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C2E1D" w14:textId="77777777" w:rsidR="00876E26" w:rsidRDefault="00876E26" w:rsidP="007D5961">
      <w:pPr>
        <w:jc w:val="center"/>
        <w:rPr>
          <w:rFonts w:ascii="Arial Rounded MT Bold" w:hAnsi="Arial Rounded MT Bold"/>
          <w:color w:val="2F5496" w:themeColor="accent1" w:themeShade="BF"/>
          <w:sz w:val="52"/>
          <w:szCs w:val="52"/>
        </w:rPr>
      </w:pPr>
      <w:r>
        <w:rPr>
          <w:noProof/>
        </w:rPr>
        <w:drawing>
          <wp:inline distT="0" distB="0" distL="0" distR="0" wp14:anchorId="32892766" wp14:editId="52B93DB5">
            <wp:extent cx="4892040" cy="1463040"/>
            <wp:effectExtent l="0" t="0" r="3810" b="381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stretch>
                      <a:fillRect/>
                    </a:stretch>
                  </pic:blipFill>
                  <pic:spPr>
                    <a:xfrm>
                      <a:off x="0" y="0"/>
                      <a:ext cx="4892040" cy="1463040"/>
                    </a:xfrm>
                    <a:prstGeom prst="rect">
                      <a:avLst/>
                    </a:prstGeom>
                  </pic:spPr>
                </pic:pic>
              </a:graphicData>
            </a:graphic>
          </wp:inline>
        </w:drawing>
      </w:r>
    </w:p>
    <w:p w14:paraId="3F3A2168" w14:textId="77777777" w:rsidR="00C837FD" w:rsidRDefault="00C837FD" w:rsidP="007D5961">
      <w:pPr>
        <w:jc w:val="center"/>
        <w:rPr>
          <w:rFonts w:ascii="Arial Rounded MT Bold" w:hAnsi="Arial Rounded MT Bold"/>
          <w:color w:val="2F5496" w:themeColor="accent1" w:themeShade="BF"/>
          <w:sz w:val="72"/>
          <w:szCs w:val="72"/>
        </w:rPr>
      </w:pPr>
    </w:p>
    <w:p w14:paraId="3420565E" w14:textId="77777777" w:rsidR="00116ED9" w:rsidRPr="004D758E" w:rsidRDefault="00116ED9" w:rsidP="007D5961">
      <w:pPr>
        <w:jc w:val="center"/>
        <w:rPr>
          <w:rFonts w:ascii="Abadi" w:hAnsi="Abadi"/>
          <w:color w:val="2F5496" w:themeColor="accent1" w:themeShade="BF"/>
          <w:sz w:val="72"/>
          <w:szCs w:val="72"/>
        </w:rPr>
      </w:pPr>
      <w:r w:rsidRPr="004D758E">
        <w:rPr>
          <w:rFonts w:ascii="Abadi" w:hAnsi="Abadi"/>
          <w:color w:val="2F5496" w:themeColor="accent1" w:themeShade="BF"/>
          <w:sz w:val="72"/>
          <w:szCs w:val="72"/>
        </w:rPr>
        <w:t xml:space="preserve">Bilan des activités </w:t>
      </w:r>
    </w:p>
    <w:p w14:paraId="579E27D8" w14:textId="74991B3F" w:rsidR="002E0FD4" w:rsidRPr="004D758E" w:rsidRDefault="00116ED9" w:rsidP="007D5961">
      <w:pPr>
        <w:jc w:val="center"/>
        <w:rPr>
          <w:rFonts w:ascii="Abadi" w:hAnsi="Abadi"/>
          <w:color w:val="2F5496" w:themeColor="accent1" w:themeShade="BF"/>
          <w:sz w:val="72"/>
          <w:szCs w:val="72"/>
        </w:rPr>
      </w:pPr>
      <w:r w:rsidRPr="004D758E">
        <w:rPr>
          <w:rFonts w:ascii="Abadi" w:hAnsi="Abadi"/>
          <w:color w:val="2F5496" w:themeColor="accent1" w:themeShade="BF"/>
          <w:sz w:val="72"/>
          <w:szCs w:val="72"/>
        </w:rPr>
        <w:t>202</w:t>
      </w:r>
      <w:r w:rsidR="00BE27AA" w:rsidRPr="004D758E">
        <w:rPr>
          <w:rFonts w:ascii="Abadi" w:hAnsi="Abadi"/>
          <w:color w:val="2F5496" w:themeColor="accent1" w:themeShade="BF"/>
          <w:sz w:val="72"/>
          <w:szCs w:val="72"/>
        </w:rPr>
        <w:t>4</w:t>
      </w:r>
      <w:r w:rsidRPr="004D758E">
        <w:rPr>
          <w:rFonts w:ascii="Abadi" w:hAnsi="Abadi"/>
          <w:color w:val="2F5496" w:themeColor="accent1" w:themeShade="BF"/>
          <w:sz w:val="72"/>
          <w:szCs w:val="72"/>
        </w:rPr>
        <w:t>-202</w:t>
      </w:r>
      <w:r w:rsidR="00BE27AA" w:rsidRPr="004D758E">
        <w:rPr>
          <w:rFonts w:ascii="Abadi" w:hAnsi="Abadi"/>
          <w:color w:val="2F5496" w:themeColor="accent1" w:themeShade="BF"/>
          <w:sz w:val="72"/>
          <w:szCs w:val="72"/>
        </w:rPr>
        <w:t>5</w:t>
      </w:r>
    </w:p>
    <w:p w14:paraId="7742A693" w14:textId="77777777" w:rsidR="00150E9C" w:rsidRDefault="00150E9C" w:rsidP="007D5961">
      <w:pPr>
        <w:jc w:val="center"/>
        <w:rPr>
          <w:rFonts w:ascii="Arial Rounded MT Bold" w:hAnsi="Arial Rounded MT Bold"/>
          <w:color w:val="2F5496" w:themeColor="accent1" w:themeShade="BF"/>
          <w:sz w:val="72"/>
          <w:szCs w:val="72"/>
        </w:rPr>
      </w:pPr>
    </w:p>
    <w:p w14:paraId="572F867C" w14:textId="4CA7462F" w:rsidR="000D5CB7" w:rsidRDefault="001D0025" w:rsidP="007D5961">
      <w:pPr>
        <w:jc w:val="center"/>
        <w:rPr>
          <w:rFonts w:ascii="Arial Rounded MT Bold" w:hAnsi="Arial Rounded MT Bold"/>
          <w:color w:val="2F5496" w:themeColor="accent1" w:themeShade="BF"/>
          <w:sz w:val="72"/>
          <w:szCs w:val="72"/>
        </w:rPr>
      </w:pPr>
      <w:r w:rsidRPr="001D0025">
        <w:rPr>
          <w:rFonts w:ascii="Arial Rounded MT Bold" w:hAnsi="Arial Rounded MT Bold"/>
          <w:noProof/>
          <w:color w:val="2F5496" w:themeColor="accent1" w:themeShade="BF"/>
          <w:sz w:val="72"/>
          <w:szCs w:val="72"/>
        </w:rPr>
        <w:drawing>
          <wp:inline distT="0" distB="0" distL="0" distR="0" wp14:anchorId="483C4C05" wp14:editId="6242E2DC">
            <wp:extent cx="5219700" cy="3192780"/>
            <wp:effectExtent l="0" t="0" r="0" b="7620"/>
            <wp:docPr id="1566158048" name="Image 1" descr="Une image contenant habits, personne, illustra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158048" name="Image 1" descr="Une image contenant habits, personne, illustration&#10;&#10;Le contenu généré par l’IA peut être incorrect."/>
                    <pic:cNvPicPr/>
                  </pic:nvPicPr>
                  <pic:blipFill>
                    <a:blip r:embed="rId12"/>
                    <a:stretch>
                      <a:fillRect/>
                    </a:stretch>
                  </pic:blipFill>
                  <pic:spPr>
                    <a:xfrm>
                      <a:off x="0" y="0"/>
                      <a:ext cx="5220155" cy="3193058"/>
                    </a:xfrm>
                    <a:prstGeom prst="rect">
                      <a:avLst/>
                    </a:prstGeom>
                  </pic:spPr>
                </pic:pic>
              </a:graphicData>
            </a:graphic>
          </wp:inline>
        </w:drawing>
      </w:r>
    </w:p>
    <w:p w14:paraId="554718EA" w14:textId="77777777" w:rsidR="00876E26" w:rsidRDefault="00876E26" w:rsidP="007D5961">
      <w:pPr>
        <w:jc w:val="center"/>
        <w:rPr>
          <w:rFonts w:ascii="Arial Rounded MT Bold" w:hAnsi="Arial Rounded MT Bold"/>
          <w:sz w:val="24"/>
          <w:szCs w:val="24"/>
        </w:rPr>
      </w:pPr>
    </w:p>
    <w:p w14:paraId="72C6E5E5" w14:textId="5C7E7245" w:rsidR="003C4F75" w:rsidRPr="004D758E" w:rsidRDefault="005B51C9" w:rsidP="003C4F75">
      <w:pPr>
        <w:jc w:val="center"/>
        <w:rPr>
          <w:rFonts w:ascii="Abadi" w:hAnsi="Abadi" w:cs="Arial"/>
          <w:b/>
          <w:color w:val="2F5496" w:themeColor="accent1" w:themeShade="BF"/>
          <w:sz w:val="18"/>
          <w:szCs w:val="18"/>
        </w:rPr>
      </w:pPr>
      <w:r w:rsidRPr="004D758E">
        <w:rPr>
          <w:rFonts w:ascii="Abadi" w:hAnsi="Abadi" w:cs="Arial"/>
          <w:b/>
          <w:color w:val="2F5496" w:themeColor="accent1" w:themeShade="BF"/>
          <w:sz w:val="18"/>
          <w:szCs w:val="18"/>
        </w:rPr>
        <w:t xml:space="preserve">Rédigé le </w:t>
      </w:r>
      <w:r w:rsidR="00742502" w:rsidRPr="004D758E">
        <w:rPr>
          <w:rFonts w:ascii="Abadi" w:hAnsi="Abadi" w:cs="Arial"/>
          <w:b/>
          <w:color w:val="2F5496" w:themeColor="accent1" w:themeShade="BF"/>
          <w:sz w:val="18"/>
          <w:szCs w:val="18"/>
        </w:rPr>
        <w:t>3 septembre</w:t>
      </w:r>
      <w:r w:rsidRPr="004D758E">
        <w:rPr>
          <w:rFonts w:ascii="Abadi" w:hAnsi="Abadi" w:cs="Arial"/>
          <w:b/>
          <w:color w:val="2F5496" w:themeColor="accent1" w:themeShade="BF"/>
          <w:sz w:val="18"/>
          <w:szCs w:val="18"/>
        </w:rPr>
        <w:t xml:space="preserve"> 202</w:t>
      </w:r>
      <w:r w:rsidR="00742502" w:rsidRPr="004D758E">
        <w:rPr>
          <w:rFonts w:ascii="Abadi" w:hAnsi="Abadi" w:cs="Arial"/>
          <w:b/>
          <w:color w:val="2F5496" w:themeColor="accent1" w:themeShade="BF"/>
          <w:sz w:val="18"/>
          <w:szCs w:val="18"/>
        </w:rPr>
        <w:t>5</w:t>
      </w:r>
    </w:p>
    <w:p w14:paraId="536E8949" w14:textId="77777777" w:rsidR="000D0F3B" w:rsidRPr="000D0F3B" w:rsidRDefault="000D0F3B" w:rsidP="000D0F3B">
      <w:pPr>
        <w:jc w:val="center"/>
        <w:rPr>
          <w:rFonts w:ascii="Arial Rounded MT Bold" w:hAnsi="Arial Rounded MT Bold"/>
          <w:sz w:val="24"/>
          <w:szCs w:val="24"/>
        </w:rPr>
      </w:pPr>
    </w:p>
    <w:tbl>
      <w:tblPr>
        <w:tblStyle w:val="Grilledutableau"/>
        <w:tblW w:w="11341" w:type="dxa"/>
        <w:tblInd w:w="-1281" w:type="dxa"/>
        <w:shd w:val="clear" w:color="auto" w:fill="E7E6E6" w:themeFill="background2"/>
        <w:tblLook w:val="04A0" w:firstRow="1" w:lastRow="0" w:firstColumn="1" w:lastColumn="0" w:noHBand="0" w:noVBand="1"/>
      </w:tblPr>
      <w:tblGrid>
        <w:gridCol w:w="11341"/>
      </w:tblGrid>
      <w:tr w:rsidR="003F370D" w14:paraId="411F4044" w14:textId="77777777" w:rsidTr="009808E0">
        <w:tc>
          <w:tcPr>
            <w:tcW w:w="11341" w:type="dxa"/>
            <w:tcBorders>
              <w:top w:val="nil"/>
              <w:left w:val="nil"/>
              <w:bottom w:val="nil"/>
              <w:right w:val="nil"/>
            </w:tcBorders>
            <w:shd w:val="clear" w:color="auto" w:fill="E7E6E6" w:themeFill="background2"/>
          </w:tcPr>
          <w:p w14:paraId="5295A28A" w14:textId="77777777" w:rsidR="00A8461B" w:rsidRDefault="00A8461B" w:rsidP="005B51C9">
            <w:pPr>
              <w:spacing w:line="360" w:lineRule="auto"/>
              <w:jc w:val="center"/>
              <w:rPr>
                <w:rFonts w:ascii="Arial" w:hAnsi="Arial" w:cs="Arial"/>
                <w:b/>
                <w:bCs/>
                <w:color w:val="1F3864" w:themeColor="accent1" w:themeShade="80"/>
              </w:rPr>
            </w:pPr>
          </w:p>
          <w:p w14:paraId="51896CFC" w14:textId="2C4AE041" w:rsidR="005B51C9" w:rsidRDefault="005B51C9" w:rsidP="00675788">
            <w:pPr>
              <w:jc w:val="center"/>
              <w:rPr>
                <w:rFonts w:ascii="Arial" w:hAnsi="Arial" w:cs="Arial"/>
                <w:b/>
                <w:bCs/>
                <w:color w:val="1F3864" w:themeColor="accent1" w:themeShade="80"/>
              </w:rPr>
            </w:pPr>
            <w:r w:rsidRPr="00AC7038">
              <w:rPr>
                <w:rFonts w:ascii="Arial" w:hAnsi="Arial" w:cs="Arial"/>
                <w:b/>
                <w:bCs/>
                <w:color w:val="1F3864" w:themeColor="accent1" w:themeShade="80"/>
              </w:rPr>
              <w:t>Camp de jour estival</w:t>
            </w:r>
            <w:r w:rsidR="00D85FEE" w:rsidRPr="00AC7038">
              <w:rPr>
                <w:rFonts w:ascii="Arial" w:hAnsi="Arial" w:cs="Arial"/>
                <w:b/>
                <w:bCs/>
                <w:color w:val="1F3864" w:themeColor="accent1" w:themeShade="80"/>
              </w:rPr>
              <w:t xml:space="preserve"> 202</w:t>
            </w:r>
            <w:r w:rsidR="00D26975" w:rsidRPr="00AC7038">
              <w:rPr>
                <w:rFonts w:ascii="Arial" w:hAnsi="Arial" w:cs="Arial"/>
                <w:b/>
                <w:bCs/>
                <w:color w:val="1F3864" w:themeColor="accent1" w:themeShade="80"/>
              </w:rPr>
              <w:t>4</w:t>
            </w:r>
          </w:p>
          <w:p w14:paraId="2026EC1F" w14:textId="77777777" w:rsidR="00A8461B" w:rsidRDefault="00A8461B" w:rsidP="005B51C9">
            <w:pPr>
              <w:spacing w:line="360" w:lineRule="auto"/>
              <w:jc w:val="center"/>
              <w:rPr>
                <w:rFonts w:ascii="Arial" w:hAnsi="Arial" w:cs="Arial"/>
                <w:b/>
                <w:bCs/>
                <w:color w:val="1F3864" w:themeColor="accent1" w:themeShade="80"/>
              </w:rPr>
            </w:pPr>
          </w:p>
          <w:p w14:paraId="19D2217F" w14:textId="08876BFD" w:rsidR="00B579BC" w:rsidRDefault="00B14DD5" w:rsidP="007F7E9A">
            <w:pPr>
              <w:spacing w:line="360" w:lineRule="auto"/>
              <w:jc w:val="both"/>
              <w:rPr>
                <w:rFonts w:ascii="Arial" w:hAnsi="Arial" w:cs="Arial"/>
              </w:rPr>
            </w:pPr>
            <w:r>
              <w:rPr>
                <w:rFonts w:ascii="Arial" w:hAnsi="Arial" w:cs="Arial"/>
              </w:rPr>
              <w:t xml:space="preserve">Le recrutement </w:t>
            </w:r>
            <w:r w:rsidR="00471A0C">
              <w:rPr>
                <w:rFonts w:ascii="Arial" w:hAnsi="Arial" w:cs="Arial"/>
              </w:rPr>
              <w:t xml:space="preserve">des animateurs et de la nouvelle coordonnatrice a été </w:t>
            </w:r>
            <w:r w:rsidR="00E44EA2">
              <w:rPr>
                <w:rFonts w:ascii="Arial" w:hAnsi="Arial" w:cs="Arial"/>
              </w:rPr>
              <w:t>laborieux</w:t>
            </w:r>
            <w:r w:rsidR="000B25B3">
              <w:rPr>
                <w:rFonts w:ascii="Arial" w:hAnsi="Arial" w:cs="Arial"/>
              </w:rPr>
              <w:t xml:space="preserve"> en 2024</w:t>
            </w:r>
            <w:r w:rsidR="00D545FC">
              <w:rPr>
                <w:rFonts w:ascii="Arial" w:hAnsi="Arial" w:cs="Arial"/>
              </w:rPr>
              <w:t xml:space="preserve"> en raison des nombreux désistements de dernière minute</w:t>
            </w:r>
            <w:r w:rsidR="005129F1">
              <w:rPr>
                <w:rFonts w:ascii="Arial" w:hAnsi="Arial" w:cs="Arial"/>
              </w:rPr>
              <w:t xml:space="preserve"> de la part des candidats convoqués en entrevue. </w:t>
            </w:r>
            <w:r w:rsidR="00A411AE">
              <w:rPr>
                <w:rFonts w:ascii="Arial" w:hAnsi="Arial" w:cs="Arial"/>
              </w:rPr>
              <w:t xml:space="preserve">Malgré ce défi, </w:t>
            </w:r>
            <w:r w:rsidR="00E75F7C">
              <w:rPr>
                <w:rFonts w:ascii="Arial" w:hAnsi="Arial" w:cs="Arial"/>
              </w:rPr>
              <w:t xml:space="preserve">nous avons </w:t>
            </w:r>
            <w:r w:rsidR="00282F3C">
              <w:rPr>
                <w:rFonts w:ascii="Arial" w:hAnsi="Arial" w:cs="Arial"/>
              </w:rPr>
              <w:t>mis sur pied</w:t>
            </w:r>
            <w:r w:rsidR="00E75F7C">
              <w:rPr>
                <w:rFonts w:ascii="Arial" w:hAnsi="Arial" w:cs="Arial"/>
              </w:rPr>
              <w:t xml:space="preserve"> notre équipe de </w:t>
            </w:r>
            <w:r w:rsidR="00E75F7C" w:rsidRPr="005B51C9">
              <w:rPr>
                <w:rFonts w:ascii="Arial" w:hAnsi="Arial" w:cs="Arial"/>
              </w:rPr>
              <w:t xml:space="preserve">huit moniteurs, d'une intervenante et de deux accompagnateurs spécialisés pour les jeunes présentant des besoins particuliers. </w:t>
            </w:r>
            <w:r w:rsidR="00E75F7C">
              <w:rPr>
                <w:rFonts w:ascii="Arial" w:hAnsi="Arial" w:cs="Arial"/>
              </w:rPr>
              <w:t>Nous avons également créé un poste de responsable du service de garde afin d</w:t>
            </w:r>
            <w:r w:rsidR="00D93A4E">
              <w:rPr>
                <w:rFonts w:ascii="Arial" w:hAnsi="Arial" w:cs="Arial"/>
              </w:rPr>
              <w:t>’améliorer la gestion des</w:t>
            </w:r>
            <w:r w:rsidR="00E75F7C">
              <w:rPr>
                <w:rFonts w:ascii="Arial" w:hAnsi="Arial" w:cs="Arial"/>
              </w:rPr>
              <w:t xml:space="preserve"> opérations et de </w:t>
            </w:r>
            <w:r w:rsidR="009371A2">
              <w:rPr>
                <w:rFonts w:ascii="Arial" w:hAnsi="Arial" w:cs="Arial"/>
              </w:rPr>
              <w:t xml:space="preserve">mieux </w:t>
            </w:r>
            <w:r w:rsidR="00E75F7C">
              <w:rPr>
                <w:rFonts w:ascii="Arial" w:hAnsi="Arial" w:cs="Arial"/>
              </w:rPr>
              <w:t>soutenir la coordination du camp de jour.</w:t>
            </w:r>
          </w:p>
          <w:p w14:paraId="08E6CBDB" w14:textId="77777777" w:rsidR="00F70CCD" w:rsidRDefault="00F70CCD" w:rsidP="007F7E9A">
            <w:pPr>
              <w:spacing w:line="360" w:lineRule="auto"/>
              <w:jc w:val="both"/>
              <w:rPr>
                <w:rFonts w:ascii="Arial" w:hAnsi="Arial" w:cs="Arial"/>
              </w:rPr>
            </w:pPr>
          </w:p>
          <w:p w14:paraId="141BEB6B" w14:textId="6FEA7435" w:rsidR="00F70CCD" w:rsidRDefault="008C4A72" w:rsidP="007F7E9A">
            <w:pPr>
              <w:spacing w:line="360" w:lineRule="auto"/>
              <w:jc w:val="both"/>
              <w:rPr>
                <w:rFonts w:ascii="Arial" w:hAnsi="Arial" w:cs="Arial"/>
              </w:rPr>
            </w:pPr>
            <w:r>
              <w:rPr>
                <w:rFonts w:ascii="Arial" w:hAnsi="Arial" w:cs="Arial"/>
              </w:rPr>
              <w:t>La décision de</w:t>
            </w:r>
            <w:r w:rsidR="00B17F62">
              <w:rPr>
                <w:rFonts w:ascii="Arial" w:hAnsi="Arial" w:cs="Arial"/>
              </w:rPr>
              <w:t xml:space="preserve"> garder le même dessin </w:t>
            </w:r>
            <w:r w:rsidR="00177C68">
              <w:rPr>
                <w:rFonts w:ascii="Arial" w:hAnsi="Arial" w:cs="Arial"/>
              </w:rPr>
              <w:t xml:space="preserve">et la même couleur </w:t>
            </w:r>
            <w:r w:rsidR="00B17F62">
              <w:rPr>
                <w:rFonts w:ascii="Arial" w:hAnsi="Arial" w:cs="Arial"/>
              </w:rPr>
              <w:t>pour les chandails du camp de jour a été prise</w:t>
            </w:r>
            <w:r w:rsidR="00E47B24">
              <w:rPr>
                <w:rFonts w:ascii="Arial" w:hAnsi="Arial" w:cs="Arial"/>
              </w:rPr>
              <w:t xml:space="preserve"> par </w:t>
            </w:r>
            <w:r w:rsidR="00B17F62">
              <w:rPr>
                <w:rFonts w:ascii="Arial" w:hAnsi="Arial" w:cs="Arial"/>
              </w:rPr>
              <w:t>souci de faire économiser les familles qui préfère</w:t>
            </w:r>
            <w:r w:rsidR="005C6083">
              <w:rPr>
                <w:rFonts w:ascii="Arial" w:hAnsi="Arial" w:cs="Arial"/>
              </w:rPr>
              <w:t>nt</w:t>
            </w:r>
            <w:r w:rsidR="00B17F62">
              <w:rPr>
                <w:rFonts w:ascii="Arial" w:hAnsi="Arial" w:cs="Arial"/>
              </w:rPr>
              <w:t xml:space="preserve"> réutiliser le chandail </w:t>
            </w:r>
            <w:r w:rsidR="00E47B24">
              <w:rPr>
                <w:rFonts w:ascii="Arial" w:hAnsi="Arial" w:cs="Arial"/>
              </w:rPr>
              <w:t>d’une année à l’autre.</w:t>
            </w:r>
            <w:r w:rsidR="002B7AA6">
              <w:rPr>
                <w:rFonts w:ascii="Arial" w:hAnsi="Arial" w:cs="Arial"/>
              </w:rPr>
              <w:t xml:space="preserve"> </w:t>
            </w:r>
            <w:r w:rsidR="00E70B71">
              <w:rPr>
                <w:rFonts w:ascii="Arial" w:hAnsi="Arial" w:cs="Arial"/>
              </w:rPr>
              <w:t>Pour ce faire, nous avons utilisé les services d’u</w:t>
            </w:r>
            <w:r w:rsidR="00E36684">
              <w:rPr>
                <w:rFonts w:ascii="Arial" w:hAnsi="Arial" w:cs="Arial"/>
              </w:rPr>
              <w:t xml:space="preserve">ne graphiste bénévole </w:t>
            </w:r>
            <w:r w:rsidR="00762CEA">
              <w:rPr>
                <w:rFonts w:ascii="Arial" w:hAnsi="Arial" w:cs="Arial"/>
              </w:rPr>
              <w:t>qui a créé</w:t>
            </w:r>
            <w:r w:rsidR="00E36684">
              <w:rPr>
                <w:rFonts w:ascii="Arial" w:hAnsi="Arial" w:cs="Arial"/>
              </w:rPr>
              <w:t xml:space="preserve"> </w:t>
            </w:r>
            <w:r w:rsidR="00E36E29">
              <w:rPr>
                <w:rFonts w:ascii="Arial" w:hAnsi="Arial" w:cs="Arial"/>
              </w:rPr>
              <w:t>le dessin</w:t>
            </w:r>
            <w:r w:rsidR="000046F0">
              <w:rPr>
                <w:rFonts w:ascii="Arial" w:hAnsi="Arial" w:cs="Arial"/>
              </w:rPr>
              <w:t xml:space="preserve"> du camp de jour.</w:t>
            </w:r>
          </w:p>
          <w:p w14:paraId="78243355" w14:textId="77777777" w:rsidR="001303BB" w:rsidRDefault="001303BB" w:rsidP="007F7E9A">
            <w:pPr>
              <w:spacing w:line="360" w:lineRule="auto"/>
              <w:jc w:val="both"/>
              <w:rPr>
                <w:rFonts w:ascii="Arial" w:hAnsi="Arial" w:cs="Arial"/>
              </w:rPr>
            </w:pPr>
          </w:p>
          <w:p w14:paraId="28B7C95F" w14:textId="6290DE6A" w:rsidR="007617BF" w:rsidRDefault="005B51C9" w:rsidP="007F7E9A">
            <w:pPr>
              <w:spacing w:line="360" w:lineRule="auto"/>
              <w:jc w:val="both"/>
              <w:rPr>
                <w:rFonts w:ascii="Arial" w:hAnsi="Arial" w:cs="Arial"/>
              </w:rPr>
            </w:pPr>
            <w:r w:rsidRPr="005B51C9">
              <w:rPr>
                <w:rFonts w:ascii="Arial" w:hAnsi="Arial" w:cs="Arial"/>
              </w:rPr>
              <w:t>Au cours des huit semaines</w:t>
            </w:r>
            <w:r>
              <w:rPr>
                <w:rFonts w:ascii="Arial" w:hAnsi="Arial" w:cs="Arial"/>
              </w:rPr>
              <w:t xml:space="preserve"> du camp de jour</w:t>
            </w:r>
            <w:r w:rsidRPr="005B51C9">
              <w:rPr>
                <w:rFonts w:ascii="Arial" w:hAnsi="Arial" w:cs="Arial"/>
              </w:rPr>
              <w:t>, nous avons eu le privilège d'accueillir un total de 2</w:t>
            </w:r>
            <w:r w:rsidR="00D26975">
              <w:rPr>
                <w:rFonts w:ascii="Arial" w:hAnsi="Arial" w:cs="Arial"/>
              </w:rPr>
              <w:t>27</w:t>
            </w:r>
            <w:r w:rsidRPr="005B51C9">
              <w:rPr>
                <w:rFonts w:ascii="Arial" w:hAnsi="Arial" w:cs="Arial"/>
              </w:rPr>
              <w:t xml:space="preserve"> enfants </w:t>
            </w:r>
            <w:r>
              <w:rPr>
                <w:rFonts w:ascii="Arial" w:hAnsi="Arial" w:cs="Arial"/>
              </w:rPr>
              <w:t>différents</w:t>
            </w:r>
            <w:r w:rsidRPr="005B51C9">
              <w:rPr>
                <w:rFonts w:ascii="Arial" w:hAnsi="Arial" w:cs="Arial"/>
              </w:rPr>
              <w:t xml:space="preserve">.  </w:t>
            </w:r>
          </w:p>
          <w:p w14:paraId="286E291D" w14:textId="48AE1A1F" w:rsidR="00F46BED" w:rsidRDefault="00592400" w:rsidP="007F7E9A">
            <w:pPr>
              <w:spacing w:line="360" w:lineRule="auto"/>
              <w:jc w:val="both"/>
              <w:rPr>
                <w:rFonts w:ascii="Arial" w:hAnsi="Arial" w:cs="Arial"/>
              </w:rPr>
            </w:pPr>
            <w:r>
              <w:rPr>
                <w:rFonts w:ascii="Arial" w:hAnsi="Arial" w:cs="Arial"/>
              </w:rPr>
              <w:t xml:space="preserve">Ils ont pu bénéficier </w:t>
            </w:r>
            <w:r w:rsidR="005B51C9" w:rsidRPr="005B51C9">
              <w:rPr>
                <w:rFonts w:ascii="Arial" w:hAnsi="Arial" w:cs="Arial"/>
              </w:rPr>
              <w:t xml:space="preserve">de diverses activités stimulantes, incluant </w:t>
            </w:r>
            <w:r w:rsidR="00AE1014">
              <w:rPr>
                <w:rFonts w:ascii="Arial" w:hAnsi="Arial" w:cs="Arial"/>
              </w:rPr>
              <w:t>des</w:t>
            </w:r>
            <w:r w:rsidR="005B51C9" w:rsidRPr="005B51C9">
              <w:rPr>
                <w:rFonts w:ascii="Arial" w:hAnsi="Arial" w:cs="Arial"/>
              </w:rPr>
              <w:t xml:space="preserve"> </w:t>
            </w:r>
            <w:r w:rsidR="00AE1014">
              <w:rPr>
                <w:rFonts w:ascii="Arial" w:hAnsi="Arial" w:cs="Arial"/>
              </w:rPr>
              <w:t>sorties</w:t>
            </w:r>
            <w:r w:rsidR="0026394C">
              <w:rPr>
                <w:rFonts w:ascii="Arial" w:hAnsi="Arial" w:cs="Arial"/>
              </w:rPr>
              <w:t xml:space="preserve"> telles que </w:t>
            </w:r>
            <w:r w:rsidR="007B2409">
              <w:rPr>
                <w:rFonts w:ascii="Arial" w:hAnsi="Arial" w:cs="Arial"/>
              </w:rPr>
              <w:t>l</w:t>
            </w:r>
            <w:r w:rsidR="0026394C">
              <w:rPr>
                <w:rFonts w:ascii="Arial" w:hAnsi="Arial" w:cs="Arial"/>
              </w:rPr>
              <w:t xml:space="preserve">e </w:t>
            </w:r>
            <w:r w:rsidR="007B2409">
              <w:rPr>
                <w:rFonts w:ascii="Arial" w:hAnsi="Arial" w:cs="Arial"/>
              </w:rPr>
              <w:t>S</w:t>
            </w:r>
            <w:r w:rsidR="0026394C">
              <w:rPr>
                <w:rFonts w:ascii="Arial" w:hAnsi="Arial" w:cs="Arial"/>
              </w:rPr>
              <w:t xml:space="preserve">uper Aqua-Club, </w:t>
            </w:r>
            <w:r w:rsidR="00C120E7">
              <w:rPr>
                <w:rFonts w:ascii="Arial" w:hAnsi="Arial" w:cs="Arial"/>
              </w:rPr>
              <w:t xml:space="preserve">Voiles en Voiles, </w:t>
            </w:r>
            <w:r w:rsidR="007B2409">
              <w:rPr>
                <w:rFonts w:ascii="Arial" w:hAnsi="Arial" w:cs="Arial"/>
              </w:rPr>
              <w:t>le Centre des sciences</w:t>
            </w:r>
            <w:r w:rsidR="00624EA5">
              <w:rPr>
                <w:rFonts w:ascii="Arial" w:hAnsi="Arial" w:cs="Arial"/>
              </w:rPr>
              <w:t xml:space="preserve"> et Espace pour la vie. Nous avons également eu </w:t>
            </w:r>
            <w:r w:rsidR="0074150B">
              <w:rPr>
                <w:rFonts w:ascii="Arial" w:hAnsi="Arial" w:cs="Arial"/>
              </w:rPr>
              <w:t>l</w:t>
            </w:r>
            <w:r w:rsidR="00FB729A">
              <w:rPr>
                <w:rFonts w:ascii="Arial" w:hAnsi="Arial" w:cs="Arial"/>
              </w:rPr>
              <w:t>’opportunité</w:t>
            </w:r>
            <w:r w:rsidR="0074150B">
              <w:rPr>
                <w:rFonts w:ascii="Arial" w:hAnsi="Arial" w:cs="Arial"/>
              </w:rPr>
              <w:t xml:space="preserve"> d’établir un partenariat avec </w:t>
            </w:r>
            <w:r w:rsidR="00C84020">
              <w:rPr>
                <w:rFonts w:ascii="Arial" w:hAnsi="Arial" w:cs="Arial"/>
              </w:rPr>
              <w:t>l’équipe d’</w:t>
            </w:r>
            <w:proofErr w:type="spellStart"/>
            <w:r w:rsidR="0074150B">
              <w:rPr>
                <w:rFonts w:ascii="Arial" w:hAnsi="Arial" w:cs="Arial"/>
              </w:rPr>
              <w:t>Edu</w:t>
            </w:r>
            <w:proofErr w:type="spellEnd"/>
            <w:r w:rsidR="0074150B">
              <w:rPr>
                <w:rFonts w:ascii="Arial" w:hAnsi="Arial" w:cs="Arial"/>
              </w:rPr>
              <w:t xml:space="preserve"> GoPro</w:t>
            </w:r>
            <w:r w:rsidR="007A3756">
              <w:rPr>
                <w:rFonts w:ascii="Arial" w:hAnsi="Arial" w:cs="Arial"/>
              </w:rPr>
              <w:t>, via le programme Place au français</w:t>
            </w:r>
            <w:r w:rsidR="00E00B57">
              <w:rPr>
                <w:rFonts w:ascii="Arial" w:hAnsi="Arial" w:cs="Arial"/>
              </w:rPr>
              <w:t>,</w:t>
            </w:r>
            <w:r w:rsidR="00C84020">
              <w:rPr>
                <w:rFonts w:ascii="Arial" w:hAnsi="Arial" w:cs="Arial"/>
              </w:rPr>
              <w:t xml:space="preserve"> et celle-ci</w:t>
            </w:r>
            <w:r w:rsidR="005B51C9" w:rsidRPr="005B51C9">
              <w:rPr>
                <w:rFonts w:ascii="Arial" w:hAnsi="Arial" w:cs="Arial"/>
              </w:rPr>
              <w:t xml:space="preserve"> </w:t>
            </w:r>
            <w:r w:rsidR="00FC0FED">
              <w:rPr>
                <w:rFonts w:ascii="Arial" w:hAnsi="Arial" w:cs="Arial"/>
              </w:rPr>
              <w:t>a bonifié le</w:t>
            </w:r>
            <w:r w:rsidR="00167998">
              <w:rPr>
                <w:rFonts w:ascii="Arial" w:hAnsi="Arial" w:cs="Arial"/>
              </w:rPr>
              <w:t xml:space="preserve"> contenu du camp avec différentes activités</w:t>
            </w:r>
            <w:r w:rsidR="00AC5125">
              <w:rPr>
                <w:rFonts w:ascii="Arial" w:hAnsi="Arial" w:cs="Arial"/>
              </w:rPr>
              <w:t xml:space="preserve"> d’apprentissages ludiques</w:t>
            </w:r>
            <w:r w:rsidR="00F46BED">
              <w:rPr>
                <w:rFonts w:ascii="Arial" w:hAnsi="Arial" w:cs="Arial"/>
              </w:rPr>
              <w:t>, en lien avec la langue française.</w:t>
            </w:r>
          </w:p>
          <w:p w14:paraId="273ED2E9" w14:textId="77777777" w:rsidR="00F46BED" w:rsidRDefault="00F46BED" w:rsidP="007F7E9A">
            <w:pPr>
              <w:spacing w:line="360" w:lineRule="auto"/>
              <w:jc w:val="both"/>
              <w:rPr>
                <w:rFonts w:ascii="Arial" w:hAnsi="Arial" w:cs="Arial"/>
              </w:rPr>
            </w:pPr>
          </w:p>
          <w:p w14:paraId="5988AA9C" w14:textId="03F3C980" w:rsidR="00AC5125" w:rsidRDefault="00F46BED" w:rsidP="007F7E9A">
            <w:pPr>
              <w:spacing w:line="360" w:lineRule="auto"/>
              <w:jc w:val="both"/>
              <w:rPr>
                <w:rFonts w:ascii="Arial" w:hAnsi="Arial" w:cs="Arial"/>
              </w:rPr>
            </w:pPr>
            <w:r>
              <w:rPr>
                <w:rFonts w:ascii="Arial" w:hAnsi="Arial" w:cs="Arial"/>
              </w:rPr>
              <w:t xml:space="preserve">Nous avons </w:t>
            </w:r>
            <w:r w:rsidR="00730599">
              <w:rPr>
                <w:rFonts w:ascii="Arial" w:hAnsi="Arial" w:cs="Arial"/>
              </w:rPr>
              <w:t>reçu la visite de l’inspecteur de l’ACQ et</w:t>
            </w:r>
            <w:r w:rsidR="000719E1">
              <w:rPr>
                <w:rFonts w:ascii="Arial" w:hAnsi="Arial" w:cs="Arial"/>
              </w:rPr>
              <w:t>,</w:t>
            </w:r>
            <w:r w:rsidR="00730599">
              <w:rPr>
                <w:rFonts w:ascii="Arial" w:hAnsi="Arial" w:cs="Arial"/>
              </w:rPr>
              <w:t xml:space="preserve"> outre quelques recommandations</w:t>
            </w:r>
            <w:r w:rsidR="0027321B">
              <w:rPr>
                <w:rFonts w:ascii="Arial" w:hAnsi="Arial" w:cs="Arial"/>
              </w:rPr>
              <w:t xml:space="preserve"> faites par ce dernier, </w:t>
            </w:r>
            <w:r w:rsidR="000719E1">
              <w:rPr>
                <w:rFonts w:ascii="Arial" w:hAnsi="Arial" w:cs="Arial"/>
              </w:rPr>
              <w:t>nous avons respecté toutes les balises</w:t>
            </w:r>
            <w:r w:rsidR="002A7D1D">
              <w:rPr>
                <w:rFonts w:ascii="Arial" w:hAnsi="Arial" w:cs="Arial"/>
              </w:rPr>
              <w:t xml:space="preserve"> </w:t>
            </w:r>
            <w:r w:rsidR="002303C0">
              <w:rPr>
                <w:rFonts w:ascii="Arial" w:hAnsi="Arial" w:cs="Arial"/>
              </w:rPr>
              <w:t>requises pour le maintien de notre accréditation.</w:t>
            </w:r>
          </w:p>
          <w:p w14:paraId="534F9E17" w14:textId="77777777" w:rsidR="00C7459E" w:rsidRDefault="00C7459E" w:rsidP="007F7E9A">
            <w:pPr>
              <w:spacing w:line="360" w:lineRule="auto"/>
              <w:jc w:val="both"/>
              <w:rPr>
                <w:rFonts w:ascii="Arial" w:hAnsi="Arial" w:cs="Arial"/>
              </w:rPr>
            </w:pPr>
          </w:p>
          <w:p w14:paraId="6F87E44B" w14:textId="2F7A0750" w:rsidR="00C7459E" w:rsidRDefault="00C7459E" w:rsidP="007F7E9A">
            <w:pPr>
              <w:spacing w:line="360" w:lineRule="auto"/>
              <w:jc w:val="both"/>
              <w:rPr>
                <w:rFonts w:ascii="Arial" w:hAnsi="Arial" w:cs="Arial"/>
              </w:rPr>
            </w:pPr>
            <w:r>
              <w:rPr>
                <w:rFonts w:ascii="Arial" w:hAnsi="Arial" w:cs="Arial"/>
              </w:rPr>
              <w:t>À noter que l’aide financière que nous recevons</w:t>
            </w:r>
            <w:r w:rsidR="001F0F95">
              <w:rPr>
                <w:rFonts w:ascii="Arial" w:hAnsi="Arial" w:cs="Arial"/>
              </w:rPr>
              <w:t xml:space="preserve"> </w:t>
            </w:r>
            <w:r>
              <w:rPr>
                <w:rFonts w:ascii="Arial" w:hAnsi="Arial" w:cs="Arial"/>
              </w:rPr>
              <w:t>du gouvernement du Canada dans le cadre du programme Emploi d’été Canada (EEC) a été réduite</w:t>
            </w:r>
            <w:r w:rsidR="001F0F95">
              <w:rPr>
                <w:rFonts w:ascii="Arial" w:hAnsi="Arial" w:cs="Arial"/>
              </w:rPr>
              <w:t xml:space="preserve"> </w:t>
            </w:r>
            <w:r w:rsidR="007769C8">
              <w:rPr>
                <w:rFonts w:ascii="Arial" w:hAnsi="Arial" w:cs="Arial"/>
              </w:rPr>
              <w:t xml:space="preserve">en </w:t>
            </w:r>
            <w:r>
              <w:rPr>
                <w:rFonts w:ascii="Arial" w:hAnsi="Arial" w:cs="Arial"/>
              </w:rPr>
              <w:t>2024</w:t>
            </w:r>
            <w:r w:rsidR="00F356FC">
              <w:rPr>
                <w:rFonts w:ascii="Arial" w:hAnsi="Arial" w:cs="Arial"/>
              </w:rPr>
              <w:t xml:space="preserve">. En effet, nous </w:t>
            </w:r>
            <w:r w:rsidR="00973640">
              <w:rPr>
                <w:rFonts w:ascii="Arial" w:hAnsi="Arial" w:cs="Arial"/>
              </w:rPr>
              <w:t xml:space="preserve">n’avons reçu de l’aide que pour </w:t>
            </w:r>
            <w:r w:rsidR="007E62EE">
              <w:rPr>
                <w:rFonts w:ascii="Arial" w:hAnsi="Arial" w:cs="Arial"/>
              </w:rPr>
              <w:t xml:space="preserve">4 salaires d’animateurs, alors que l’année précédente, nous avions été subventionnés pour </w:t>
            </w:r>
            <w:r w:rsidR="001F0F95">
              <w:rPr>
                <w:rFonts w:ascii="Arial" w:hAnsi="Arial" w:cs="Arial"/>
              </w:rPr>
              <w:t>5 et, en 2023, pour 6</w:t>
            </w:r>
            <w:r w:rsidR="007769C8">
              <w:rPr>
                <w:rFonts w:ascii="Arial" w:hAnsi="Arial" w:cs="Arial"/>
              </w:rPr>
              <w:t xml:space="preserve"> animateurs</w:t>
            </w:r>
            <w:r w:rsidR="001F0F95">
              <w:rPr>
                <w:rFonts w:ascii="Arial" w:hAnsi="Arial" w:cs="Arial"/>
              </w:rPr>
              <w:t>.</w:t>
            </w:r>
            <w:r w:rsidR="007E62EE">
              <w:rPr>
                <w:rFonts w:ascii="Arial" w:hAnsi="Arial" w:cs="Arial"/>
              </w:rPr>
              <w:t xml:space="preserve"> </w:t>
            </w:r>
          </w:p>
          <w:p w14:paraId="62FC597F" w14:textId="77777777" w:rsidR="00AC5125" w:rsidRDefault="00AC5125" w:rsidP="007F7E9A">
            <w:pPr>
              <w:spacing w:line="360" w:lineRule="auto"/>
              <w:jc w:val="both"/>
              <w:rPr>
                <w:rFonts w:ascii="Arial" w:hAnsi="Arial" w:cs="Arial"/>
              </w:rPr>
            </w:pPr>
          </w:p>
          <w:p w14:paraId="1373BB46" w14:textId="6B727F7E" w:rsidR="00A8461B" w:rsidRPr="005B51C9" w:rsidRDefault="005B51C9" w:rsidP="007769C8">
            <w:pPr>
              <w:spacing w:line="360" w:lineRule="auto"/>
              <w:jc w:val="both"/>
              <w:rPr>
                <w:rFonts w:ascii="Arial" w:hAnsi="Arial" w:cs="Arial"/>
              </w:rPr>
            </w:pPr>
            <w:r w:rsidRPr="005B51C9">
              <w:rPr>
                <w:rFonts w:ascii="Arial" w:hAnsi="Arial" w:cs="Arial"/>
              </w:rPr>
              <w:t>Le camp de jour s'est conclu de manière festive avec un spectacle à l'école secondaire Édouard-Montpetit.</w:t>
            </w:r>
          </w:p>
          <w:p w14:paraId="2074EFC6" w14:textId="06024EF5" w:rsidR="00A8461B" w:rsidRDefault="00A8461B" w:rsidP="00D26975">
            <w:pPr>
              <w:spacing w:line="360" w:lineRule="auto"/>
              <w:jc w:val="both"/>
              <w:rPr>
                <w:rFonts w:ascii="Arial" w:hAnsi="Arial" w:cs="Arial"/>
                <w:b/>
                <w:bCs/>
                <w:u w:val="single"/>
              </w:rPr>
            </w:pPr>
          </w:p>
        </w:tc>
      </w:tr>
    </w:tbl>
    <w:p w14:paraId="66F15987" w14:textId="77777777" w:rsidR="005B51C9" w:rsidRDefault="005B51C9" w:rsidP="005B51C9">
      <w:pPr>
        <w:spacing w:line="360" w:lineRule="auto"/>
        <w:jc w:val="both"/>
        <w:rPr>
          <w:rFonts w:ascii="Arial" w:hAnsi="Arial" w:cs="Arial"/>
        </w:rPr>
      </w:pPr>
    </w:p>
    <w:p w14:paraId="51E4F578" w14:textId="77777777" w:rsidR="007769C8" w:rsidRDefault="007769C8" w:rsidP="005B51C9">
      <w:pPr>
        <w:spacing w:line="360" w:lineRule="auto"/>
        <w:jc w:val="both"/>
        <w:rPr>
          <w:rFonts w:ascii="Arial" w:hAnsi="Arial" w:cs="Arial"/>
        </w:rPr>
      </w:pPr>
    </w:p>
    <w:p w14:paraId="2C153528" w14:textId="77777777" w:rsidR="007769C8" w:rsidRDefault="007769C8" w:rsidP="005B51C9">
      <w:pPr>
        <w:spacing w:line="360" w:lineRule="auto"/>
        <w:jc w:val="both"/>
        <w:rPr>
          <w:rFonts w:ascii="Arial" w:hAnsi="Arial" w:cs="Arial"/>
        </w:rPr>
      </w:pPr>
    </w:p>
    <w:p w14:paraId="31FB876B" w14:textId="77777777" w:rsidR="005053A4" w:rsidRDefault="005053A4" w:rsidP="005B51C9">
      <w:pPr>
        <w:spacing w:line="360" w:lineRule="auto"/>
        <w:jc w:val="both"/>
        <w:rPr>
          <w:rFonts w:ascii="Arial" w:hAnsi="Arial" w:cs="Arial"/>
        </w:rPr>
      </w:pPr>
    </w:p>
    <w:p w14:paraId="68FB298B" w14:textId="77777777" w:rsidR="005053A4" w:rsidRDefault="005053A4" w:rsidP="005B51C9">
      <w:pPr>
        <w:spacing w:line="360" w:lineRule="auto"/>
        <w:jc w:val="both"/>
        <w:rPr>
          <w:rFonts w:ascii="Arial" w:hAnsi="Arial" w:cs="Arial"/>
        </w:rPr>
      </w:pPr>
    </w:p>
    <w:tbl>
      <w:tblPr>
        <w:tblStyle w:val="Grilledutableau"/>
        <w:tblW w:w="11346" w:type="dxa"/>
        <w:tblInd w:w="-1281" w:type="dxa"/>
        <w:tblLook w:val="04A0" w:firstRow="1" w:lastRow="0" w:firstColumn="1" w:lastColumn="0" w:noHBand="0" w:noVBand="1"/>
      </w:tblPr>
      <w:tblGrid>
        <w:gridCol w:w="11346"/>
      </w:tblGrid>
      <w:tr w:rsidR="003F370D" w14:paraId="62DA50F9" w14:textId="77777777" w:rsidTr="00632465">
        <w:tc>
          <w:tcPr>
            <w:tcW w:w="11346" w:type="dxa"/>
            <w:tcBorders>
              <w:top w:val="nil"/>
              <w:left w:val="nil"/>
              <w:bottom w:val="nil"/>
              <w:right w:val="nil"/>
            </w:tcBorders>
            <w:shd w:val="clear" w:color="auto" w:fill="E7E6E6" w:themeFill="background2"/>
          </w:tcPr>
          <w:p w14:paraId="6CBD29E7" w14:textId="77777777" w:rsidR="00762CEA" w:rsidRDefault="00762CEA" w:rsidP="00675788">
            <w:pPr>
              <w:jc w:val="center"/>
              <w:rPr>
                <w:rFonts w:ascii="Arial" w:eastAsia="Cambria" w:hAnsi="Arial" w:cs="Arial"/>
                <w:b/>
                <w:bCs/>
                <w:color w:val="1F3864" w:themeColor="accent1" w:themeShade="80"/>
                <w:highlight w:val="yellow"/>
              </w:rPr>
            </w:pPr>
          </w:p>
          <w:p w14:paraId="634FF0DE" w14:textId="01CACAB2" w:rsidR="00A8461B" w:rsidRPr="00EF3153" w:rsidRDefault="00A8461B" w:rsidP="00EF3153">
            <w:pPr>
              <w:jc w:val="center"/>
              <w:rPr>
                <w:rFonts w:ascii="Arial" w:eastAsia="Cambria" w:hAnsi="Arial" w:cs="Arial"/>
                <w:b/>
                <w:bCs/>
                <w:color w:val="1F3864" w:themeColor="accent1" w:themeShade="80"/>
              </w:rPr>
            </w:pPr>
            <w:r w:rsidRPr="00471FC5">
              <w:rPr>
                <w:rFonts w:ascii="Arial" w:eastAsia="Cambria" w:hAnsi="Arial" w:cs="Arial"/>
                <w:b/>
                <w:bCs/>
                <w:color w:val="1F3864" w:themeColor="accent1" w:themeShade="80"/>
              </w:rPr>
              <w:t>Programme d’accompagnement en loisirs PALM et PALIM</w:t>
            </w:r>
          </w:p>
          <w:p w14:paraId="692D6BCC" w14:textId="2E805AA5" w:rsidR="00EC58DD" w:rsidRPr="00EC58DD" w:rsidRDefault="00EC58DD" w:rsidP="00797E0A">
            <w:pPr>
              <w:pStyle w:val="NormalWeb"/>
              <w:spacing w:line="360" w:lineRule="auto"/>
              <w:rPr>
                <w:rFonts w:ascii="Arial" w:hAnsi="Arial" w:cs="Arial"/>
                <w:sz w:val="22"/>
                <w:szCs w:val="22"/>
              </w:rPr>
            </w:pPr>
            <w:r w:rsidRPr="00EC58DD">
              <w:rPr>
                <w:rFonts w:ascii="Arial" w:hAnsi="Arial" w:cs="Arial"/>
                <w:sz w:val="22"/>
                <w:szCs w:val="22"/>
              </w:rPr>
              <w:t xml:space="preserve">Dans le cadre de notre engagement pour l’inclusion, nous avons obtenu des financements du Programme d’accompagnement en loisir (PALM) ainsi que du Programme d’accompagnement en loisir de l’Île de Montréal (PALÎM). </w:t>
            </w:r>
            <w:r>
              <w:rPr>
                <w:rFonts w:ascii="Arial" w:hAnsi="Arial" w:cs="Arial"/>
                <w:sz w:val="22"/>
                <w:szCs w:val="22"/>
              </w:rPr>
              <w:t xml:space="preserve"> </w:t>
            </w:r>
            <w:r w:rsidRPr="00EC58DD">
              <w:rPr>
                <w:rFonts w:ascii="Arial" w:hAnsi="Arial" w:cs="Arial"/>
                <w:sz w:val="22"/>
                <w:szCs w:val="22"/>
              </w:rPr>
              <w:t xml:space="preserve">Ces soutiens </w:t>
            </w:r>
            <w:r w:rsidR="00EE3DB1">
              <w:rPr>
                <w:rFonts w:ascii="Arial" w:hAnsi="Arial" w:cs="Arial"/>
                <w:sz w:val="22"/>
                <w:szCs w:val="22"/>
              </w:rPr>
              <w:t xml:space="preserve">financiers </w:t>
            </w:r>
            <w:r w:rsidRPr="00EC58DD">
              <w:rPr>
                <w:rFonts w:ascii="Arial" w:hAnsi="Arial" w:cs="Arial"/>
                <w:sz w:val="22"/>
                <w:szCs w:val="22"/>
              </w:rPr>
              <w:t xml:space="preserve">nous ont permis d’intégrer à notre camp de jour estival des jeunes ayant des besoins </w:t>
            </w:r>
            <w:r>
              <w:rPr>
                <w:rFonts w:ascii="Arial" w:hAnsi="Arial" w:cs="Arial"/>
                <w:sz w:val="22"/>
                <w:szCs w:val="22"/>
              </w:rPr>
              <w:t>particuliers</w:t>
            </w:r>
            <w:r w:rsidRPr="00EC58DD">
              <w:rPr>
                <w:rFonts w:ascii="Arial" w:hAnsi="Arial" w:cs="Arial"/>
                <w:sz w:val="22"/>
                <w:szCs w:val="22"/>
              </w:rPr>
              <w:t>.</w:t>
            </w:r>
          </w:p>
          <w:p w14:paraId="0E8D6567" w14:textId="6740CDE1" w:rsidR="00EC58DD" w:rsidRPr="00EC58DD" w:rsidRDefault="00EC58DD" w:rsidP="00797E0A">
            <w:pPr>
              <w:pStyle w:val="NormalWeb"/>
              <w:spacing w:line="360" w:lineRule="auto"/>
              <w:rPr>
                <w:rFonts w:ascii="Arial" w:hAnsi="Arial" w:cs="Arial"/>
                <w:sz w:val="22"/>
                <w:szCs w:val="22"/>
              </w:rPr>
            </w:pPr>
            <w:r w:rsidRPr="00EC58DD">
              <w:rPr>
                <w:rFonts w:ascii="Arial" w:hAnsi="Arial" w:cs="Arial"/>
                <w:sz w:val="22"/>
                <w:szCs w:val="22"/>
              </w:rPr>
              <w:t xml:space="preserve">Grâce à ces fonds, nous avons pu embaucher un accompagnateur dédié </w:t>
            </w:r>
            <w:r>
              <w:rPr>
                <w:rFonts w:ascii="Arial" w:hAnsi="Arial" w:cs="Arial"/>
                <w:sz w:val="22"/>
                <w:szCs w:val="22"/>
              </w:rPr>
              <w:t>dans</w:t>
            </w:r>
            <w:r w:rsidRPr="00EC58DD">
              <w:rPr>
                <w:rFonts w:ascii="Arial" w:hAnsi="Arial" w:cs="Arial"/>
                <w:sz w:val="22"/>
                <w:szCs w:val="22"/>
              </w:rPr>
              <w:t xml:space="preserve"> chaque programm</w:t>
            </w:r>
            <w:r w:rsidR="00EE3DB1">
              <w:rPr>
                <w:rFonts w:ascii="Arial" w:hAnsi="Arial" w:cs="Arial"/>
                <w:sz w:val="22"/>
                <w:szCs w:val="22"/>
              </w:rPr>
              <w:t xml:space="preserve">e et nous avons accompagné </w:t>
            </w:r>
            <w:r w:rsidRPr="00EC58DD">
              <w:rPr>
                <w:rFonts w:ascii="Arial" w:hAnsi="Arial" w:cs="Arial"/>
                <w:sz w:val="22"/>
                <w:szCs w:val="22"/>
              </w:rPr>
              <w:t>six jeunes</w:t>
            </w:r>
            <w:r w:rsidR="00EE3DB1">
              <w:rPr>
                <w:rFonts w:ascii="Arial" w:hAnsi="Arial" w:cs="Arial"/>
                <w:sz w:val="22"/>
                <w:szCs w:val="22"/>
              </w:rPr>
              <w:t xml:space="preserve"> à l’été 2024</w:t>
            </w:r>
            <w:r w:rsidRPr="00EC58DD">
              <w:rPr>
                <w:rFonts w:ascii="Arial" w:hAnsi="Arial" w:cs="Arial"/>
                <w:sz w:val="22"/>
                <w:szCs w:val="22"/>
              </w:rPr>
              <w:t xml:space="preserve">. </w:t>
            </w:r>
            <w:r w:rsidR="00EE3DB1">
              <w:rPr>
                <w:rFonts w:ascii="Arial" w:hAnsi="Arial" w:cs="Arial"/>
                <w:sz w:val="22"/>
                <w:szCs w:val="22"/>
              </w:rPr>
              <w:t xml:space="preserve"> </w:t>
            </w:r>
            <w:r w:rsidRPr="00EC58DD">
              <w:rPr>
                <w:rFonts w:ascii="Arial" w:hAnsi="Arial" w:cs="Arial"/>
                <w:sz w:val="22"/>
                <w:szCs w:val="22"/>
              </w:rPr>
              <w:t>Ce</w:t>
            </w:r>
            <w:r w:rsidR="00EE3DB1">
              <w:rPr>
                <w:rFonts w:ascii="Arial" w:hAnsi="Arial" w:cs="Arial"/>
                <w:sz w:val="22"/>
                <w:szCs w:val="22"/>
              </w:rPr>
              <w:t>s</w:t>
            </w:r>
            <w:r w:rsidRPr="00EC58DD">
              <w:rPr>
                <w:rFonts w:ascii="Arial" w:hAnsi="Arial" w:cs="Arial"/>
                <w:sz w:val="22"/>
                <w:szCs w:val="22"/>
              </w:rPr>
              <w:t xml:space="preserve"> soutien</w:t>
            </w:r>
            <w:r w:rsidR="00EE3DB1">
              <w:rPr>
                <w:rFonts w:ascii="Arial" w:hAnsi="Arial" w:cs="Arial"/>
                <w:sz w:val="22"/>
                <w:szCs w:val="22"/>
              </w:rPr>
              <w:t>s</w:t>
            </w:r>
            <w:r w:rsidRPr="00EC58DD">
              <w:rPr>
                <w:rFonts w:ascii="Arial" w:hAnsi="Arial" w:cs="Arial"/>
                <w:sz w:val="22"/>
                <w:szCs w:val="22"/>
              </w:rPr>
              <w:t xml:space="preserve"> </w:t>
            </w:r>
            <w:r w:rsidR="00EE3DB1">
              <w:rPr>
                <w:rFonts w:ascii="Arial" w:hAnsi="Arial" w:cs="Arial"/>
                <w:sz w:val="22"/>
                <w:szCs w:val="22"/>
              </w:rPr>
              <w:t>financiers sont</w:t>
            </w:r>
            <w:r w:rsidRPr="00EC58DD">
              <w:rPr>
                <w:rFonts w:ascii="Arial" w:hAnsi="Arial" w:cs="Arial"/>
                <w:sz w:val="22"/>
                <w:szCs w:val="22"/>
              </w:rPr>
              <w:t xml:space="preserve"> essentiel</w:t>
            </w:r>
            <w:r w:rsidR="00EE3DB1">
              <w:rPr>
                <w:rFonts w:ascii="Arial" w:hAnsi="Arial" w:cs="Arial"/>
                <w:sz w:val="22"/>
                <w:szCs w:val="22"/>
              </w:rPr>
              <w:t xml:space="preserve">s </w:t>
            </w:r>
            <w:r w:rsidR="00276FA5">
              <w:rPr>
                <w:rFonts w:ascii="Arial" w:hAnsi="Arial" w:cs="Arial"/>
                <w:sz w:val="22"/>
                <w:szCs w:val="22"/>
              </w:rPr>
              <w:t>car ils</w:t>
            </w:r>
            <w:r w:rsidRPr="00EC58DD">
              <w:rPr>
                <w:rFonts w:ascii="Arial" w:hAnsi="Arial" w:cs="Arial"/>
                <w:sz w:val="22"/>
                <w:szCs w:val="22"/>
              </w:rPr>
              <w:t xml:space="preserve"> </w:t>
            </w:r>
            <w:r w:rsidR="003865E0" w:rsidRPr="00EC58DD">
              <w:rPr>
                <w:rFonts w:ascii="Arial" w:hAnsi="Arial" w:cs="Arial"/>
                <w:sz w:val="22"/>
                <w:szCs w:val="22"/>
              </w:rPr>
              <w:t>permett</w:t>
            </w:r>
            <w:r w:rsidR="003865E0">
              <w:rPr>
                <w:rFonts w:ascii="Arial" w:hAnsi="Arial" w:cs="Arial"/>
                <w:sz w:val="22"/>
                <w:szCs w:val="22"/>
              </w:rPr>
              <w:t>ent</w:t>
            </w:r>
            <w:r w:rsidRPr="00EC58DD">
              <w:rPr>
                <w:rFonts w:ascii="Arial" w:hAnsi="Arial" w:cs="Arial"/>
                <w:sz w:val="22"/>
                <w:szCs w:val="22"/>
              </w:rPr>
              <w:t xml:space="preserve"> à ces enfants de participer activement à l’ensemble des activités, y compris les sorties extérieures, dans un cadre sécuritaire et adapté</w:t>
            </w:r>
            <w:r w:rsidR="003865E0">
              <w:rPr>
                <w:rFonts w:ascii="Arial" w:hAnsi="Arial" w:cs="Arial"/>
                <w:sz w:val="22"/>
                <w:szCs w:val="22"/>
              </w:rPr>
              <w:t xml:space="preserve"> pour eux.</w:t>
            </w:r>
          </w:p>
          <w:p w14:paraId="6177D04C" w14:textId="6F7F8CE7" w:rsidR="00EC58DD" w:rsidRPr="00EC58DD" w:rsidRDefault="00423946" w:rsidP="00797E0A">
            <w:pPr>
              <w:pStyle w:val="NormalWeb"/>
              <w:spacing w:line="360" w:lineRule="auto"/>
              <w:rPr>
                <w:rFonts w:ascii="Arial" w:hAnsi="Arial" w:cs="Arial"/>
                <w:sz w:val="22"/>
                <w:szCs w:val="22"/>
              </w:rPr>
            </w:pPr>
            <w:r>
              <w:rPr>
                <w:rFonts w:ascii="Arial" w:hAnsi="Arial" w:cs="Arial"/>
                <w:sz w:val="22"/>
                <w:szCs w:val="22"/>
              </w:rPr>
              <w:t>Ces programmes</w:t>
            </w:r>
            <w:r w:rsidR="00EF3153">
              <w:rPr>
                <w:rFonts w:ascii="Arial" w:hAnsi="Arial" w:cs="Arial"/>
                <w:sz w:val="22"/>
                <w:szCs w:val="22"/>
              </w:rPr>
              <w:t xml:space="preserve"> d’accompagnement ont</w:t>
            </w:r>
            <w:r w:rsidR="00EC58DD" w:rsidRPr="00EC58DD">
              <w:rPr>
                <w:rFonts w:ascii="Arial" w:hAnsi="Arial" w:cs="Arial"/>
                <w:sz w:val="22"/>
                <w:szCs w:val="22"/>
              </w:rPr>
              <w:t xml:space="preserve"> grandement contribué à créer un environnement inclusif, où chaque jeune a pu s’épanouir à son rythme, en bénéficiant d’un encadrement bienveillant et respectueux de </w:t>
            </w:r>
            <w:r w:rsidR="00565BE9">
              <w:rPr>
                <w:rFonts w:ascii="Arial" w:hAnsi="Arial" w:cs="Arial"/>
                <w:sz w:val="22"/>
                <w:szCs w:val="22"/>
              </w:rPr>
              <w:t>se</w:t>
            </w:r>
            <w:r w:rsidR="00EF3153">
              <w:rPr>
                <w:rFonts w:ascii="Arial" w:hAnsi="Arial" w:cs="Arial"/>
                <w:sz w:val="22"/>
                <w:szCs w:val="22"/>
              </w:rPr>
              <w:t>s</w:t>
            </w:r>
            <w:r w:rsidR="00EC58DD" w:rsidRPr="00EC58DD">
              <w:rPr>
                <w:rFonts w:ascii="Arial" w:hAnsi="Arial" w:cs="Arial"/>
                <w:sz w:val="22"/>
                <w:szCs w:val="22"/>
              </w:rPr>
              <w:t xml:space="preserve"> besoins.</w:t>
            </w:r>
          </w:p>
          <w:p w14:paraId="0CD858FB" w14:textId="1031FFC2" w:rsidR="00A8461B" w:rsidRDefault="00A8461B" w:rsidP="00945B98">
            <w:pPr>
              <w:spacing w:line="360" w:lineRule="auto"/>
              <w:jc w:val="both"/>
              <w:rPr>
                <w:rFonts w:ascii="Arial" w:hAnsi="Arial" w:cs="Arial"/>
              </w:rPr>
            </w:pPr>
          </w:p>
        </w:tc>
      </w:tr>
    </w:tbl>
    <w:p w14:paraId="66402BC8" w14:textId="77777777" w:rsidR="003C4F75" w:rsidRDefault="003C4F75" w:rsidP="003C4F75">
      <w:pPr>
        <w:spacing w:line="240" w:lineRule="auto"/>
        <w:jc w:val="both"/>
        <w:rPr>
          <w:rFonts w:ascii="Arial" w:hAnsi="Arial" w:cs="Arial"/>
        </w:rPr>
      </w:pPr>
    </w:p>
    <w:p w14:paraId="724C848F" w14:textId="77777777" w:rsidR="002F4C1E" w:rsidRDefault="002F4C1E" w:rsidP="003C4F75">
      <w:pPr>
        <w:spacing w:line="240" w:lineRule="auto"/>
        <w:jc w:val="both"/>
        <w:rPr>
          <w:rFonts w:ascii="Arial" w:hAnsi="Arial" w:cs="Arial"/>
        </w:rPr>
      </w:pPr>
    </w:p>
    <w:p w14:paraId="470F0AEB" w14:textId="77777777" w:rsidR="002F4C1E" w:rsidRPr="003C4F75" w:rsidRDefault="002F4C1E" w:rsidP="003C4F75">
      <w:pPr>
        <w:spacing w:line="240" w:lineRule="auto"/>
        <w:jc w:val="both"/>
        <w:rPr>
          <w:rFonts w:ascii="Arial" w:hAnsi="Arial" w:cs="Arial"/>
        </w:rPr>
      </w:pPr>
    </w:p>
    <w:p w14:paraId="13085472" w14:textId="77777777" w:rsidR="00A302DA" w:rsidRDefault="00A302DA" w:rsidP="006F06B2">
      <w:pPr>
        <w:spacing w:line="240" w:lineRule="auto"/>
        <w:jc w:val="both"/>
        <w:rPr>
          <w:rFonts w:ascii="Arial" w:hAnsi="Arial" w:cs="Arial"/>
        </w:rPr>
      </w:pPr>
    </w:p>
    <w:tbl>
      <w:tblPr>
        <w:tblStyle w:val="Grilledutableau"/>
        <w:tblW w:w="11341"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41"/>
      </w:tblGrid>
      <w:tr w:rsidR="00A0232C" w14:paraId="77822E73" w14:textId="77777777" w:rsidTr="009808E0">
        <w:tc>
          <w:tcPr>
            <w:tcW w:w="11341" w:type="dxa"/>
            <w:shd w:val="clear" w:color="auto" w:fill="E7E6E6" w:themeFill="background2"/>
          </w:tcPr>
          <w:p w14:paraId="46DC94F0" w14:textId="77777777" w:rsidR="00A8461B" w:rsidRDefault="00A8461B" w:rsidP="006F06B2">
            <w:pPr>
              <w:jc w:val="center"/>
              <w:rPr>
                <w:rFonts w:ascii="Arial" w:hAnsi="Arial" w:cs="Arial"/>
                <w:b/>
                <w:bCs/>
              </w:rPr>
            </w:pPr>
          </w:p>
          <w:p w14:paraId="34236150" w14:textId="77777777" w:rsidR="009A5E5C" w:rsidRPr="006F06B2" w:rsidRDefault="009A5E5C" w:rsidP="009A5E5C">
            <w:pPr>
              <w:jc w:val="center"/>
              <w:rPr>
                <w:rFonts w:ascii="Arial" w:hAnsi="Arial" w:cs="Arial"/>
                <w:b/>
                <w:bCs/>
                <w:color w:val="1F3864" w:themeColor="accent1" w:themeShade="80"/>
              </w:rPr>
            </w:pPr>
            <w:r w:rsidRPr="006F06B2">
              <w:rPr>
                <w:rFonts w:ascii="Arial" w:hAnsi="Arial" w:cs="Arial"/>
                <w:b/>
                <w:bCs/>
                <w:color w:val="1F3864" w:themeColor="accent1" w:themeShade="80"/>
              </w:rPr>
              <w:t>Parc</w:t>
            </w:r>
            <w:r>
              <w:rPr>
                <w:rFonts w:ascii="Arial" w:hAnsi="Arial" w:cs="Arial"/>
                <w:b/>
                <w:bCs/>
                <w:color w:val="1F3864" w:themeColor="accent1" w:themeShade="80"/>
              </w:rPr>
              <w:t>s</w:t>
            </w:r>
            <w:r w:rsidRPr="006F06B2">
              <w:rPr>
                <w:rFonts w:ascii="Arial" w:hAnsi="Arial" w:cs="Arial"/>
                <w:b/>
                <w:bCs/>
                <w:color w:val="1F3864" w:themeColor="accent1" w:themeShade="80"/>
              </w:rPr>
              <w:t xml:space="preserve"> en action</w:t>
            </w:r>
          </w:p>
          <w:p w14:paraId="4C5914BA" w14:textId="77777777" w:rsidR="009A5E5C" w:rsidRPr="00A8461B" w:rsidRDefault="009A5E5C" w:rsidP="009A5E5C">
            <w:pPr>
              <w:jc w:val="center"/>
              <w:rPr>
                <w:rFonts w:ascii="Arial" w:hAnsi="Arial" w:cs="Arial"/>
                <w:b/>
                <w:bCs/>
              </w:rPr>
            </w:pPr>
          </w:p>
          <w:p w14:paraId="107CF52C" w14:textId="77777777" w:rsidR="009A5E5C" w:rsidRPr="005B51C9" w:rsidRDefault="009A5E5C" w:rsidP="009A5E5C">
            <w:pPr>
              <w:spacing w:line="360" w:lineRule="auto"/>
              <w:jc w:val="both"/>
              <w:rPr>
                <w:rFonts w:ascii="Arial" w:hAnsi="Arial" w:cs="Arial"/>
              </w:rPr>
            </w:pPr>
            <w:r w:rsidRPr="005B51C9">
              <w:rPr>
                <w:rFonts w:ascii="Arial" w:hAnsi="Arial" w:cs="Arial"/>
              </w:rPr>
              <w:t xml:space="preserve">Durant l'été, une programmation hebdomadaire variée a été proposée dans divers parcs du quartier, incluant des activités comme le yoga, la </w:t>
            </w:r>
            <w:r>
              <w:rPr>
                <w:rFonts w:ascii="Arial" w:hAnsi="Arial" w:cs="Arial"/>
              </w:rPr>
              <w:t>z</w:t>
            </w:r>
            <w:r w:rsidRPr="005B51C9">
              <w:rPr>
                <w:rFonts w:ascii="Arial" w:hAnsi="Arial" w:cs="Arial"/>
              </w:rPr>
              <w:t>umba, la</w:t>
            </w:r>
            <w:r>
              <w:rPr>
                <w:rFonts w:ascii="Arial" w:hAnsi="Arial" w:cs="Arial"/>
              </w:rPr>
              <w:t xml:space="preserve"> peinture et la réalisation d’un journal créatif</w:t>
            </w:r>
            <w:r w:rsidRPr="005B51C9">
              <w:rPr>
                <w:rFonts w:ascii="Arial" w:hAnsi="Arial" w:cs="Arial"/>
              </w:rPr>
              <w:t>. En complément de ces activités régulières, trois événements majeurs ont été organisés pour la communauté :</w:t>
            </w:r>
          </w:p>
          <w:p w14:paraId="24D6450B" w14:textId="6BA7806D" w:rsidR="009A5E5C" w:rsidRPr="005B51C9" w:rsidRDefault="009A5E5C" w:rsidP="009A5E5C">
            <w:pPr>
              <w:numPr>
                <w:ilvl w:val="0"/>
                <w:numId w:val="2"/>
              </w:numPr>
              <w:spacing w:line="360" w:lineRule="auto"/>
              <w:jc w:val="both"/>
              <w:rPr>
                <w:rFonts w:ascii="Arial" w:hAnsi="Arial" w:cs="Arial"/>
              </w:rPr>
            </w:pPr>
            <w:r>
              <w:rPr>
                <w:rFonts w:ascii="Arial" w:hAnsi="Arial" w:cs="Arial"/>
                <w:b/>
                <w:color w:val="1F3864" w:themeColor="accent1" w:themeShade="80"/>
              </w:rPr>
              <w:t>Fête familiale et cinéma plein air</w:t>
            </w:r>
            <w:r w:rsidRPr="003C2129">
              <w:rPr>
                <w:rFonts w:ascii="Arial" w:hAnsi="Arial" w:cs="Arial"/>
                <w:color w:val="1F3864" w:themeColor="accent1" w:themeShade="80"/>
              </w:rPr>
              <w:t xml:space="preserve"> </w:t>
            </w:r>
            <w:r w:rsidRPr="005B51C9">
              <w:rPr>
                <w:rFonts w:ascii="Arial" w:hAnsi="Arial" w:cs="Arial"/>
              </w:rPr>
              <w:t xml:space="preserve">: </w:t>
            </w:r>
            <w:r>
              <w:rPr>
                <w:rFonts w:ascii="Arial" w:hAnsi="Arial" w:cs="Arial"/>
              </w:rPr>
              <w:t>o</w:t>
            </w:r>
            <w:r w:rsidRPr="005B51C9">
              <w:rPr>
                <w:rFonts w:ascii="Arial" w:hAnsi="Arial" w:cs="Arial"/>
              </w:rPr>
              <w:t>rganisé</w:t>
            </w:r>
            <w:r>
              <w:rPr>
                <w:rFonts w:ascii="Arial" w:hAnsi="Arial" w:cs="Arial"/>
              </w:rPr>
              <w:t xml:space="preserve">e </w:t>
            </w:r>
            <w:r w:rsidRPr="005B51C9">
              <w:rPr>
                <w:rFonts w:ascii="Arial" w:hAnsi="Arial" w:cs="Arial"/>
              </w:rPr>
              <w:t>par MAGI et le Comité de Surveillance Louis-Riel, cet événement</w:t>
            </w:r>
            <w:r>
              <w:rPr>
                <w:rFonts w:ascii="Arial" w:hAnsi="Arial" w:cs="Arial"/>
              </w:rPr>
              <w:t>, sous le thème de la Chine,</w:t>
            </w:r>
            <w:r w:rsidRPr="005B51C9">
              <w:rPr>
                <w:rFonts w:ascii="Arial" w:hAnsi="Arial" w:cs="Arial"/>
              </w:rPr>
              <w:t xml:space="preserve"> </w:t>
            </w:r>
            <w:r>
              <w:rPr>
                <w:rFonts w:ascii="Arial" w:hAnsi="Arial" w:cs="Arial"/>
              </w:rPr>
              <w:t>proposait des animations telles qu’un cours de calligraphie, la création de lanternes</w:t>
            </w:r>
            <w:r w:rsidR="002F3C50">
              <w:rPr>
                <w:rFonts w:ascii="Arial" w:hAnsi="Arial" w:cs="Arial"/>
              </w:rPr>
              <w:t xml:space="preserve"> </w:t>
            </w:r>
            <w:r>
              <w:rPr>
                <w:rFonts w:ascii="Arial" w:hAnsi="Arial" w:cs="Arial"/>
              </w:rPr>
              <w:t xml:space="preserve">et une prestation de tambours chinois. La soirée s’est clôturée par un cinéma sous les étoiles avec le film Kung-Fu </w:t>
            </w:r>
            <w:r w:rsidR="002F3C50">
              <w:rPr>
                <w:rFonts w:ascii="Arial" w:hAnsi="Arial" w:cs="Arial"/>
              </w:rPr>
              <w:t>P</w:t>
            </w:r>
            <w:r>
              <w:rPr>
                <w:rFonts w:ascii="Arial" w:hAnsi="Arial" w:cs="Arial"/>
              </w:rPr>
              <w:t>anda 2.</w:t>
            </w:r>
          </w:p>
          <w:p w14:paraId="4B238958" w14:textId="77777777" w:rsidR="009A5E5C" w:rsidRDefault="009A5E5C" w:rsidP="009A5E5C">
            <w:pPr>
              <w:numPr>
                <w:ilvl w:val="0"/>
                <w:numId w:val="2"/>
              </w:numPr>
              <w:spacing w:line="360" w:lineRule="auto"/>
              <w:jc w:val="both"/>
              <w:rPr>
                <w:rFonts w:ascii="Arial" w:hAnsi="Arial" w:cs="Arial"/>
              </w:rPr>
            </w:pPr>
            <w:proofErr w:type="spellStart"/>
            <w:r w:rsidRPr="00626A0C">
              <w:rPr>
                <w:rFonts w:ascii="Arial" w:hAnsi="Arial" w:cs="Arial"/>
                <w:b/>
                <w:bCs/>
                <w:color w:val="1F3864" w:themeColor="accent1" w:themeShade="80"/>
              </w:rPr>
              <w:t>Festiv’été</w:t>
            </w:r>
            <w:proofErr w:type="spellEnd"/>
            <w:r w:rsidRPr="00626A0C">
              <w:rPr>
                <w:rFonts w:ascii="Arial" w:hAnsi="Arial" w:cs="Arial"/>
                <w:b/>
                <w:bCs/>
                <w:color w:val="1F3864" w:themeColor="accent1" w:themeShade="80"/>
              </w:rPr>
              <w:t xml:space="preserve"> à NDV </w:t>
            </w:r>
            <w:r w:rsidRPr="00626A0C">
              <w:rPr>
                <w:rFonts w:ascii="Arial" w:hAnsi="Arial" w:cs="Arial"/>
                <w:b/>
                <w:bCs/>
              </w:rPr>
              <w:t>:</w:t>
            </w:r>
            <w:r w:rsidRPr="005B51C9">
              <w:rPr>
                <w:rFonts w:ascii="Arial" w:hAnsi="Arial" w:cs="Arial"/>
              </w:rPr>
              <w:t xml:space="preserve"> </w:t>
            </w:r>
            <w:r>
              <w:rPr>
                <w:rFonts w:ascii="Arial" w:hAnsi="Arial" w:cs="Arial"/>
              </w:rPr>
              <w:t>m</w:t>
            </w:r>
            <w:r w:rsidRPr="005B51C9">
              <w:rPr>
                <w:rFonts w:ascii="Arial" w:hAnsi="Arial" w:cs="Arial"/>
              </w:rPr>
              <w:t>ise en place par</w:t>
            </w:r>
            <w:r>
              <w:rPr>
                <w:rFonts w:ascii="Arial" w:hAnsi="Arial" w:cs="Arial"/>
              </w:rPr>
              <w:t xml:space="preserve"> les Loisirs NDV</w:t>
            </w:r>
            <w:r w:rsidRPr="005B51C9">
              <w:rPr>
                <w:rFonts w:ascii="Arial" w:hAnsi="Arial" w:cs="Arial"/>
              </w:rPr>
              <w:t xml:space="preserve">, </w:t>
            </w:r>
            <w:r>
              <w:rPr>
                <w:rFonts w:ascii="Arial" w:hAnsi="Arial" w:cs="Arial"/>
              </w:rPr>
              <w:t>la célébration s’est déroulée sous le soleil du parc Rougemont. Un DJ assurait l’ambiance festive tandis que diverses animations étaient au programme.</w:t>
            </w:r>
          </w:p>
          <w:p w14:paraId="47E356B5" w14:textId="78F9B3D2" w:rsidR="006F06B2" w:rsidRDefault="009A5E5C" w:rsidP="009A5E5C">
            <w:pPr>
              <w:spacing w:line="360" w:lineRule="auto"/>
              <w:ind w:left="720"/>
              <w:jc w:val="both"/>
              <w:rPr>
                <w:rFonts w:ascii="Arial" w:hAnsi="Arial" w:cs="Arial"/>
              </w:rPr>
            </w:pPr>
            <w:r w:rsidRPr="003C2129">
              <w:rPr>
                <w:rFonts w:ascii="Arial" w:hAnsi="Arial" w:cs="Arial"/>
                <w:b/>
                <w:color w:val="1F3864" w:themeColor="accent1" w:themeShade="80"/>
              </w:rPr>
              <w:t>La Fête de la rentrée</w:t>
            </w:r>
            <w:r w:rsidRPr="003C2129">
              <w:rPr>
                <w:rFonts w:ascii="Arial" w:hAnsi="Arial" w:cs="Arial"/>
                <w:color w:val="1F3864" w:themeColor="accent1" w:themeShade="80"/>
              </w:rPr>
              <w:t xml:space="preserve"> </w:t>
            </w:r>
            <w:r w:rsidRPr="005B51C9">
              <w:rPr>
                <w:rFonts w:ascii="Arial" w:hAnsi="Arial" w:cs="Arial"/>
              </w:rPr>
              <w:t xml:space="preserve">: </w:t>
            </w:r>
            <w:r>
              <w:rPr>
                <w:rFonts w:ascii="Arial" w:hAnsi="Arial" w:cs="Arial"/>
              </w:rPr>
              <w:t>o</w:t>
            </w:r>
            <w:r w:rsidRPr="005B51C9">
              <w:rPr>
                <w:rFonts w:ascii="Arial" w:hAnsi="Arial" w:cs="Arial"/>
              </w:rPr>
              <w:t xml:space="preserve">rchestrée par Le Triolet et </w:t>
            </w:r>
            <w:r>
              <w:rPr>
                <w:rFonts w:ascii="Arial" w:hAnsi="Arial" w:cs="Arial"/>
              </w:rPr>
              <w:t>MOQS</w:t>
            </w:r>
            <w:r w:rsidRPr="005B51C9">
              <w:rPr>
                <w:rFonts w:ascii="Arial" w:hAnsi="Arial" w:cs="Arial"/>
              </w:rPr>
              <w:t xml:space="preserve">, </w:t>
            </w:r>
            <w:r>
              <w:rPr>
                <w:rFonts w:ascii="Arial" w:hAnsi="Arial" w:cs="Arial"/>
              </w:rPr>
              <w:t>cette festivité était une occasion pour les familles de souligner la rentrée scolaire en profitant d’une foule d’activités.</w:t>
            </w:r>
          </w:p>
        </w:tc>
      </w:tr>
    </w:tbl>
    <w:p w14:paraId="0AC94342" w14:textId="77777777" w:rsidR="00A302DA" w:rsidRDefault="00A302DA" w:rsidP="006F06B2">
      <w:pPr>
        <w:spacing w:line="240" w:lineRule="auto"/>
        <w:jc w:val="both"/>
        <w:rPr>
          <w:rFonts w:ascii="Arial" w:hAnsi="Arial" w:cs="Arial"/>
        </w:rPr>
      </w:pPr>
    </w:p>
    <w:tbl>
      <w:tblPr>
        <w:tblStyle w:val="Grilledutableau"/>
        <w:tblW w:w="11341"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41"/>
      </w:tblGrid>
      <w:tr w:rsidR="00A302DA" w14:paraId="54AF82F1" w14:textId="77777777" w:rsidTr="00A302DA">
        <w:tc>
          <w:tcPr>
            <w:tcW w:w="11341" w:type="dxa"/>
            <w:shd w:val="clear" w:color="auto" w:fill="E7E6E6" w:themeFill="background2"/>
          </w:tcPr>
          <w:p w14:paraId="7DE36045" w14:textId="77777777" w:rsidR="00A302DA" w:rsidRDefault="00A302DA" w:rsidP="006F06B2">
            <w:pPr>
              <w:jc w:val="both"/>
              <w:rPr>
                <w:rFonts w:ascii="Arial" w:hAnsi="Arial" w:cs="Arial"/>
              </w:rPr>
            </w:pPr>
          </w:p>
          <w:p w14:paraId="225D5F4C" w14:textId="77777777" w:rsidR="00A302DA" w:rsidRDefault="00A302DA" w:rsidP="00A302DA">
            <w:pPr>
              <w:jc w:val="both"/>
              <w:rPr>
                <w:rFonts w:ascii="Arial" w:hAnsi="Arial" w:cs="Arial"/>
              </w:rPr>
            </w:pPr>
          </w:p>
          <w:p w14:paraId="731DB7FB" w14:textId="77777777" w:rsidR="00A302DA" w:rsidRPr="006F06B2" w:rsidRDefault="00A302DA" w:rsidP="00A302DA">
            <w:pPr>
              <w:jc w:val="center"/>
              <w:rPr>
                <w:rFonts w:ascii="Arial" w:hAnsi="Arial" w:cs="Arial"/>
                <w:b/>
                <w:color w:val="1F3864" w:themeColor="accent1" w:themeShade="80"/>
              </w:rPr>
            </w:pPr>
            <w:r w:rsidRPr="006F06B2">
              <w:rPr>
                <w:rFonts w:ascii="Arial" w:hAnsi="Arial" w:cs="Arial"/>
                <w:b/>
                <w:color w:val="1F3864" w:themeColor="accent1" w:themeShade="80"/>
              </w:rPr>
              <w:t>Projet de la rentrée scolaire (</w:t>
            </w:r>
            <w:r>
              <w:rPr>
                <w:rFonts w:ascii="Arial" w:hAnsi="Arial" w:cs="Arial"/>
                <w:b/>
                <w:color w:val="1F3864" w:themeColor="accent1" w:themeShade="80"/>
              </w:rPr>
              <w:t xml:space="preserve">Opération </w:t>
            </w:r>
            <w:r w:rsidRPr="006F06B2">
              <w:rPr>
                <w:rFonts w:ascii="Arial" w:hAnsi="Arial" w:cs="Arial"/>
                <w:b/>
                <w:color w:val="1F3864" w:themeColor="accent1" w:themeShade="80"/>
              </w:rPr>
              <w:t>sac à dos)</w:t>
            </w:r>
          </w:p>
          <w:p w14:paraId="5627FC10" w14:textId="77777777" w:rsidR="00A302DA" w:rsidRDefault="00A302DA" w:rsidP="00A302DA">
            <w:pPr>
              <w:spacing w:line="360" w:lineRule="auto"/>
              <w:jc w:val="center"/>
              <w:rPr>
                <w:rFonts w:ascii="Arial" w:hAnsi="Arial" w:cs="Arial"/>
                <w:b/>
              </w:rPr>
            </w:pPr>
          </w:p>
          <w:p w14:paraId="62384ECD" w14:textId="232392D0" w:rsidR="00A302DA" w:rsidRPr="005B51C9" w:rsidRDefault="00A302DA" w:rsidP="00A302DA">
            <w:pPr>
              <w:spacing w:line="360" w:lineRule="auto"/>
              <w:jc w:val="both"/>
              <w:rPr>
                <w:rFonts w:ascii="Arial" w:hAnsi="Arial" w:cs="Arial"/>
              </w:rPr>
            </w:pPr>
            <w:r w:rsidRPr="005B51C9">
              <w:rPr>
                <w:rFonts w:ascii="Arial" w:hAnsi="Arial" w:cs="Arial"/>
              </w:rPr>
              <w:t xml:space="preserve">Pour la rentrée scolaire, notre initiative annuelle de distribution de sacs à dos </w:t>
            </w:r>
            <w:r>
              <w:rPr>
                <w:rFonts w:ascii="Arial" w:hAnsi="Arial" w:cs="Arial"/>
              </w:rPr>
              <w:t xml:space="preserve">remplis de fournitures scolaires </w:t>
            </w:r>
            <w:r w:rsidRPr="005B51C9">
              <w:rPr>
                <w:rFonts w:ascii="Arial" w:hAnsi="Arial" w:cs="Arial"/>
              </w:rPr>
              <w:t>a connu un grand succès grâce à la générosité de plusieurs partenaires :</w:t>
            </w:r>
          </w:p>
          <w:p w14:paraId="25340AC8" w14:textId="5D2F1F38" w:rsidR="00A302DA" w:rsidRPr="005B51C9" w:rsidRDefault="00A302DA" w:rsidP="00A302DA">
            <w:pPr>
              <w:numPr>
                <w:ilvl w:val="0"/>
                <w:numId w:val="3"/>
              </w:numPr>
              <w:spacing w:line="360" w:lineRule="auto"/>
              <w:jc w:val="both"/>
              <w:rPr>
                <w:rFonts w:ascii="Arial" w:hAnsi="Arial" w:cs="Arial"/>
              </w:rPr>
            </w:pPr>
            <w:r w:rsidRPr="005B51C9">
              <w:rPr>
                <w:rFonts w:ascii="Arial" w:hAnsi="Arial" w:cs="Arial"/>
              </w:rPr>
              <w:t xml:space="preserve">La </w:t>
            </w:r>
            <w:r w:rsidRPr="005B51C9">
              <w:rPr>
                <w:rFonts w:ascii="Arial" w:hAnsi="Arial" w:cs="Arial"/>
                <w:i/>
                <w:iCs/>
              </w:rPr>
              <w:t>Fondation Bon départ</w:t>
            </w:r>
            <w:r w:rsidRPr="005B51C9">
              <w:rPr>
                <w:rFonts w:ascii="Arial" w:hAnsi="Arial" w:cs="Arial"/>
              </w:rPr>
              <w:t xml:space="preserve"> a fourni </w:t>
            </w:r>
            <w:r>
              <w:rPr>
                <w:rFonts w:ascii="Arial" w:hAnsi="Arial" w:cs="Arial"/>
              </w:rPr>
              <w:t xml:space="preserve">des bocaux et </w:t>
            </w:r>
            <w:r w:rsidR="0007768A">
              <w:rPr>
                <w:rFonts w:ascii="Arial" w:hAnsi="Arial" w:cs="Arial"/>
              </w:rPr>
              <w:t xml:space="preserve">des </w:t>
            </w:r>
            <w:r>
              <w:rPr>
                <w:rFonts w:ascii="Arial" w:hAnsi="Arial" w:cs="Arial"/>
              </w:rPr>
              <w:t>sac</w:t>
            </w:r>
            <w:r w:rsidR="0007768A">
              <w:rPr>
                <w:rFonts w:ascii="Arial" w:hAnsi="Arial" w:cs="Arial"/>
              </w:rPr>
              <w:t>s</w:t>
            </w:r>
            <w:r>
              <w:rPr>
                <w:rFonts w:ascii="Arial" w:hAnsi="Arial" w:cs="Arial"/>
              </w:rPr>
              <w:t xml:space="preserve"> à dos, d’une valeur totale de 5</w:t>
            </w:r>
            <w:r w:rsidR="0007768A">
              <w:rPr>
                <w:rFonts w:ascii="Arial" w:hAnsi="Arial" w:cs="Arial"/>
              </w:rPr>
              <w:t> </w:t>
            </w:r>
            <w:r>
              <w:rPr>
                <w:rFonts w:ascii="Arial" w:hAnsi="Arial" w:cs="Arial"/>
              </w:rPr>
              <w:t>51</w:t>
            </w:r>
            <w:r w:rsidR="0007768A">
              <w:rPr>
                <w:rFonts w:ascii="Arial" w:hAnsi="Arial" w:cs="Arial"/>
              </w:rPr>
              <w:t>1</w:t>
            </w:r>
            <w:r>
              <w:rPr>
                <w:rFonts w:ascii="Arial" w:hAnsi="Arial" w:cs="Arial"/>
              </w:rPr>
              <w:t>$</w:t>
            </w:r>
          </w:p>
          <w:p w14:paraId="588E5B3E" w14:textId="73CD8C7E" w:rsidR="00A302DA" w:rsidRPr="005B51C9" w:rsidRDefault="00A302DA" w:rsidP="00A302DA">
            <w:pPr>
              <w:numPr>
                <w:ilvl w:val="0"/>
                <w:numId w:val="3"/>
              </w:numPr>
              <w:spacing w:line="360" w:lineRule="auto"/>
              <w:jc w:val="both"/>
              <w:rPr>
                <w:rFonts w:ascii="Arial" w:hAnsi="Arial" w:cs="Arial"/>
              </w:rPr>
            </w:pPr>
            <w:r w:rsidRPr="005B51C9">
              <w:rPr>
                <w:rFonts w:ascii="Arial" w:hAnsi="Arial" w:cs="Arial"/>
                <w:i/>
                <w:iCs/>
              </w:rPr>
              <w:t>Desjardins</w:t>
            </w:r>
            <w:r w:rsidRPr="005B51C9">
              <w:rPr>
                <w:rFonts w:ascii="Arial" w:hAnsi="Arial" w:cs="Arial"/>
              </w:rPr>
              <w:t xml:space="preserve"> a contribué avec un don substantiel de 6 500$</w:t>
            </w:r>
          </w:p>
          <w:p w14:paraId="684F4964" w14:textId="77777777" w:rsidR="00A302DA" w:rsidRDefault="00A302DA" w:rsidP="00A302DA">
            <w:pPr>
              <w:numPr>
                <w:ilvl w:val="0"/>
                <w:numId w:val="3"/>
              </w:numPr>
              <w:jc w:val="both"/>
              <w:rPr>
                <w:rFonts w:ascii="Arial" w:hAnsi="Arial" w:cs="Arial"/>
              </w:rPr>
            </w:pPr>
            <w:r>
              <w:rPr>
                <w:rFonts w:ascii="Arial" w:hAnsi="Arial" w:cs="Arial"/>
              </w:rPr>
              <w:t xml:space="preserve">L’organisme </w:t>
            </w:r>
            <w:r w:rsidRPr="005100A2">
              <w:rPr>
                <w:rFonts w:ascii="Arial" w:hAnsi="Arial" w:cs="Arial"/>
                <w:i/>
                <w:iCs/>
              </w:rPr>
              <w:t>Regroupement</w:t>
            </w:r>
            <w:r>
              <w:rPr>
                <w:rFonts w:ascii="Arial" w:hAnsi="Arial" w:cs="Arial"/>
              </w:rPr>
              <w:t xml:space="preserve"> de</w:t>
            </w:r>
            <w:r w:rsidRPr="00F330E9">
              <w:rPr>
                <w:rFonts w:ascii="Arial" w:hAnsi="Arial" w:cs="Arial"/>
              </w:rPr>
              <w:t xml:space="preserve"> </w:t>
            </w:r>
            <w:r w:rsidRPr="00F330E9">
              <w:rPr>
                <w:rFonts w:ascii="Arial" w:hAnsi="Arial" w:cs="Arial"/>
                <w:i/>
                <w:iCs/>
              </w:rPr>
              <w:t xml:space="preserve">Partage </w:t>
            </w:r>
            <w:r w:rsidRPr="00F330E9">
              <w:rPr>
                <w:rFonts w:ascii="Arial" w:hAnsi="Arial" w:cs="Arial"/>
              </w:rPr>
              <w:t xml:space="preserve">a offert </w:t>
            </w:r>
            <w:r>
              <w:rPr>
                <w:rFonts w:ascii="Arial" w:hAnsi="Arial" w:cs="Arial"/>
              </w:rPr>
              <w:t>250 sacs à dos, soit 50 de plus que l’année précédente</w:t>
            </w:r>
          </w:p>
          <w:p w14:paraId="44BF626F" w14:textId="77777777" w:rsidR="00A302DA" w:rsidRDefault="00A302DA" w:rsidP="00A302DA">
            <w:pPr>
              <w:jc w:val="both"/>
              <w:rPr>
                <w:rFonts w:ascii="Arial" w:hAnsi="Arial" w:cs="Arial"/>
              </w:rPr>
            </w:pPr>
          </w:p>
          <w:p w14:paraId="7D3025BF" w14:textId="77777777" w:rsidR="00A302DA" w:rsidRPr="00F330E9" w:rsidRDefault="00A302DA" w:rsidP="00A302DA">
            <w:pPr>
              <w:ind w:left="720"/>
              <w:jc w:val="both"/>
              <w:rPr>
                <w:rFonts w:ascii="Arial" w:hAnsi="Arial" w:cs="Arial"/>
              </w:rPr>
            </w:pPr>
          </w:p>
          <w:p w14:paraId="43CC8746" w14:textId="360F3C2F" w:rsidR="00A302DA" w:rsidRDefault="00A302DA" w:rsidP="00C712DC">
            <w:pPr>
              <w:spacing w:line="360" w:lineRule="auto"/>
              <w:jc w:val="both"/>
              <w:rPr>
                <w:rFonts w:ascii="Arial" w:hAnsi="Arial" w:cs="Arial"/>
              </w:rPr>
            </w:pPr>
            <w:r>
              <w:rPr>
                <w:rFonts w:ascii="Arial" w:hAnsi="Arial" w:cs="Arial"/>
              </w:rPr>
              <w:t>La</w:t>
            </w:r>
            <w:r w:rsidRPr="005B51C9">
              <w:rPr>
                <w:rFonts w:ascii="Arial" w:hAnsi="Arial" w:cs="Arial"/>
              </w:rPr>
              <w:t xml:space="preserve"> distribution s'est étalée sur deux jours</w:t>
            </w:r>
            <w:r>
              <w:rPr>
                <w:rFonts w:ascii="Arial" w:hAnsi="Arial" w:cs="Arial"/>
              </w:rPr>
              <w:t xml:space="preserve"> à la maison des jeunes MAGI</w:t>
            </w:r>
            <w:r w:rsidRPr="005B51C9">
              <w:rPr>
                <w:rFonts w:ascii="Arial" w:hAnsi="Arial" w:cs="Arial"/>
              </w:rPr>
              <w:t>.</w:t>
            </w:r>
            <w:r>
              <w:rPr>
                <w:rFonts w:ascii="Arial" w:hAnsi="Arial" w:cs="Arial"/>
              </w:rPr>
              <w:t xml:space="preserve"> Les représentants des organismes siégeant sur le comité étaient présents pour participer à la distribution, en plus des bénévoles du PITREM. Au total, 329 élèves et leur famille ont pu bénéficier de ce programme.</w:t>
            </w:r>
          </w:p>
          <w:p w14:paraId="31DF0AD6" w14:textId="7A23A060" w:rsidR="001E6E58" w:rsidRDefault="001E6E58" w:rsidP="00A302DA">
            <w:pPr>
              <w:jc w:val="both"/>
              <w:rPr>
                <w:rFonts w:ascii="Arial" w:hAnsi="Arial" w:cs="Arial"/>
              </w:rPr>
            </w:pPr>
          </w:p>
        </w:tc>
      </w:tr>
    </w:tbl>
    <w:p w14:paraId="66F104A4" w14:textId="77777777" w:rsidR="000D0F3B" w:rsidRDefault="000D0F3B" w:rsidP="000D0F3B">
      <w:pPr>
        <w:spacing w:line="240" w:lineRule="auto"/>
        <w:jc w:val="both"/>
        <w:rPr>
          <w:rFonts w:ascii="Arial" w:hAnsi="Arial" w:cs="Arial"/>
        </w:rPr>
      </w:pPr>
    </w:p>
    <w:p w14:paraId="22B8FC3C" w14:textId="77777777" w:rsidR="007D594B" w:rsidRPr="000D0F3B" w:rsidRDefault="007D594B" w:rsidP="000D0F3B">
      <w:pPr>
        <w:spacing w:line="240" w:lineRule="auto"/>
        <w:jc w:val="both"/>
        <w:rPr>
          <w:rFonts w:ascii="Arial" w:hAnsi="Arial" w:cs="Arial"/>
        </w:rPr>
      </w:pPr>
    </w:p>
    <w:tbl>
      <w:tblPr>
        <w:tblStyle w:val="Grilledutableau"/>
        <w:tblW w:w="11341"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41"/>
      </w:tblGrid>
      <w:tr w:rsidR="00A0232C" w14:paraId="6841FF89" w14:textId="77777777" w:rsidTr="009808E0">
        <w:tc>
          <w:tcPr>
            <w:tcW w:w="11341" w:type="dxa"/>
            <w:shd w:val="clear" w:color="auto" w:fill="E7E6E6" w:themeFill="background2"/>
          </w:tcPr>
          <w:p w14:paraId="2C3F0D67" w14:textId="77777777" w:rsidR="00F46F7B" w:rsidRDefault="00F46F7B" w:rsidP="00F330E9">
            <w:pPr>
              <w:jc w:val="center"/>
              <w:rPr>
                <w:rFonts w:ascii="Arial" w:hAnsi="Arial" w:cs="Arial"/>
                <w:b/>
                <w:color w:val="1F3864" w:themeColor="accent1" w:themeShade="80"/>
              </w:rPr>
            </w:pPr>
          </w:p>
          <w:p w14:paraId="1DB8EBF9" w14:textId="77777777" w:rsidR="009A5E5C" w:rsidRPr="00F330E9" w:rsidRDefault="009A5E5C" w:rsidP="009A5E5C">
            <w:pPr>
              <w:jc w:val="center"/>
              <w:rPr>
                <w:rFonts w:ascii="Arial" w:hAnsi="Arial" w:cs="Arial"/>
                <w:b/>
                <w:color w:val="1F3864" w:themeColor="accent1" w:themeShade="80"/>
              </w:rPr>
            </w:pPr>
            <w:r w:rsidRPr="00C55CAB">
              <w:rPr>
                <w:rFonts w:ascii="Arial" w:hAnsi="Arial" w:cs="Arial"/>
                <w:b/>
                <w:color w:val="1F3864" w:themeColor="accent1" w:themeShade="80"/>
              </w:rPr>
              <w:t>Session d’activités de l’automne 202</w:t>
            </w:r>
            <w:r>
              <w:rPr>
                <w:rFonts w:ascii="Arial" w:hAnsi="Arial" w:cs="Arial"/>
                <w:b/>
                <w:color w:val="1F3864" w:themeColor="accent1" w:themeShade="80"/>
              </w:rPr>
              <w:t>4</w:t>
            </w:r>
          </w:p>
          <w:p w14:paraId="5A415F56" w14:textId="77777777" w:rsidR="009A5E5C" w:rsidRDefault="009A5E5C" w:rsidP="009A5E5C">
            <w:pPr>
              <w:jc w:val="both"/>
              <w:rPr>
                <w:rFonts w:ascii="Arial" w:hAnsi="Arial" w:cs="Arial"/>
              </w:rPr>
            </w:pPr>
          </w:p>
          <w:p w14:paraId="18F342B5" w14:textId="4391AEFC" w:rsidR="009A5E5C" w:rsidRDefault="009A5E5C" w:rsidP="009A5E5C">
            <w:pPr>
              <w:shd w:val="clear" w:color="auto" w:fill="E7E6E6" w:themeFill="background2"/>
              <w:spacing w:line="360" w:lineRule="auto"/>
              <w:jc w:val="both"/>
              <w:rPr>
                <w:rFonts w:ascii="Arial" w:hAnsi="Arial" w:cs="Arial"/>
              </w:rPr>
            </w:pPr>
            <w:r w:rsidRPr="005B51C9">
              <w:rPr>
                <w:rFonts w:ascii="Arial" w:hAnsi="Arial" w:cs="Arial"/>
              </w:rPr>
              <w:t>La période d'inscriptions pour les activités de l'automne 202</w:t>
            </w:r>
            <w:r>
              <w:rPr>
                <w:rFonts w:ascii="Arial" w:hAnsi="Arial" w:cs="Arial"/>
              </w:rPr>
              <w:t>4</w:t>
            </w:r>
            <w:r w:rsidRPr="005B51C9">
              <w:rPr>
                <w:rFonts w:ascii="Arial" w:hAnsi="Arial" w:cs="Arial"/>
              </w:rPr>
              <w:t xml:space="preserve"> s'est étendue du</w:t>
            </w:r>
            <w:r>
              <w:rPr>
                <w:rFonts w:ascii="Arial" w:hAnsi="Arial" w:cs="Arial"/>
              </w:rPr>
              <w:t xml:space="preserve"> 26 août au 7 octobre. </w:t>
            </w:r>
            <w:r w:rsidRPr="005B51C9">
              <w:rPr>
                <w:rFonts w:ascii="Arial" w:hAnsi="Arial" w:cs="Arial"/>
              </w:rPr>
              <w:t>Pour informer la communauté de notre programmation, nous avons mis en place une stratégie de communication</w:t>
            </w:r>
            <w:r>
              <w:rPr>
                <w:rFonts w:ascii="Arial" w:hAnsi="Arial" w:cs="Arial"/>
              </w:rPr>
              <w:t>s</w:t>
            </w:r>
            <w:r w:rsidRPr="005B51C9">
              <w:rPr>
                <w:rFonts w:ascii="Arial" w:hAnsi="Arial" w:cs="Arial"/>
              </w:rPr>
              <w:t xml:space="preserve"> </w:t>
            </w:r>
            <w:r>
              <w:rPr>
                <w:rFonts w:ascii="Arial" w:hAnsi="Arial" w:cs="Arial"/>
              </w:rPr>
              <w:t>variées</w:t>
            </w:r>
            <w:r w:rsidRPr="005B51C9">
              <w:rPr>
                <w:rFonts w:ascii="Arial" w:hAnsi="Arial" w:cs="Arial"/>
              </w:rPr>
              <w:t xml:space="preserve"> :</w:t>
            </w:r>
          </w:p>
          <w:p w14:paraId="4752D2C6" w14:textId="77777777" w:rsidR="009A5E5C" w:rsidRPr="005B51C9" w:rsidRDefault="009A5E5C" w:rsidP="009A5E5C">
            <w:pPr>
              <w:shd w:val="clear" w:color="auto" w:fill="E7E6E6" w:themeFill="background2"/>
              <w:spacing w:line="360" w:lineRule="auto"/>
              <w:jc w:val="both"/>
              <w:rPr>
                <w:rFonts w:ascii="Arial" w:hAnsi="Arial" w:cs="Arial"/>
              </w:rPr>
            </w:pPr>
          </w:p>
          <w:p w14:paraId="4F6CD889" w14:textId="77777777" w:rsidR="009A5E5C" w:rsidRPr="005B51C9" w:rsidRDefault="009A5E5C" w:rsidP="009A5E5C">
            <w:pPr>
              <w:numPr>
                <w:ilvl w:val="0"/>
                <w:numId w:val="4"/>
              </w:numPr>
              <w:shd w:val="clear" w:color="auto" w:fill="E7E6E6" w:themeFill="background2"/>
              <w:spacing w:line="360" w:lineRule="auto"/>
              <w:jc w:val="both"/>
              <w:rPr>
                <w:rFonts w:ascii="Arial" w:hAnsi="Arial" w:cs="Arial"/>
              </w:rPr>
            </w:pPr>
            <w:r w:rsidRPr="005B51C9">
              <w:rPr>
                <w:rFonts w:ascii="Arial" w:hAnsi="Arial" w:cs="Arial"/>
              </w:rPr>
              <w:t>Di</w:t>
            </w:r>
            <w:r>
              <w:rPr>
                <w:rFonts w:ascii="Arial" w:hAnsi="Arial" w:cs="Arial"/>
              </w:rPr>
              <w:t xml:space="preserve">ffusion </w:t>
            </w:r>
            <w:r w:rsidRPr="005B51C9">
              <w:rPr>
                <w:rFonts w:ascii="Arial" w:hAnsi="Arial" w:cs="Arial"/>
              </w:rPr>
              <w:t>de la programmation</w:t>
            </w:r>
            <w:r>
              <w:rPr>
                <w:rFonts w:ascii="Arial" w:hAnsi="Arial" w:cs="Arial"/>
              </w:rPr>
              <w:t>,</w:t>
            </w:r>
            <w:r w:rsidRPr="005B51C9">
              <w:rPr>
                <w:rFonts w:ascii="Arial" w:hAnsi="Arial" w:cs="Arial"/>
              </w:rPr>
              <w:t xml:space="preserve"> </w:t>
            </w:r>
            <w:r>
              <w:rPr>
                <w:rFonts w:ascii="Arial" w:hAnsi="Arial" w:cs="Arial"/>
              </w:rPr>
              <w:t xml:space="preserve">par courriel, </w:t>
            </w:r>
            <w:r w:rsidRPr="005B51C9">
              <w:rPr>
                <w:rFonts w:ascii="Arial" w:hAnsi="Arial" w:cs="Arial"/>
              </w:rPr>
              <w:t>dans les trois écoles primaires du quartier : St-Donat, Edward-Murphy et Louis-</w:t>
            </w:r>
            <w:proofErr w:type="spellStart"/>
            <w:r w:rsidRPr="005B51C9">
              <w:rPr>
                <w:rFonts w:ascii="Arial" w:hAnsi="Arial" w:cs="Arial"/>
              </w:rPr>
              <w:t>Dupire</w:t>
            </w:r>
            <w:proofErr w:type="spellEnd"/>
          </w:p>
          <w:p w14:paraId="40E3AF65" w14:textId="77777777" w:rsidR="009A5E5C" w:rsidRPr="005B51C9" w:rsidRDefault="009A5E5C" w:rsidP="009A5E5C">
            <w:pPr>
              <w:numPr>
                <w:ilvl w:val="0"/>
                <w:numId w:val="4"/>
              </w:numPr>
              <w:shd w:val="clear" w:color="auto" w:fill="E7E6E6" w:themeFill="background2"/>
              <w:spacing w:line="360" w:lineRule="auto"/>
              <w:jc w:val="both"/>
              <w:rPr>
                <w:rFonts w:ascii="Arial" w:hAnsi="Arial" w:cs="Arial"/>
              </w:rPr>
            </w:pPr>
            <w:r w:rsidRPr="005B51C9">
              <w:rPr>
                <w:rFonts w:ascii="Arial" w:hAnsi="Arial" w:cs="Arial"/>
              </w:rPr>
              <w:t>Envoi d'une infolettre à nos participants existants</w:t>
            </w:r>
          </w:p>
          <w:p w14:paraId="62DEDA2B" w14:textId="4C2CFA84" w:rsidR="009A5E5C" w:rsidRDefault="009A5E5C">
            <w:pPr>
              <w:numPr>
                <w:ilvl w:val="0"/>
                <w:numId w:val="4"/>
              </w:numPr>
              <w:shd w:val="clear" w:color="auto" w:fill="E7E6E6" w:themeFill="background2"/>
              <w:spacing w:line="360" w:lineRule="auto"/>
              <w:jc w:val="both"/>
              <w:rPr>
                <w:rFonts w:ascii="Arial" w:hAnsi="Arial" w:cs="Arial"/>
              </w:rPr>
            </w:pPr>
            <w:r w:rsidRPr="005B51C9">
              <w:rPr>
                <w:rFonts w:ascii="Arial" w:hAnsi="Arial" w:cs="Arial"/>
              </w:rPr>
              <w:t>Diffusion via Média post de Postes Canada</w:t>
            </w:r>
            <w:r w:rsidR="004A0BB1">
              <w:rPr>
                <w:rFonts w:ascii="Arial" w:hAnsi="Arial" w:cs="Arial"/>
              </w:rPr>
              <w:t xml:space="preserve"> pour atteindre</w:t>
            </w:r>
            <w:r w:rsidRPr="005B51C9">
              <w:rPr>
                <w:rFonts w:ascii="Arial" w:hAnsi="Arial" w:cs="Arial"/>
              </w:rPr>
              <w:t xml:space="preserve"> </w:t>
            </w:r>
            <w:r w:rsidR="00C47406">
              <w:rPr>
                <w:rFonts w:ascii="Arial" w:hAnsi="Arial" w:cs="Arial"/>
              </w:rPr>
              <w:t>5 262</w:t>
            </w:r>
            <w:r w:rsidRPr="005B51C9">
              <w:rPr>
                <w:rFonts w:ascii="Arial" w:hAnsi="Arial" w:cs="Arial"/>
              </w:rPr>
              <w:t xml:space="preserve"> foyers</w:t>
            </w:r>
          </w:p>
          <w:p w14:paraId="214F8E70" w14:textId="4E11E8AC" w:rsidR="00EC58DD" w:rsidRPr="00EC58DD" w:rsidRDefault="009A5E5C">
            <w:pPr>
              <w:numPr>
                <w:ilvl w:val="0"/>
                <w:numId w:val="4"/>
              </w:numPr>
              <w:shd w:val="clear" w:color="auto" w:fill="E7E6E6" w:themeFill="background2"/>
              <w:spacing w:line="360" w:lineRule="auto"/>
              <w:jc w:val="both"/>
              <w:rPr>
                <w:rFonts w:ascii="Arial" w:hAnsi="Arial" w:cs="Arial"/>
              </w:rPr>
            </w:pPr>
            <w:r>
              <w:rPr>
                <w:rFonts w:ascii="Arial" w:hAnsi="Arial" w:cs="Arial"/>
              </w:rPr>
              <w:t>Affichage incluant un code QR sur les panneaux publicitaires du quartier</w:t>
            </w:r>
          </w:p>
          <w:p w14:paraId="0418348F" w14:textId="77777777" w:rsidR="009A5E5C" w:rsidRDefault="009A5E5C" w:rsidP="009A5E5C">
            <w:pPr>
              <w:numPr>
                <w:ilvl w:val="0"/>
                <w:numId w:val="4"/>
              </w:numPr>
              <w:shd w:val="clear" w:color="auto" w:fill="E7E6E6" w:themeFill="background2"/>
              <w:jc w:val="both"/>
              <w:rPr>
                <w:rFonts w:ascii="Arial" w:hAnsi="Arial" w:cs="Arial"/>
              </w:rPr>
            </w:pPr>
            <w:r>
              <w:rPr>
                <w:rFonts w:ascii="Arial" w:hAnsi="Arial" w:cs="Arial"/>
              </w:rPr>
              <w:t>Diffusion d’outils promotionnels sur nos réseaux sociaux Facebook et Instagram</w:t>
            </w:r>
          </w:p>
          <w:p w14:paraId="2FA50B92" w14:textId="77777777" w:rsidR="009A5E5C" w:rsidRPr="005B51C9" w:rsidRDefault="009A5E5C" w:rsidP="009A5E5C">
            <w:pPr>
              <w:shd w:val="clear" w:color="auto" w:fill="E7E6E6" w:themeFill="background2"/>
              <w:spacing w:line="360" w:lineRule="auto"/>
              <w:ind w:left="720"/>
              <w:jc w:val="both"/>
              <w:rPr>
                <w:rFonts w:ascii="Arial" w:hAnsi="Arial" w:cs="Arial"/>
              </w:rPr>
            </w:pPr>
          </w:p>
          <w:p w14:paraId="69B9ADAA" w14:textId="77777777" w:rsidR="009A5E5C" w:rsidRPr="005B51C9" w:rsidRDefault="009A5E5C" w:rsidP="009A5E5C">
            <w:pPr>
              <w:spacing w:line="360" w:lineRule="auto"/>
              <w:jc w:val="both"/>
              <w:rPr>
                <w:rFonts w:ascii="Arial" w:hAnsi="Arial" w:cs="Arial"/>
              </w:rPr>
            </w:pPr>
            <w:r w:rsidRPr="005B51C9">
              <w:rPr>
                <w:rFonts w:ascii="Arial" w:hAnsi="Arial" w:cs="Arial"/>
              </w:rPr>
              <w:t xml:space="preserve">Cette approche diversifiée nous a permis de toucher à la fois nos participants réguliers et de nouveaux résidents du quartier, assurant une </w:t>
            </w:r>
            <w:r>
              <w:rPr>
                <w:rFonts w:ascii="Arial" w:hAnsi="Arial" w:cs="Arial"/>
              </w:rPr>
              <w:t xml:space="preserve">plus </w:t>
            </w:r>
            <w:r w:rsidRPr="005B51C9">
              <w:rPr>
                <w:rFonts w:ascii="Arial" w:hAnsi="Arial" w:cs="Arial"/>
              </w:rPr>
              <w:t>large visibilité à notre offre d'activités automnales.</w:t>
            </w:r>
          </w:p>
          <w:p w14:paraId="1348337E" w14:textId="77777777" w:rsidR="009A5E5C" w:rsidRDefault="009A5E5C" w:rsidP="009A5E5C">
            <w:pPr>
              <w:spacing w:line="360" w:lineRule="auto"/>
              <w:jc w:val="both"/>
              <w:rPr>
                <w:rFonts w:ascii="Arial" w:hAnsi="Arial" w:cs="Arial"/>
              </w:rPr>
            </w:pPr>
          </w:p>
          <w:p w14:paraId="1FC6812D" w14:textId="77777777" w:rsidR="00230C73" w:rsidRDefault="00230C73" w:rsidP="009A5E5C">
            <w:pPr>
              <w:spacing w:line="360" w:lineRule="auto"/>
              <w:jc w:val="both"/>
              <w:rPr>
                <w:rFonts w:ascii="Arial" w:hAnsi="Arial" w:cs="Arial"/>
              </w:rPr>
            </w:pPr>
          </w:p>
          <w:p w14:paraId="16735FCA" w14:textId="77777777" w:rsidR="00230C73" w:rsidRDefault="00230C73" w:rsidP="009A5E5C">
            <w:pPr>
              <w:spacing w:line="360" w:lineRule="auto"/>
              <w:jc w:val="both"/>
              <w:rPr>
                <w:rFonts w:ascii="Arial" w:hAnsi="Arial" w:cs="Arial"/>
              </w:rPr>
            </w:pPr>
          </w:p>
          <w:p w14:paraId="5E1D9224" w14:textId="77777777" w:rsidR="00797E0A" w:rsidRPr="005B51C9" w:rsidRDefault="00797E0A" w:rsidP="009A5E5C">
            <w:pPr>
              <w:spacing w:line="360" w:lineRule="auto"/>
              <w:jc w:val="both"/>
              <w:rPr>
                <w:rFonts w:ascii="Arial" w:hAnsi="Arial" w:cs="Arial"/>
              </w:rPr>
            </w:pPr>
          </w:p>
          <w:p w14:paraId="092FFA26" w14:textId="77777777" w:rsidR="00230C73" w:rsidRDefault="00230C73" w:rsidP="004B0AFC">
            <w:pPr>
              <w:spacing w:line="360" w:lineRule="auto"/>
              <w:jc w:val="both"/>
              <w:rPr>
                <w:rFonts w:ascii="Arial" w:hAnsi="Arial" w:cs="Arial"/>
              </w:rPr>
            </w:pPr>
          </w:p>
          <w:p w14:paraId="26E193F2" w14:textId="7BC53121" w:rsidR="004B0AFC" w:rsidRPr="004B0AFC" w:rsidRDefault="009A5E5C" w:rsidP="004B0AFC">
            <w:pPr>
              <w:spacing w:line="360" w:lineRule="auto"/>
              <w:jc w:val="both"/>
              <w:rPr>
                <w:rFonts w:ascii="Arial" w:hAnsi="Arial" w:cs="Arial"/>
              </w:rPr>
            </w:pPr>
            <w:r w:rsidRPr="005B51C9">
              <w:rPr>
                <w:rFonts w:ascii="Arial" w:hAnsi="Arial" w:cs="Arial"/>
              </w:rPr>
              <w:t>La session d'automne 202</w:t>
            </w:r>
            <w:r>
              <w:rPr>
                <w:rFonts w:ascii="Arial" w:hAnsi="Arial" w:cs="Arial"/>
              </w:rPr>
              <w:t>4</w:t>
            </w:r>
            <w:r w:rsidRPr="005B51C9">
              <w:rPr>
                <w:rFonts w:ascii="Arial" w:hAnsi="Arial" w:cs="Arial"/>
              </w:rPr>
              <w:t xml:space="preserve"> a connu un franc succès avec un nombre d'inscriptions de</w:t>
            </w:r>
            <w:r w:rsidR="0028167B">
              <w:rPr>
                <w:rFonts w:ascii="Arial" w:hAnsi="Arial" w:cs="Arial"/>
              </w:rPr>
              <w:t xml:space="preserve"> 57</w:t>
            </w:r>
            <w:r w:rsidR="0028167B" w:rsidRPr="0028167B">
              <w:rPr>
                <w:rFonts w:ascii="Arial" w:hAnsi="Arial" w:cs="Arial"/>
              </w:rPr>
              <w:t>2</w:t>
            </w:r>
            <w:r w:rsidRPr="0028167B">
              <w:rPr>
                <w:rFonts w:ascii="Arial" w:hAnsi="Arial" w:cs="Arial"/>
              </w:rPr>
              <w:t xml:space="preserve"> participants</w:t>
            </w:r>
            <w:r w:rsidRPr="005B51C9">
              <w:rPr>
                <w:rFonts w:ascii="Arial" w:hAnsi="Arial" w:cs="Arial"/>
              </w:rPr>
              <w:t>.  Notre offre en loisirs s'est enrichi</w:t>
            </w:r>
            <w:r>
              <w:rPr>
                <w:rFonts w:ascii="Arial" w:hAnsi="Arial" w:cs="Arial"/>
              </w:rPr>
              <w:t>e</w:t>
            </w:r>
            <w:r w:rsidRPr="005B51C9">
              <w:rPr>
                <w:rFonts w:ascii="Arial" w:hAnsi="Arial" w:cs="Arial"/>
              </w:rPr>
              <w:t xml:space="preserve"> de plusieurs nouvelles activités :</w:t>
            </w:r>
          </w:p>
          <w:p w14:paraId="36F5753E" w14:textId="736C0AF3" w:rsidR="009A5E5C" w:rsidRPr="005B51C9" w:rsidRDefault="009A5E5C" w:rsidP="009A5E5C">
            <w:pPr>
              <w:numPr>
                <w:ilvl w:val="0"/>
                <w:numId w:val="5"/>
              </w:numPr>
              <w:spacing w:line="360" w:lineRule="auto"/>
              <w:jc w:val="both"/>
              <w:rPr>
                <w:rFonts w:ascii="Arial" w:hAnsi="Arial" w:cs="Arial"/>
              </w:rPr>
            </w:pPr>
            <w:r w:rsidRPr="005B51C9">
              <w:rPr>
                <w:rFonts w:ascii="Arial" w:hAnsi="Arial" w:cs="Arial"/>
              </w:rPr>
              <w:t>Pour les jeunes :</w:t>
            </w:r>
            <w:r>
              <w:rPr>
                <w:rFonts w:ascii="Arial" w:hAnsi="Arial" w:cs="Arial"/>
              </w:rPr>
              <w:t xml:space="preserve"> Ukulélé, dessin manga et BD, éveil musical, programme de psychomotricité Pirouette et Cabriole</w:t>
            </w:r>
          </w:p>
          <w:p w14:paraId="019FAC8F" w14:textId="775AC56D" w:rsidR="009A5E5C" w:rsidRPr="005B51C9" w:rsidRDefault="009A5E5C" w:rsidP="009A5E5C">
            <w:pPr>
              <w:numPr>
                <w:ilvl w:val="0"/>
                <w:numId w:val="5"/>
              </w:numPr>
              <w:spacing w:line="360" w:lineRule="auto"/>
              <w:jc w:val="both"/>
              <w:rPr>
                <w:rFonts w:ascii="Arial" w:hAnsi="Arial" w:cs="Arial"/>
              </w:rPr>
            </w:pPr>
            <w:r w:rsidRPr="005B51C9">
              <w:rPr>
                <w:rFonts w:ascii="Arial" w:hAnsi="Arial" w:cs="Arial"/>
              </w:rPr>
              <w:t xml:space="preserve">Pour les adultes : </w:t>
            </w:r>
            <w:r>
              <w:rPr>
                <w:rFonts w:ascii="Arial" w:hAnsi="Arial" w:cs="Arial"/>
              </w:rPr>
              <w:t xml:space="preserve">Tricot, cours d’autodéfense pour femmes et </w:t>
            </w:r>
            <w:r w:rsidR="0028167B">
              <w:rPr>
                <w:rFonts w:ascii="Arial" w:hAnsi="Arial" w:cs="Arial"/>
              </w:rPr>
              <w:t>adolescentes</w:t>
            </w:r>
          </w:p>
          <w:p w14:paraId="65ABA60A" w14:textId="6A80B2CE" w:rsidR="009A5E5C" w:rsidRDefault="009A5E5C" w:rsidP="009A5E5C">
            <w:pPr>
              <w:numPr>
                <w:ilvl w:val="0"/>
                <w:numId w:val="5"/>
              </w:numPr>
              <w:spacing w:line="360" w:lineRule="auto"/>
              <w:jc w:val="both"/>
              <w:rPr>
                <w:rFonts w:ascii="Arial" w:hAnsi="Arial" w:cs="Arial"/>
              </w:rPr>
            </w:pPr>
            <w:r w:rsidRPr="005B51C9">
              <w:rPr>
                <w:rFonts w:ascii="Arial" w:hAnsi="Arial" w:cs="Arial"/>
              </w:rPr>
              <w:t xml:space="preserve">Pour les seniors : </w:t>
            </w:r>
            <w:r>
              <w:rPr>
                <w:rFonts w:ascii="Arial" w:hAnsi="Arial" w:cs="Arial"/>
              </w:rPr>
              <w:t>Chœur de chant populaire</w:t>
            </w:r>
          </w:p>
          <w:p w14:paraId="778651E1" w14:textId="1C85003A" w:rsidR="00C63A91" w:rsidRDefault="00C63A91" w:rsidP="00C63A91">
            <w:pPr>
              <w:spacing w:line="360" w:lineRule="auto"/>
              <w:jc w:val="both"/>
              <w:rPr>
                <w:rFonts w:ascii="Arial" w:hAnsi="Arial" w:cs="Arial"/>
              </w:rPr>
            </w:pPr>
          </w:p>
          <w:p w14:paraId="35B47D91" w14:textId="0BDFAAEF" w:rsidR="00F330E9" w:rsidRDefault="00C63A91" w:rsidP="00786F56">
            <w:pPr>
              <w:spacing w:line="360" w:lineRule="auto"/>
              <w:jc w:val="both"/>
              <w:rPr>
                <w:rFonts w:ascii="Arial" w:hAnsi="Arial" w:cs="Arial"/>
              </w:rPr>
            </w:pPr>
            <w:r>
              <w:rPr>
                <w:rFonts w:ascii="Arial" w:hAnsi="Arial" w:cs="Arial"/>
              </w:rPr>
              <w:t xml:space="preserve">Lors de la dernière semaine de la session, le chœur de chant a offert une prestation dans le centre d’achat, dévoilant quelques morceaux de leur répertoire. Le concert, d’une durée de 30 minutes, a rassemblé plusieurs curieux, qui ont pu découvrir cette nouvelle activité offerte au centre. </w:t>
            </w:r>
          </w:p>
        </w:tc>
      </w:tr>
    </w:tbl>
    <w:p w14:paraId="46F51F22" w14:textId="77777777" w:rsidR="000D0F3B" w:rsidRDefault="000D0F3B" w:rsidP="00D83CE9">
      <w:pPr>
        <w:spacing w:after="0" w:line="240" w:lineRule="auto"/>
        <w:jc w:val="both"/>
        <w:rPr>
          <w:rFonts w:ascii="Arial" w:hAnsi="Arial" w:cs="Arial"/>
        </w:rPr>
      </w:pPr>
    </w:p>
    <w:p w14:paraId="19A16BC1" w14:textId="77777777" w:rsidR="001532B4" w:rsidRPr="004D121A" w:rsidRDefault="001532B4" w:rsidP="001532B4">
      <w:pPr>
        <w:jc w:val="both"/>
        <w:rPr>
          <w:rFonts w:ascii="Arial" w:hAnsi="Arial" w:cs="Arial"/>
          <w:b/>
          <w:color w:val="EE0000"/>
        </w:rPr>
      </w:pPr>
    </w:p>
    <w:p w14:paraId="60AF79A4" w14:textId="6287C831" w:rsidR="001532B4" w:rsidRPr="0090401F" w:rsidRDefault="001532B4" w:rsidP="001532B4">
      <w:pPr>
        <w:pStyle w:val="Paragraphedeliste"/>
        <w:spacing w:line="276" w:lineRule="auto"/>
        <w:ind w:left="0"/>
        <w:jc w:val="both"/>
        <w:rPr>
          <w:rFonts w:ascii="Arial" w:hAnsi="Arial" w:cs="Arial"/>
          <w:color w:val="FF0000"/>
        </w:rPr>
      </w:pPr>
    </w:p>
    <w:tbl>
      <w:tblPr>
        <w:tblStyle w:val="Grilledutableau"/>
        <w:tblW w:w="11336"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36"/>
      </w:tblGrid>
      <w:tr w:rsidR="001532B4" w14:paraId="15204E21" w14:textId="77777777" w:rsidTr="00566434">
        <w:tc>
          <w:tcPr>
            <w:tcW w:w="11336" w:type="dxa"/>
            <w:shd w:val="clear" w:color="auto" w:fill="E7E6E6" w:themeFill="background2"/>
          </w:tcPr>
          <w:p w14:paraId="262AFADF" w14:textId="77777777" w:rsidR="001532B4" w:rsidRDefault="001532B4" w:rsidP="001532B4">
            <w:pPr>
              <w:pStyle w:val="Paragraphedeliste"/>
              <w:ind w:left="0"/>
              <w:jc w:val="both"/>
              <w:rPr>
                <w:rFonts w:ascii="Arial" w:hAnsi="Arial" w:cs="Arial"/>
                <w:color w:val="EE0000"/>
              </w:rPr>
            </w:pPr>
          </w:p>
          <w:p w14:paraId="31C2A1D5" w14:textId="1A736F4F" w:rsidR="001532B4" w:rsidRPr="00780D7C" w:rsidRDefault="001532B4" w:rsidP="001532B4">
            <w:pPr>
              <w:jc w:val="center"/>
              <w:rPr>
                <w:rFonts w:ascii="Arial" w:hAnsi="Arial" w:cs="Arial"/>
                <w:b/>
                <w:color w:val="1F3864" w:themeColor="accent1" w:themeShade="80"/>
              </w:rPr>
            </w:pPr>
            <w:r w:rsidRPr="00780D7C">
              <w:rPr>
                <w:rFonts w:ascii="Arial" w:hAnsi="Arial" w:cs="Arial"/>
                <w:b/>
                <w:color w:val="1F3864" w:themeColor="accent1" w:themeShade="80"/>
              </w:rPr>
              <w:t>Cours d’auto-défense pour femmes et adolescentes</w:t>
            </w:r>
          </w:p>
          <w:p w14:paraId="71BB489E" w14:textId="77777777" w:rsidR="001532B4" w:rsidRDefault="001532B4" w:rsidP="00D83CE9">
            <w:pPr>
              <w:jc w:val="both"/>
              <w:rPr>
                <w:rFonts w:ascii="Arial" w:hAnsi="Arial" w:cs="Arial"/>
              </w:rPr>
            </w:pPr>
          </w:p>
          <w:p w14:paraId="0CE7010F" w14:textId="3E4BDC35" w:rsidR="001532B4" w:rsidRDefault="001532B4" w:rsidP="001532B4">
            <w:pPr>
              <w:spacing w:line="360" w:lineRule="auto"/>
              <w:jc w:val="both"/>
              <w:rPr>
                <w:rFonts w:ascii="Arial" w:hAnsi="Arial" w:cs="Arial"/>
              </w:rPr>
            </w:pPr>
            <w:r w:rsidRPr="004D121A">
              <w:rPr>
                <w:rFonts w:ascii="Arial" w:hAnsi="Arial" w:cs="Arial"/>
              </w:rPr>
              <w:t xml:space="preserve">À l’automne, nous avons offert une série de cours d’auto-défense pour femmes et adolescentes à une fraction du prix original. </w:t>
            </w:r>
            <w:r>
              <w:rPr>
                <w:rFonts w:ascii="Arial" w:hAnsi="Arial" w:cs="Arial"/>
              </w:rPr>
              <w:t>Il</w:t>
            </w:r>
            <w:r w:rsidRPr="004D121A">
              <w:rPr>
                <w:rFonts w:ascii="Arial" w:hAnsi="Arial" w:cs="Arial"/>
              </w:rPr>
              <w:t xml:space="preserve"> y avait 16 places disponibles au coût de 30$</w:t>
            </w:r>
            <w:r>
              <w:rPr>
                <w:rFonts w:ascii="Arial" w:hAnsi="Arial" w:cs="Arial"/>
              </w:rPr>
              <w:t xml:space="preserve"> chacune</w:t>
            </w:r>
            <w:r w:rsidRPr="004D121A">
              <w:rPr>
                <w:rFonts w:ascii="Arial" w:hAnsi="Arial" w:cs="Arial"/>
              </w:rPr>
              <w:t xml:space="preserve">. </w:t>
            </w:r>
            <w:r>
              <w:rPr>
                <w:rFonts w:ascii="Arial" w:hAnsi="Arial" w:cs="Arial"/>
              </w:rPr>
              <w:t>Ainsi, nous souhaitions</w:t>
            </w:r>
            <w:r w:rsidRPr="004D121A">
              <w:rPr>
                <w:rFonts w:ascii="Arial" w:hAnsi="Arial" w:cs="Arial"/>
              </w:rPr>
              <w:t xml:space="preserve"> favoriser l’accès </w:t>
            </w:r>
            <w:r>
              <w:rPr>
                <w:rFonts w:ascii="Arial" w:hAnsi="Arial" w:cs="Arial"/>
              </w:rPr>
              <w:t>aux f</w:t>
            </w:r>
            <w:r w:rsidRPr="004D121A">
              <w:rPr>
                <w:rFonts w:ascii="Arial" w:hAnsi="Arial" w:cs="Arial"/>
              </w:rPr>
              <w:t>emmes en situation de précarité financière</w:t>
            </w:r>
            <w:r>
              <w:rPr>
                <w:rFonts w:ascii="Arial" w:hAnsi="Arial" w:cs="Arial"/>
              </w:rPr>
              <w:t xml:space="preserve"> à ce type de cours, en plus de leur offrir des outils pour diminuer leur sentiment de vulnérabilité. Au total, 14 participantes ont bénéficié des services du spécialiste George </w:t>
            </w:r>
            <w:proofErr w:type="spellStart"/>
            <w:r>
              <w:rPr>
                <w:rFonts w:ascii="Arial" w:hAnsi="Arial" w:cs="Arial"/>
              </w:rPr>
              <w:t>Manoli</w:t>
            </w:r>
            <w:proofErr w:type="spellEnd"/>
            <w:r>
              <w:rPr>
                <w:rFonts w:ascii="Arial" w:hAnsi="Arial" w:cs="Arial"/>
              </w:rPr>
              <w:t>, acquérant diverses techniques pour se protéger en situation d</w:t>
            </w:r>
            <w:r w:rsidR="009D0530">
              <w:rPr>
                <w:rFonts w:ascii="Arial" w:hAnsi="Arial" w:cs="Arial"/>
              </w:rPr>
              <w:t>e danger.</w:t>
            </w:r>
          </w:p>
        </w:tc>
      </w:tr>
    </w:tbl>
    <w:p w14:paraId="68A2C7A2" w14:textId="77777777" w:rsidR="001532B4" w:rsidRDefault="001532B4" w:rsidP="00D83CE9">
      <w:pPr>
        <w:spacing w:after="0" w:line="240" w:lineRule="auto"/>
        <w:jc w:val="both"/>
        <w:rPr>
          <w:rFonts w:ascii="Arial" w:hAnsi="Arial" w:cs="Arial"/>
        </w:rPr>
      </w:pPr>
    </w:p>
    <w:p w14:paraId="0BBA3170" w14:textId="77777777" w:rsidR="00566434" w:rsidRDefault="00566434" w:rsidP="00D83CE9">
      <w:pPr>
        <w:spacing w:after="0" w:line="240" w:lineRule="auto"/>
        <w:jc w:val="both"/>
        <w:rPr>
          <w:rFonts w:ascii="Arial" w:hAnsi="Arial" w:cs="Arial"/>
        </w:rPr>
      </w:pPr>
    </w:p>
    <w:p w14:paraId="34F66607" w14:textId="77777777" w:rsidR="00540A34" w:rsidRDefault="00540A34" w:rsidP="00D83CE9">
      <w:pPr>
        <w:spacing w:after="0" w:line="240" w:lineRule="auto"/>
        <w:jc w:val="both"/>
        <w:rPr>
          <w:rFonts w:ascii="Arial" w:hAnsi="Arial" w:cs="Arial"/>
        </w:rPr>
      </w:pPr>
    </w:p>
    <w:tbl>
      <w:tblPr>
        <w:tblStyle w:val="Grilledutableau"/>
        <w:tblW w:w="11341"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41"/>
      </w:tblGrid>
      <w:tr w:rsidR="00566434" w14:paraId="17B056B5" w14:textId="77777777" w:rsidTr="00975790">
        <w:tc>
          <w:tcPr>
            <w:tcW w:w="11341" w:type="dxa"/>
            <w:shd w:val="clear" w:color="auto" w:fill="E7E6E6" w:themeFill="background2"/>
          </w:tcPr>
          <w:p w14:paraId="1E6A6CD8" w14:textId="373CBD45" w:rsidR="00566434" w:rsidRPr="00566434" w:rsidRDefault="00566434" w:rsidP="00566434">
            <w:pPr>
              <w:jc w:val="center"/>
              <w:rPr>
                <w:rFonts w:ascii="Arial" w:hAnsi="Arial" w:cs="Arial"/>
                <w:b/>
                <w:color w:val="1F3864" w:themeColor="accent1" w:themeShade="80"/>
              </w:rPr>
            </w:pPr>
            <w:r w:rsidRPr="00566434">
              <w:rPr>
                <w:rFonts w:ascii="Arial" w:hAnsi="Arial" w:cs="Arial"/>
                <w:b/>
                <w:color w:val="1F3864" w:themeColor="accent1" w:themeShade="80"/>
              </w:rPr>
              <w:t xml:space="preserve">Ateliers d’initiation aux appareils numériques avec </w:t>
            </w:r>
            <w:proofErr w:type="spellStart"/>
            <w:r w:rsidRPr="00566434">
              <w:rPr>
                <w:rFonts w:ascii="Arial" w:hAnsi="Arial" w:cs="Arial"/>
                <w:b/>
                <w:color w:val="1F3864" w:themeColor="accent1" w:themeShade="80"/>
              </w:rPr>
              <w:t>Edu</w:t>
            </w:r>
            <w:proofErr w:type="spellEnd"/>
            <w:r>
              <w:rPr>
                <w:rFonts w:ascii="Arial" w:hAnsi="Arial" w:cs="Arial"/>
                <w:b/>
                <w:color w:val="1F3864" w:themeColor="accent1" w:themeShade="80"/>
              </w:rPr>
              <w:t xml:space="preserve"> </w:t>
            </w:r>
            <w:r w:rsidRPr="00566434">
              <w:rPr>
                <w:rFonts w:ascii="Arial" w:hAnsi="Arial" w:cs="Arial"/>
                <w:b/>
                <w:color w:val="1F3864" w:themeColor="accent1" w:themeShade="80"/>
              </w:rPr>
              <w:t>GoPro</w:t>
            </w:r>
          </w:p>
          <w:p w14:paraId="73DE6EAF" w14:textId="77777777" w:rsidR="00566434" w:rsidRDefault="00566434" w:rsidP="00566434">
            <w:pPr>
              <w:spacing w:line="360" w:lineRule="auto"/>
              <w:jc w:val="center"/>
              <w:rPr>
                <w:rFonts w:ascii="Arial" w:hAnsi="Arial" w:cs="Arial"/>
                <w:b/>
                <w:color w:val="EE0000"/>
              </w:rPr>
            </w:pPr>
          </w:p>
          <w:p w14:paraId="37493612" w14:textId="684E7D91" w:rsidR="00566434" w:rsidRDefault="00566434" w:rsidP="00566434">
            <w:pPr>
              <w:spacing w:line="360" w:lineRule="auto"/>
              <w:jc w:val="both"/>
              <w:rPr>
                <w:rFonts w:ascii="Arial" w:hAnsi="Arial" w:cs="Arial"/>
                <w:color w:val="000000" w:themeColor="text1"/>
              </w:rPr>
            </w:pPr>
            <w:r>
              <w:rPr>
                <w:rFonts w:ascii="Arial" w:hAnsi="Arial" w:cs="Arial"/>
                <w:color w:val="000000" w:themeColor="text1"/>
              </w:rPr>
              <w:t xml:space="preserve">La compagnie </w:t>
            </w:r>
            <w:proofErr w:type="spellStart"/>
            <w:r>
              <w:rPr>
                <w:rFonts w:ascii="Arial" w:hAnsi="Arial" w:cs="Arial"/>
                <w:color w:val="000000" w:themeColor="text1"/>
              </w:rPr>
              <w:t>Edu</w:t>
            </w:r>
            <w:proofErr w:type="spellEnd"/>
            <w:r>
              <w:rPr>
                <w:rFonts w:ascii="Arial" w:hAnsi="Arial" w:cs="Arial"/>
                <w:color w:val="000000" w:themeColor="text1"/>
              </w:rPr>
              <w:t xml:space="preserve"> GoPro, spécialiste en pédagogie, a animé deux activités conçues pour les aînés qui souhaitaient se familiariser avec certains appareils électroniques. Les ateliers d’initiation à la tablette numérique et au téléphone intelligent, présenté</w:t>
            </w:r>
            <w:r w:rsidR="00780D7C">
              <w:rPr>
                <w:rFonts w:ascii="Arial" w:hAnsi="Arial" w:cs="Arial"/>
                <w:color w:val="000000" w:themeColor="text1"/>
              </w:rPr>
              <w:t>s</w:t>
            </w:r>
            <w:r>
              <w:rPr>
                <w:rFonts w:ascii="Arial" w:hAnsi="Arial" w:cs="Arial"/>
                <w:color w:val="000000" w:themeColor="text1"/>
              </w:rPr>
              <w:t xml:space="preserve"> à l’automne, ont chacune rassemblé une dizaine de participants. </w:t>
            </w:r>
            <w:r w:rsidR="00540A34">
              <w:rPr>
                <w:rFonts w:ascii="Arial" w:hAnsi="Arial" w:cs="Arial"/>
                <w:color w:val="000000" w:themeColor="text1"/>
              </w:rPr>
              <w:t>Ces derniers</w:t>
            </w:r>
            <w:r>
              <w:rPr>
                <w:rFonts w:ascii="Arial" w:hAnsi="Arial" w:cs="Arial"/>
                <w:color w:val="000000" w:themeColor="text1"/>
              </w:rPr>
              <w:t xml:space="preserve"> ont pu apprendre les fonctions de base de leur appareil, leur permettant de s’adapter aux nouvelles méthodes de communication et de recherche.</w:t>
            </w:r>
          </w:p>
          <w:p w14:paraId="26189246" w14:textId="77777777" w:rsidR="00566434" w:rsidRDefault="00566434" w:rsidP="00566434">
            <w:pPr>
              <w:spacing w:line="360" w:lineRule="auto"/>
              <w:jc w:val="both"/>
              <w:rPr>
                <w:rFonts w:ascii="Arial" w:hAnsi="Arial" w:cs="Arial"/>
              </w:rPr>
            </w:pPr>
          </w:p>
        </w:tc>
      </w:tr>
    </w:tbl>
    <w:p w14:paraId="0D4FBBCC" w14:textId="77777777" w:rsidR="00566434" w:rsidRDefault="00566434" w:rsidP="00D83CE9">
      <w:pPr>
        <w:spacing w:after="0" w:line="240" w:lineRule="auto"/>
        <w:jc w:val="both"/>
        <w:rPr>
          <w:rFonts w:ascii="Arial" w:hAnsi="Arial" w:cs="Arial"/>
        </w:rPr>
      </w:pPr>
    </w:p>
    <w:p w14:paraId="679644E1" w14:textId="77777777" w:rsidR="004C730C" w:rsidRDefault="004C730C" w:rsidP="004C730C">
      <w:pPr>
        <w:spacing w:after="0" w:line="240" w:lineRule="auto"/>
        <w:jc w:val="both"/>
        <w:rPr>
          <w:rFonts w:ascii="Arial" w:hAnsi="Arial" w:cs="Arial"/>
        </w:rPr>
      </w:pPr>
    </w:p>
    <w:p w14:paraId="39514069" w14:textId="77777777" w:rsidR="00540A34" w:rsidRDefault="00540A34" w:rsidP="004C730C">
      <w:pPr>
        <w:spacing w:after="0" w:line="240" w:lineRule="auto"/>
        <w:jc w:val="both"/>
        <w:rPr>
          <w:rFonts w:ascii="Arial" w:hAnsi="Arial" w:cs="Arial"/>
        </w:rPr>
      </w:pPr>
    </w:p>
    <w:p w14:paraId="6FACB6FE" w14:textId="77777777" w:rsidR="00540A34" w:rsidRDefault="00540A34" w:rsidP="004C730C">
      <w:pPr>
        <w:spacing w:after="0" w:line="240" w:lineRule="auto"/>
        <w:jc w:val="both"/>
        <w:rPr>
          <w:rFonts w:ascii="Arial" w:hAnsi="Arial" w:cs="Arial"/>
        </w:rPr>
      </w:pPr>
    </w:p>
    <w:p w14:paraId="09E86862" w14:textId="77777777" w:rsidR="00540A34" w:rsidRDefault="00540A34" w:rsidP="004C730C">
      <w:pPr>
        <w:spacing w:after="0" w:line="240" w:lineRule="auto"/>
        <w:jc w:val="both"/>
        <w:rPr>
          <w:rFonts w:ascii="Arial" w:hAnsi="Arial" w:cs="Arial"/>
        </w:rPr>
      </w:pPr>
    </w:p>
    <w:p w14:paraId="7B0FF7C0" w14:textId="77777777" w:rsidR="00540A34" w:rsidRDefault="00540A34" w:rsidP="004C730C">
      <w:pPr>
        <w:spacing w:after="0" w:line="240" w:lineRule="auto"/>
        <w:jc w:val="both"/>
        <w:rPr>
          <w:rFonts w:ascii="Arial" w:hAnsi="Arial" w:cs="Arial"/>
        </w:rPr>
      </w:pPr>
    </w:p>
    <w:p w14:paraId="5DED48E8" w14:textId="77777777" w:rsidR="00540A34" w:rsidRDefault="00540A34" w:rsidP="004C730C">
      <w:pPr>
        <w:spacing w:after="0" w:line="240" w:lineRule="auto"/>
        <w:jc w:val="both"/>
        <w:rPr>
          <w:rFonts w:ascii="Arial" w:hAnsi="Arial" w:cs="Arial"/>
        </w:rPr>
      </w:pPr>
    </w:p>
    <w:tbl>
      <w:tblPr>
        <w:tblStyle w:val="Grilledutableau"/>
        <w:tblW w:w="11346"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46"/>
      </w:tblGrid>
      <w:tr w:rsidR="00A0232C" w14:paraId="625E0F5F" w14:textId="77777777" w:rsidTr="00797E0A">
        <w:tc>
          <w:tcPr>
            <w:tcW w:w="11346" w:type="dxa"/>
            <w:shd w:val="clear" w:color="auto" w:fill="E7E6E6" w:themeFill="background2"/>
          </w:tcPr>
          <w:p w14:paraId="44B83890" w14:textId="77777777" w:rsidR="00F330E9" w:rsidRDefault="00F330E9" w:rsidP="006F06B2">
            <w:pPr>
              <w:jc w:val="both"/>
              <w:rPr>
                <w:rFonts w:ascii="Arial" w:hAnsi="Arial" w:cs="Arial"/>
              </w:rPr>
            </w:pPr>
          </w:p>
          <w:p w14:paraId="6A5EC4A7" w14:textId="4A3A7EBF" w:rsidR="00F330E9" w:rsidRDefault="00F330E9" w:rsidP="00F330E9">
            <w:pPr>
              <w:jc w:val="center"/>
              <w:rPr>
                <w:rFonts w:ascii="Arial" w:hAnsi="Arial" w:cs="Arial"/>
                <w:b/>
                <w:color w:val="1F3864" w:themeColor="accent1" w:themeShade="80"/>
              </w:rPr>
            </w:pPr>
            <w:r w:rsidRPr="008D2421">
              <w:rPr>
                <w:rFonts w:ascii="Arial" w:hAnsi="Arial" w:cs="Arial"/>
                <w:b/>
                <w:color w:val="1F3864" w:themeColor="accent1" w:themeShade="80"/>
              </w:rPr>
              <w:t>Assemblée générale annuelle 202</w:t>
            </w:r>
            <w:r w:rsidR="00C239F9" w:rsidRPr="008D2421">
              <w:rPr>
                <w:rFonts w:ascii="Arial" w:hAnsi="Arial" w:cs="Arial"/>
                <w:b/>
                <w:color w:val="1F3864" w:themeColor="accent1" w:themeShade="80"/>
              </w:rPr>
              <w:t xml:space="preserve">4 </w:t>
            </w:r>
          </w:p>
          <w:p w14:paraId="50AB1A6D" w14:textId="77777777" w:rsidR="00F330E9" w:rsidRDefault="00F330E9" w:rsidP="00F330E9">
            <w:pPr>
              <w:jc w:val="center"/>
              <w:rPr>
                <w:rFonts w:ascii="Arial" w:hAnsi="Arial" w:cs="Arial"/>
                <w:b/>
                <w:color w:val="1F3864" w:themeColor="accent1" w:themeShade="80"/>
              </w:rPr>
            </w:pPr>
          </w:p>
          <w:p w14:paraId="4F21A6AE" w14:textId="0537A79D" w:rsidR="00F330E9" w:rsidRDefault="00F330E9" w:rsidP="00A45251">
            <w:pPr>
              <w:jc w:val="both"/>
              <w:rPr>
                <w:rFonts w:ascii="Arial" w:hAnsi="Arial" w:cs="Arial"/>
                <w:color w:val="000000" w:themeColor="text1"/>
              </w:rPr>
            </w:pPr>
            <w:r w:rsidRPr="005B51C9">
              <w:rPr>
                <w:rFonts w:ascii="Arial" w:hAnsi="Arial" w:cs="Arial"/>
                <w:color w:val="000000" w:themeColor="text1"/>
              </w:rPr>
              <w:t>Notre assemblée générale annuelle s'est tenue en septembre 202</w:t>
            </w:r>
            <w:r w:rsidR="00C239F9">
              <w:rPr>
                <w:rFonts w:ascii="Arial" w:hAnsi="Arial" w:cs="Arial"/>
                <w:color w:val="000000" w:themeColor="text1"/>
              </w:rPr>
              <w:t>4</w:t>
            </w:r>
            <w:r w:rsidRPr="005B51C9">
              <w:rPr>
                <w:rFonts w:ascii="Arial" w:hAnsi="Arial" w:cs="Arial"/>
                <w:color w:val="000000" w:themeColor="text1"/>
              </w:rPr>
              <w:t>. À cette occasion, nous avons présenté :</w:t>
            </w:r>
          </w:p>
          <w:p w14:paraId="59044E4E" w14:textId="77777777" w:rsidR="00A45251" w:rsidRPr="005B51C9" w:rsidRDefault="00A45251" w:rsidP="00A45251">
            <w:pPr>
              <w:jc w:val="both"/>
              <w:rPr>
                <w:rFonts w:ascii="Arial" w:hAnsi="Arial" w:cs="Arial"/>
                <w:color w:val="000000" w:themeColor="text1"/>
              </w:rPr>
            </w:pPr>
          </w:p>
          <w:p w14:paraId="153CF229" w14:textId="77777777" w:rsidR="00F330E9" w:rsidRPr="005B51C9" w:rsidRDefault="00F330E9" w:rsidP="00F330E9">
            <w:pPr>
              <w:numPr>
                <w:ilvl w:val="0"/>
                <w:numId w:val="6"/>
              </w:numPr>
              <w:spacing w:line="360" w:lineRule="auto"/>
              <w:jc w:val="both"/>
              <w:rPr>
                <w:rFonts w:ascii="Arial" w:hAnsi="Arial" w:cs="Arial"/>
                <w:color w:val="000000" w:themeColor="text1"/>
              </w:rPr>
            </w:pPr>
            <w:r w:rsidRPr="005B51C9">
              <w:rPr>
                <w:rFonts w:ascii="Arial" w:hAnsi="Arial" w:cs="Arial"/>
                <w:color w:val="000000" w:themeColor="text1"/>
              </w:rPr>
              <w:t>Le bilan annuel des activités</w:t>
            </w:r>
          </w:p>
          <w:p w14:paraId="5E22D0FB" w14:textId="77777777" w:rsidR="00F330E9" w:rsidRPr="005B51C9" w:rsidRDefault="00F330E9" w:rsidP="00F330E9">
            <w:pPr>
              <w:numPr>
                <w:ilvl w:val="0"/>
                <w:numId w:val="6"/>
              </w:numPr>
              <w:spacing w:line="360" w:lineRule="auto"/>
              <w:jc w:val="both"/>
              <w:rPr>
                <w:rFonts w:ascii="Arial" w:hAnsi="Arial" w:cs="Arial"/>
                <w:color w:val="000000" w:themeColor="text1"/>
              </w:rPr>
            </w:pPr>
            <w:r w:rsidRPr="005B51C9">
              <w:rPr>
                <w:rFonts w:ascii="Arial" w:hAnsi="Arial" w:cs="Arial"/>
                <w:color w:val="000000" w:themeColor="text1"/>
              </w:rPr>
              <w:t>Les états financiers de l'année écoulée</w:t>
            </w:r>
          </w:p>
          <w:p w14:paraId="78B80EF6" w14:textId="77777777" w:rsidR="00F330E9" w:rsidRPr="005B51C9" w:rsidRDefault="00F330E9" w:rsidP="00F330E9">
            <w:pPr>
              <w:numPr>
                <w:ilvl w:val="0"/>
                <w:numId w:val="6"/>
              </w:numPr>
              <w:spacing w:line="360" w:lineRule="auto"/>
              <w:jc w:val="both"/>
              <w:rPr>
                <w:rFonts w:ascii="Arial" w:hAnsi="Arial" w:cs="Arial"/>
                <w:color w:val="000000" w:themeColor="text1"/>
              </w:rPr>
            </w:pPr>
            <w:r w:rsidRPr="005B51C9">
              <w:rPr>
                <w:rFonts w:ascii="Arial" w:hAnsi="Arial" w:cs="Arial"/>
                <w:color w:val="000000" w:themeColor="text1"/>
              </w:rPr>
              <w:t>Le plan d'action 2023-2024</w:t>
            </w:r>
          </w:p>
          <w:p w14:paraId="4822F525" w14:textId="77777777" w:rsidR="00F330E9" w:rsidRDefault="00F330E9" w:rsidP="00A45251">
            <w:pPr>
              <w:numPr>
                <w:ilvl w:val="0"/>
                <w:numId w:val="6"/>
              </w:numPr>
              <w:jc w:val="both"/>
              <w:rPr>
                <w:rFonts w:ascii="Arial" w:hAnsi="Arial" w:cs="Arial"/>
                <w:color w:val="000000" w:themeColor="text1"/>
              </w:rPr>
            </w:pPr>
            <w:r w:rsidRPr="005B51C9">
              <w:rPr>
                <w:rFonts w:ascii="Arial" w:hAnsi="Arial" w:cs="Arial"/>
                <w:color w:val="000000" w:themeColor="text1"/>
              </w:rPr>
              <w:t>Les prévisions budgétaires 2023-2024</w:t>
            </w:r>
          </w:p>
          <w:p w14:paraId="00235700" w14:textId="77777777" w:rsidR="00A45251" w:rsidRPr="005B51C9" w:rsidRDefault="00A45251" w:rsidP="00A45251">
            <w:pPr>
              <w:ind w:left="720"/>
              <w:jc w:val="both"/>
              <w:rPr>
                <w:rFonts w:ascii="Arial" w:hAnsi="Arial" w:cs="Arial"/>
                <w:color w:val="000000" w:themeColor="text1"/>
              </w:rPr>
            </w:pPr>
          </w:p>
          <w:p w14:paraId="0B4EA008" w14:textId="7A50D224" w:rsidR="00F330E9" w:rsidRDefault="00F330E9" w:rsidP="00786F56">
            <w:pPr>
              <w:spacing w:line="360" w:lineRule="auto"/>
              <w:jc w:val="both"/>
              <w:rPr>
                <w:rFonts w:ascii="Arial" w:hAnsi="Arial" w:cs="Arial"/>
              </w:rPr>
            </w:pPr>
            <w:r w:rsidRPr="005B51C9">
              <w:rPr>
                <w:rFonts w:ascii="Arial" w:hAnsi="Arial" w:cs="Arial"/>
                <w:color w:val="000000" w:themeColor="text1"/>
              </w:rPr>
              <w:t xml:space="preserve">Nous avons élu notre nouveau conseil d’administration et </w:t>
            </w:r>
            <w:r w:rsidR="00E711B6">
              <w:rPr>
                <w:rFonts w:ascii="Arial" w:hAnsi="Arial" w:cs="Arial"/>
                <w:color w:val="000000" w:themeColor="text1"/>
              </w:rPr>
              <w:t xml:space="preserve">nous </w:t>
            </w:r>
            <w:r w:rsidRPr="005B51C9">
              <w:rPr>
                <w:rFonts w:ascii="Arial" w:hAnsi="Arial" w:cs="Arial"/>
                <w:color w:val="000000" w:themeColor="text1"/>
              </w:rPr>
              <w:t>avons profité de l’occasion pour remercier les administrateurs sortants</w:t>
            </w:r>
            <w:r w:rsidR="00A24C18">
              <w:rPr>
                <w:rFonts w:ascii="Arial" w:hAnsi="Arial" w:cs="Arial"/>
                <w:color w:val="000000" w:themeColor="text1"/>
              </w:rPr>
              <w:t>.</w:t>
            </w:r>
          </w:p>
        </w:tc>
      </w:tr>
    </w:tbl>
    <w:p w14:paraId="4BE9CEBC" w14:textId="77777777" w:rsidR="0028213D" w:rsidRDefault="0028213D" w:rsidP="004C730C">
      <w:pPr>
        <w:spacing w:after="0" w:line="360" w:lineRule="auto"/>
        <w:jc w:val="both"/>
        <w:rPr>
          <w:rFonts w:ascii="Arial" w:hAnsi="Arial" w:cs="Arial"/>
        </w:rPr>
      </w:pPr>
    </w:p>
    <w:p w14:paraId="49205DA8" w14:textId="77777777" w:rsidR="00975790" w:rsidRDefault="00975790" w:rsidP="004C730C">
      <w:pPr>
        <w:spacing w:after="0" w:line="360" w:lineRule="auto"/>
        <w:jc w:val="both"/>
        <w:rPr>
          <w:rFonts w:ascii="Arial" w:hAnsi="Arial" w:cs="Arial"/>
        </w:rPr>
      </w:pPr>
    </w:p>
    <w:tbl>
      <w:tblPr>
        <w:tblStyle w:val="Grilledutableau"/>
        <w:tblW w:w="11341"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41"/>
      </w:tblGrid>
      <w:tr w:rsidR="00A0232C" w14:paraId="61994A5C" w14:textId="77777777" w:rsidTr="0051373F">
        <w:tc>
          <w:tcPr>
            <w:tcW w:w="11341" w:type="dxa"/>
            <w:shd w:val="clear" w:color="auto" w:fill="E7E6E6" w:themeFill="background2"/>
          </w:tcPr>
          <w:p w14:paraId="3214856A" w14:textId="77777777" w:rsidR="004C730C" w:rsidRDefault="004C730C" w:rsidP="00526038">
            <w:pPr>
              <w:spacing w:line="360" w:lineRule="auto"/>
              <w:jc w:val="center"/>
              <w:rPr>
                <w:rFonts w:ascii="Arial" w:hAnsi="Arial" w:cs="Arial"/>
                <w:b/>
                <w:bCs/>
                <w:color w:val="1F3864" w:themeColor="accent1" w:themeShade="80"/>
              </w:rPr>
            </w:pPr>
          </w:p>
          <w:p w14:paraId="15FE5036" w14:textId="1BD9736D" w:rsidR="00E711B6" w:rsidRDefault="00526038" w:rsidP="00E711B6">
            <w:pPr>
              <w:jc w:val="center"/>
              <w:rPr>
                <w:rFonts w:ascii="Arial" w:hAnsi="Arial" w:cs="Arial"/>
                <w:b/>
                <w:bCs/>
                <w:color w:val="1F3864" w:themeColor="accent1" w:themeShade="80"/>
              </w:rPr>
            </w:pPr>
            <w:r w:rsidRPr="00163EA5">
              <w:rPr>
                <w:rFonts w:ascii="Arial" w:hAnsi="Arial" w:cs="Arial"/>
                <w:b/>
                <w:bCs/>
                <w:color w:val="1F3864" w:themeColor="accent1" w:themeShade="80"/>
              </w:rPr>
              <w:t>Club de l’âge d’or Nouveau-Rosemont</w:t>
            </w:r>
          </w:p>
          <w:p w14:paraId="4BD1EE10" w14:textId="77777777" w:rsidR="00E711B6" w:rsidRPr="008534E3" w:rsidRDefault="00E711B6" w:rsidP="00E711B6">
            <w:pPr>
              <w:jc w:val="center"/>
              <w:rPr>
                <w:rFonts w:ascii="Arial" w:hAnsi="Arial" w:cs="Arial"/>
                <w:b/>
                <w:bCs/>
                <w:color w:val="1F3864" w:themeColor="accent1" w:themeShade="80"/>
              </w:rPr>
            </w:pPr>
          </w:p>
          <w:p w14:paraId="48405382" w14:textId="77777777" w:rsidR="00526038" w:rsidRDefault="00526038" w:rsidP="00526038">
            <w:pPr>
              <w:spacing w:line="360" w:lineRule="auto"/>
              <w:jc w:val="both"/>
              <w:rPr>
                <w:rFonts w:ascii="Arial" w:hAnsi="Arial" w:cs="Arial"/>
              </w:rPr>
            </w:pPr>
            <w:r>
              <w:rPr>
                <w:rFonts w:ascii="Arial" w:hAnsi="Arial" w:cs="Arial"/>
              </w:rPr>
              <w:t>Afin de combler la place laissée vacante par le club de l’âge d’or les Troubadours, la Ville de Montréal a proposé aux organisateurs du club de l’âge d’or Nouveau-Rosemont de s’établir dans nos locaux. En octobre 2024, une rencontre a donc eu lieu afin de présenter les équipes respectives et une ébauche de protocole d’entente. Il avait été décidé par le C.A. du CRC St-Donat que le local qui les accueille leur serait prêté du 1</w:t>
            </w:r>
            <w:r w:rsidRPr="00ED2D57">
              <w:rPr>
                <w:rFonts w:ascii="Arial" w:hAnsi="Arial" w:cs="Arial"/>
                <w:vertAlign w:val="superscript"/>
              </w:rPr>
              <w:t>er</w:t>
            </w:r>
            <w:r>
              <w:rPr>
                <w:rFonts w:ascii="Arial" w:hAnsi="Arial" w:cs="Arial"/>
              </w:rPr>
              <w:t xml:space="preserve"> juin au 31 décembre 2024.</w:t>
            </w:r>
          </w:p>
          <w:p w14:paraId="66D070F9" w14:textId="77777777" w:rsidR="00526038" w:rsidRDefault="00526038" w:rsidP="00526038">
            <w:pPr>
              <w:spacing w:line="360" w:lineRule="auto"/>
              <w:jc w:val="both"/>
              <w:rPr>
                <w:rFonts w:ascii="Arial" w:hAnsi="Arial" w:cs="Arial"/>
              </w:rPr>
            </w:pPr>
          </w:p>
          <w:p w14:paraId="589830E9" w14:textId="658AFCFC" w:rsidR="00526038" w:rsidRDefault="00526038" w:rsidP="00526038">
            <w:pPr>
              <w:spacing w:line="360" w:lineRule="auto"/>
              <w:jc w:val="both"/>
              <w:rPr>
                <w:rFonts w:ascii="Arial" w:hAnsi="Arial" w:cs="Arial"/>
              </w:rPr>
            </w:pPr>
            <w:r>
              <w:rPr>
                <w:rFonts w:ascii="Arial" w:hAnsi="Arial" w:cs="Arial"/>
              </w:rPr>
              <w:t>Depuis leur arrivée, quelques rencontres de mise à niveau ont été requises et une excellente cohabitation est observée entre les deux organismes.</w:t>
            </w:r>
          </w:p>
        </w:tc>
      </w:tr>
    </w:tbl>
    <w:p w14:paraId="78E7CF7B" w14:textId="77777777" w:rsidR="00526038" w:rsidRDefault="00526038" w:rsidP="008D2421">
      <w:pPr>
        <w:spacing w:line="360" w:lineRule="auto"/>
        <w:jc w:val="both"/>
        <w:rPr>
          <w:rFonts w:ascii="Arial" w:hAnsi="Arial" w:cs="Arial"/>
        </w:rPr>
      </w:pPr>
    </w:p>
    <w:p w14:paraId="1EFD93BB" w14:textId="77777777" w:rsidR="00975790" w:rsidRDefault="00975790" w:rsidP="008D2421">
      <w:pPr>
        <w:spacing w:line="360" w:lineRule="auto"/>
        <w:jc w:val="both"/>
        <w:rPr>
          <w:rFonts w:ascii="Arial" w:hAnsi="Arial" w:cs="Arial"/>
        </w:rPr>
      </w:pPr>
    </w:p>
    <w:tbl>
      <w:tblPr>
        <w:tblStyle w:val="Grilledutableau"/>
        <w:tblW w:w="11341"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41"/>
      </w:tblGrid>
      <w:tr w:rsidR="00A0232C" w14:paraId="3C839E38" w14:textId="77777777" w:rsidTr="009808E0">
        <w:tc>
          <w:tcPr>
            <w:tcW w:w="11341" w:type="dxa"/>
            <w:shd w:val="clear" w:color="auto" w:fill="E7E6E6" w:themeFill="background2"/>
          </w:tcPr>
          <w:p w14:paraId="467871A8" w14:textId="77777777" w:rsidR="00264502" w:rsidRDefault="00264502" w:rsidP="005B51C9">
            <w:pPr>
              <w:jc w:val="both"/>
              <w:rPr>
                <w:rFonts w:ascii="Arial" w:eastAsia="Cambria" w:hAnsi="Arial" w:cs="Arial"/>
                <w:b/>
                <w:bCs/>
              </w:rPr>
            </w:pPr>
            <w:bookmarkStart w:id="0" w:name="_Hlk205990384"/>
          </w:p>
          <w:p w14:paraId="0CC983FF" w14:textId="78174D6D" w:rsidR="005928DF" w:rsidRDefault="00264502" w:rsidP="005928DF">
            <w:pPr>
              <w:jc w:val="center"/>
              <w:rPr>
                <w:rFonts w:ascii="Arial" w:hAnsi="Arial" w:cs="Arial"/>
              </w:rPr>
            </w:pPr>
            <w:r w:rsidRPr="00C239F9">
              <w:rPr>
                <w:rFonts w:ascii="Arial" w:eastAsia="Cambria" w:hAnsi="Arial" w:cs="Arial"/>
                <w:b/>
                <w:bCs/>
                <w:color w:val="1F3864" w:themeColor="accent1" w:themeShade="80"/>
              </w:rPr>
              <w:t>Implication dans les conseils d’administration</w:t>
            </w:r>
            <w:r w:rsidR="00C239F9" w:rsidRPr="00C239F9">
              <w:rPr>
                <w:rFonts w:ascii="Arial" w:eastAsia="Cambria" w:hAnsi="Arial" w:cs="Arial"/>
                <w:b/>
                <w:bCs/>
                <w:color w:val="1F3864" w:themeColor="accent1" w:themeShade="80"/>
              </w:rPr>
              <w:t xml:space="preserve"> </w:t>
            </w:r>
          </w:p>
          <w:p w14:paraId="15AD0ABB" w14:textId="5730F8E6" w:rsidR="00264502" w:rsidRDefault="005928DF" w:rsidP="00264502">
            <w:pPr>
              <w:jc w:val="center"/>
              <w:rPr>
                <w:rFonts w:ascii="Arial" w:eastAsia="Cambria" w:hAnsi="Arial" w:cs="Arial"/>
                <w:b/>
                <w:bCs/>
                <w:color w:val="1F3864" w:themeColor="accent1" w:themeShade="80"/>
              </w:rPr>
            </w:pPr>
            <w:r>
              <w:rPr>
                <w:rFonts w:ascii="Arial" w:eastAsia="Cambria" w:hAnsi="Arial" w:cs="Arial"/>
                <w:b/>
                <w:bCs/>
                <w:color w:val="1F3864" w:themeColor="accent1" w:themeShade="80"/>
                <w:highlight w:val="yellow"/>
              </w:rPr>
              <w:t xml:space="preserve"> </w:t>
            </w:r>
          </w:p>
          <w:p w14:paraId="4337534E" w14:textId="5393D4B9" w:rsidR="00283C46" w:rsidRDefault="00264502" w:rsidP="00243AFD">
            <w:pPr>
              <w:spacing w:line="360" w:lineRule="auto"/>
              <w:jc w:val="both"/>
              <w:rPr>
                <w:rFonts w:ascii="Arial" w:eastAsia="Cambria" w:hAnsi="Arial" w:cs="Arial"/>
                <w:b/>
                <w:bCs/>
              </w:rPr>
            </w:pPr>
            <w:r w:rsidRPr="005B51C9">
              <w:rPr>
                <w:rFonts w:ascii="Arial" w:hAnsi="Arial" w:cs="Arial"/>
                <w:color w:val="000000" w:themeColor="text1"/>
              </w:rPr>
              <w:t xml:space="preserve">La direction générale a poursuivi son engagement pour une </w:t>
            </w:r>
            <w:r w:rsidR="000104B6">
              <w:rPr>
                <w:rFonts w:ascii="Arial" w:hAnsi="Arial" w:cs="Arial"/>
                <w:color w:val="000000" w:themeColor="text1"/>
              </w:rPr>
              <w:t>dix-septième</w:t>
            </w:r>
            <w:r w:rsidRPr="005B51C9">
              <w:rPr>
                <w:rFonts w:ascii="Arial" w:hAnsi="Arial" w:cs="Arial"/>
                <w:color w:val="000000" w:themeColor="text1"/>
              </w:rPr>
              <w:t xml:space="preserve"> année consécutive au conseil d'administration de la Fédération québécoise des centres communautaires de loisirs (FQCCL). En parallèle, elle a siégé également au conseil d'établissement de l'école primaire Saint-Donat pour une </w:t>
            </w:r>
            <w:r w:rsidR="00013E7D">
              <w:rPr>
                <w:rFonts w:ascii="Arial" w:hAnsi="Arial" w:cs="Arial"/>
                <w:color w:val="000000" w:themeColor="text1"/>
              </w:rPr>
              <w:t>quatri</w:t>
            </w:r>
            <w:r w:rsidRPr="005B51C9">
              <w:rPr>
                <w:rFonts w:ascii="Arial" w:hAnsi="Arial" w:cs="Arial"/>
                <w:color w:val="000000" w:themeColor="text1"/>
              </w:rPr>
              <w:t>ème année, en tant que membre représentante</w:t>
            </w:r>
            <w:r w:rsidR="00A45EF1">
              <w:rPr>
                <w:rFonts w:ascii="Arial" w:hAnsi="Arial" w:cs="Arial"/>
                <w:color w:val="000000" w:themeColor="text1"/>
              </w:rPr>
              <w:t xml:space="preserve"> de</w:t>
            </w:r>
            <w:r w:rsidRPr="005B51C9">
              <w:rPr>
                <w:rFonts w:ascii="Arial" w:hAnsi="Arial" w:cs="Arial"/>
                <w:color w:val="000000" w:themeColor="text1"/>
              </w:rPr>
              <w:t xml:space="preserve"> la communauté.</w:t>
            </w:r>
          </w:p>
        </w:tc>
      </w:tr>
      <w:bookmarkEnd w:id="0"/>
    </w:tbl>
    <w:p w14:paraId="351761F1" w14:textId="77777777" w:rsidR="00276FA5" w:rsidRDefault="00276FA5" w:rsidP="00276FA5">
      <w:pPr>
        <w:spacing w:after="0" w:line="360" w:lineRule="auto"/>
        <w:jc w:val="both"/>
        <w:rPr>
          <w:rFonts w:ascii="Arial" w:hAnsi="Arial" w:cs="Arial"/>
          <w:color w:val="000000" w:themeColor="text1"/>
        </w:rPr>
      </w:pPr>
    </w:p>
    <w:p w14:paraId="6A73DD49" w14:textId="77777777" w:rsidR="000A1F0C" w:rsidRDefault="000A1F0C" w:rsidP="00276FA5">
      <w:pPr>
        <w:spacing w:after="0" w:line="360" w:lineRule="auto"/>
        <w:jc w:val="both"/>
        <w:rPr>
          <w:rFonts w:ascii="Arial" w:hAnsi="Arial" w:cs="Arial"/>
          <w:color w:val="000000" w:themeColor="text1"/>
        </w:rPr>
      </w:pPr>
    </w:p>
    <w:p w14:paraId="533DDC97" w14:textId="77777777" w:rsidR="0083392B" w:rsidRDefault="0083392B" w:rsidP="00276FA5">
      <w:pPr>
        <w:spacing w:after="0" w:line="360" w:lineRule="auto"/>
        <w:jc w:val="both"/>
        <w:rPr>
          <w:rFonts w:ascii="Arial" w:hAnsi="Arial" w:cs="Arial"/>
          <w:color w:val="000000" w:themeColor="text1"/>
        </w:rPr>
      </w:pPr>
    </w:p>
    <w:p w14:paraId="64A35DAA" w14:textId="77777777" w:rsidR="0083392B" w:rsidRPr="00276FA5" w:rsidRDefault="0083392B" w:rsidP="00276FA5">
      <w:pPr>
        <w:spacing w:after="0" w:line="360" w:lineRule="auto"/>
        <w:jc w:val="both"/>
        <w:rPr>
          <w:rFonts w:ascii="Arial" w:hAnsi="Arial" w:cs="Arial"/>
          <w:color w:val="000000" w:themeColor="text1"/>
        </w:rPr>
      </w:pPr>
    </w:p>
    <w:tbl>
      <w:tblPr>
        <w:tblStyle w:val="Grilledutableau"/>
        <w:tblW w:w="11341"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341"/>
      </w:tblGrid>
      <w:tr w:rsidR="00A0232C" w14:paraId="5982FEA3" w14:textId="77777777" w:rsidTr="009808E0">
        <w:tc>
          <w:tcPr>
            <w:tcW w:w="11341" w:type="dxa"/>
            <w:shd w:val="clear" w:color="auto" w:fill="E7E6E6" w:themeFill="background2"/>
          </w:tcPr>
          <w:p w14:paraId="29053BDF" w14:textId="77777777" w:rsidR="00A45EF1" w:rsidRDefault="00A45EF1" w:rsidP="005B51C9">
            <w:pPr>
              <w:spacing w:line="360" w:lineRule="auto"/>
              <w:jc w:val="both"/>
              <w:rPr>
                <w:rFonts w:ascii="Arial" w:hAnsi="Arial" w:cs="Arial"/>
                <w:color w:val="000000" w:themeColor="text1"/>
              </w:rPr>
            </w:pPr>
          </w:p>
          <w:p w14:paraId="48D6962E" w14:textId="6FAC9E12" w:rsidR="00A45EF1" w:rsidRDefault="00A45EF1" w:rsidP="00A45EF1">
            <w:pPr>
              <w:jc w:val="center"/>
              <w:rPr>
                <w:rFonts w:ascii="Arial" w:hAnsi="Arial" w:cs="Arial"/>
                <w:b/>
                <w:color w:val="1F3864" w:themeColor="accent1" w:themeShade="80"/>
              </w:rPr>
            </w:pPr>
            <w:r>
              <w:rPr>
                <w:rFonts w:ascii="Arial" w:hAnsi="Arial" w:cs="Arial"/>
                <w:b/>
                <w:color w:val="1F3864" w:themeColor="accent1" w:themeShade="80"/>
              </w:rPr>
              <w:t>Distribution de bonbons – Soirée de l’Halloween</w:t>
            </w:r>
          </w:p>
          <w:p w14:paraId="66B72F94" w14:textId="77777777" w:rsidR="008D2421" w:rsidRDefault="008D2421" w:rsidP="00A45EF1">
            <w:pPr>
              <w:jc w:val="center"/>
              <w:rPr>
                <w:rFonts w:ascii="Arial" w:hAnsi="Arial" w:cs="Arial"/>
                <w:b/>
                <w:color w:val="1F3864" w:themeColor="accent1" w:themeShade="80"/>
              </w:rPr>
            </w:pPr>
          </w:p>
          <w:p w14:paraId="65E9E855" w14:textId="7117F9C2" w:rsidR="00A45EF1" w:rsidRDefault="0028167B" w:rsidP="00283C46">
            <w:pPr>
              <w:spacing w:line="360" w:lineRule="auto"/>
              <w:jc w:val="both"/>
              <w:rPr>
                <w:rFonts w:ascii="Arial" w:hAnsi="Arial" w:cs="Arial"/>
                <w:color w:val="000000" w:themeColor="text1"/>
              </w:rPr>
            </w:pPr>
            <w:r>
              <w:rPr>
                <w:rFonts w:ascii="Arial" w:hAnsi="Arial" w:cs="Arial"/>
                <w:color w:val="000000" w:themeColor="text1"/>
              </w:rPr>
              <w:t xml:space="preserve">Pour l’occasion de la fête d’Halloween, notre Joujouthèque </w:t>
            </w:r>
            <w:r w:rsidR="00AB1B19">
              <w:rPr>
                <w:rFonts w:ascii="Arial" w:hAnsi="Arial" w:cs="Arial"/>
                <w:color w:val="000000" w:themeColor="text1"/>
              </w:rPr>
              <w:t xml:space="preserve">s’est </w:t>
            </w:r>
            <w:r>
              <w:rPr>
                <w:rFonts w:ascii="Arial" w:hAnsi="Arial" w:cs="Arial"/>
                <w:color w:val="000000" w:themeColor="text1"/>
              </w:rPr>
              <w:t>transformée en un petit parcours de maison hanté</w:t>
            </w:r>
            <w:r w:rsidR="009F688F">
              <w:rPr>
                <w:rFonts w:ascii="Arial" w:hAnsi="Arial" w:cs="Arial"/>
                <w:color w:val="000000" w:themeColor="text1"/>
              </w:rPr>
              <w:t>e</w:t>
            </w:r>
            <w:r>
              <w:rPr>
                <w:rFonts w:ascii="Arial" w:hAnsi="Arial" w:cs="Arial"/>
                <w:color w:val="000000" w:themeColor="text1"/>
              </w:rPr>
              <w:t>. Les enfants, tout comme les grands, étaient invités à en faire la visite et y cueillir un sac bonbons. Une bénévole a participé au montage et deux animatrices du camp de jour ont animé l’attraction.</w:t>
            </w:r>
          </w:p>
        </w:tc>
      </w:tr>
    </w:tbl>
    <w:p w14:paraId="1E780CED" w14:textId="77777777" w:rsidR="00EE3DB1" w:rsidRDefault="00EE3DB1" w:rsidP="00D83CE9">
      <w:pPr>
        <w:shd w:val="clear" w:color="auto" w:fill="FFFFFF"/>
        <w:spacing w:after="0"/>
        <w:jc w:val="both"/>
        <w:rPr>
          <w:rFonts w:ascii="Arial" w:eastAsia="Cambria" w:hAnsi="Arial" w:cs="Arial"/>
          <w:u w:val="single"/>
        </w:rPr>
      </w:pPr>
    </w:p>
    <w:p w14:paraId="7D8EBA12" w14:textId="77777777" w:rsidR="000A1F0C" w:rsidRPr="00EE3DB1" w:rsidRDefault="000A1F0C" w:rsidP="00D83CE9">
      <w:pPr>
        <w:shd w:val="clear" w:color="auto" w:fill="FFFFFF"/>
        <w:spacing w:after="0"/>
        <w:jc w:val="both"/>
        <w:rPr>
          <w:rFonts w:ascii="Arial" w:eastAsia="Cambria" w:hAnsi="Arial" w:cs="Arial"/>
          <w:u w:val="single"/>
        </w:rPr>
      </w:pPr>
    </w:p>
    <w:p w14:paraId="26BC23C2" w14:textId="77777777" w:rsidR="00D83CE9" w:rsidRDefault="00D83CE9" w:rsidP="00D83CE9">
      <w:pPr>
        <w:shd w:val="clear" w:color="auto" w:fill="FFFFFF"/>
        <w:spacing w:after="0"/>
        <w:jc w:val="both"/>
        <w:rPr>
          <w:rFonts w:ascii="Arial" w:eastAsia="Cambria" w:hAnsi="Arial" w:cs="Arial"/>
          <w:u w:val="single"/>
        </w:rPr>
      </w:pPr>
    </w:p>
    <w:tbl>
      <w:tblPr>
        <w:tblStyle w:val="Grilledutableau"/>
        <w:tblW w:w="11341" w:type="dxa"/>
        <w:tblInd w:w="-1281" w:type="dxa"/>
        <w:tblLook w:val="04A0" w:firstRow="1" w:lastRow="0" w:firstColumn="1" w:lastColumn="0" w:noHBand="0" w:noVBand="1"/>
      </w:tblPr>
      <w:tblGrid>
        <w:gridCol w:w="11341"/>
      </w:tblGrid>
      <w:tr w:rsidR="00700AEB" w14:paraId="7FF66D74" w14:textId="77777777" w:rsidTr="00700AEB">
        <w:tc>
          <w:tcPr>
            <w:tcW w:w="11341" w:type="dxa"/>
            <w:tcBorders>
              <w:top w:val="nil"/>
              <w:left w:val="nil"/>
              <w:bottom w:val="nil"/>
              <w:right w:val="nil"/>
            </w:tcBorders>
            <w:shd w:val="clear" w:color="auto" w:fill="E7E6E6" w:themeFill="background2"/>
          </w:tcPr>
          <w:p w14:paraId="144F4B67" w14:textId="77777777" w:rsidR="00C567AF" w:rsidRDefault="00C567AF" w:rsidP="00700AEB">
            <w:pPr>
              <w:spacing w:line="360" w:lineRule="auto"/>
              <w:jc w:val="center"/>
              <w:rPr>
                <w:rFonts w:ascii="Arial" w:eastAsia="Cambria" w:hAnsi="Arial" w:cs="Arial"/>
                <w:b/>
                <w:bCs/>
                <w:color w:val="1F3864" w:themeColor="accent1" w:themeShade="80"/>
              </w:rPr>
            </w:pPr>
          </w:p>
          <w:p w14:paraId="4BACC77F" w14:textId="236E4F12" w:rsidR="00660B05" w:rsidRDefault="00700AEB" w:rsidP="009F688F">
            <w:pPr>
              <w:jc w:val="center"/>
              <w:rPr>
                <w:rFonts w:ascii="Arial" w:eastAsia="Cambria" w:hAnsi="Arial" w:cs="Arial"/>
                <w:b/>
                <w:bCs/>
                <w:color w:val="1F3864" w:themeColor="accent1" w:themeShade="80"/>
              </w:rPr>
            </w:pPr>
            <w:r w:rsidRPr="00700AEB">
              <w:rPr>
                <w:rFonts w:ascii="Arial" w:eastAsia="Cambria" w:hAnsi="Arial" w:cs="Arial"/>
                <w:b/>
                <w:bCs/>
                <w:color w:val="1F3864" w:themeColor="accent1" w:themeShade="80"/>
              </w:rPr>
              <w:t xml:space="preserve">Programme de promotion </w:t>
            </w:r>
            <w:r>
              <w:rPr>
                <w:rFonts w:ascii="Arial" w:eastAsia="Cambria" w:hAnsi="Arial" w:cs="Arial"/>
                <w:b/>
                <w:bCs/>
                <w:color w:val="1F3864" w:themeColor="accent1" w:themeShade="80"/>
              </w:rPr>
              <w:t>et de valorisation de la langue française (PPVLF)</w:t>
            </w:r>
          </w:p>
          <w:p w14:paraId="62BEB486" w14:textId="77777777" w:rsidR="009F688F" w:rsidRDefault="009F688F" w:rsidP="009F688F">
            <w:pPr>
              <w:jc w:val="center"/>
              <w:rPr>
                <w:rFonts w:ascii="Arial" w:eastAsia="Cambria" w:hAnsi="Arial" w:cs="Arial"/>
                <w:b/>
                <w:bCs/>
                <w:color w:val="1F3864" w:themeColor="accent1" w:themeShade="80"/>
              </w:rPr>
            </w:pPr>
          </w:p>
          <w:p w14:paraId="37E7CF4E" w14:textId="4CF4D1D9" w:rsidR="0045692F" w:rsidRPr="0045692F" w:rsidRDefault="00834E30" w:rsidP="00A40F70">
            <w:pPr>
              <w:spacing w:line="360" w:lineRule="auto"/>
              <w:jc w:val="both"/>
              <w:rPr>
                <w:rFonts w:ascii="Arial" w:eastAsia="Cambria" w:hAnsi="Arial" w:cs="Arial"/>
              </w:rPr>
            </w:pPr>
            <w:r>
              <w:rPr>
                <w:rFonts w:ascii="Arial" w:eastAsia="Cambria" w:hAnsi="Arial" w:cs="Arial"/>
              </w:rPr>
              <w:t xml:space="preserve">À l’automne 2024, notre partenaire </w:t>
            </w:r>
            <w:proofErr w:type="spellStart"/>
            <w:r>
              <w:rPr>
                <w:rFonts w:ascii="Arial" w:eastAsia="Cambria" w:hAnsi="Arial" w:cs="Arial"/>
              </w:rPr>
              <w:t>Edu</w:t>
            </w:r>
            <w:proofErr w:type="spellEnd"/>
            <w:r>
              <w:rPr>
                <w:rFonts w:ascii="Arial" w:eastAsia="Cambria" w:hAnsi="Arial" w:cs="Arial"/>
              </w:rPr>
              <w:t xml:space="preserve"> GoPro </w:t>
            </w:r>
            <w:r w:rsidR="00F914D8">
              <w:rPr>
                <w:rFonts w:ascii="Arial" w:eastAsia="Cambria" w:hAnsi="Arial" w:cs="Arial"/>
              </w:rPr>
              <w:t xml:space="preserve">nous a </w:t>
            </w:r>
            <w:r w:rsidR="00C77A39">
              <w:rPr>
                <w:rFonts w:ascii="Arial" w:eastAsia="Cambria" w:hAnsi="Arial" w:cs="Arial"/>
              </w:rPr>
              <w:t>soumis une idée de</w:t>
            </w:r>
            <w:r w:rsidR="003A725F">
              <w:rPr>
                <w:rFonts w:ascii="Arial" w:eastAsia="Cambria" w:hAnsi="Arial" w:cs="Arial"/>
              </w:rPr>
              <w:t xml:space="preserve"> projet </w:t>
            </w:r>
            <w:r w:rsidR="00640E0E">
              <w:rPr>
                <w:rFonts w:ascii="Arial" w:eastAsia="Cambria" w:hAnsi="Arial" w:cs="Arial"/>
              </w:rPr>
              <w:t xml:space="preserve">en lien avec la promotion de la langue française et </w:t>
            </w:r>
            <w:r w:rsidR="00977A9A">
              <w:rPr>
                <w:rFonts w:ascii="Arial" w:eastAsia="Cambria" w:hAnsi="Arial" w:cs="Arial"/>
              </w:rPr>
              <w:t>nous a accompagnés dans le processus de demande de financement.</w:t>
            </w:r>
            <w:r w:rsidR="00A40F70">
              <w:rPr>
                <w:rFonts w:ascii="Arial" w:eastAsia="Cambria" w:hAnsi="Arial" w:cs="Arial"/>
              </w:rPr>
              <w:t xml:space="preserve"> </w:t>
            </w:r>
          </w:p>
          <w:p w14:paraId="713BB197" w14:textId="77777777" w:rsidR="00D91662" w:rsidRDefault="00D91662" w:rsidP="00A40F70">
            <w:pPr>
              <w:jc w:val="both"/>
              <w:rPr>
                <w:rFonts w:ascii="Arial" w:eastAsia="Cambria" w:hAnsi="Arial" w:cs="Arial"/>
              </w:rPr>
            </w:pPr>
          </w:p>
          <w:p w14:paraId="643C7F20" w14:textId="53BFBC91" w:rsidR="00700AEB" w:rsidRPr="00700AEB" w:rsidRDefault="009E71EE" w:rsidP="006C246D">
            <w:pPr>
              <w:spacing w:line="360" w:lineRule="auto"/>
              <w:jc w:val="both"/>
              <w:rPr>
                <w:rFonts w:ascii="Arial" w:eastAsia="Cambria" w:hAnsi="Arial" w:cs="Arial"/>
              </w:rPr>
            </w:pPr>
            <w:r>
              <w:rPr>
                <w:rFonts w:ascii="Arial" w:eastAsia="Cambria" w:hAnsi="Arial" w:cs="Arial"/>
              </w:rPr>
              <w:t xml:space="preserve">Après avoir obtenu une résolution du C.A., </w:t>
            </w:r>
            <w:r w:rsidR="005E65AA">
              <w:rPr>
                <w:rFonts w:ascii="Arial" w:eastAsia="Cambria" w:hAnsi="Arial" w:cs="Arial"/>
              </w:rPr>
              <w:t>nous avons</w:t>
            </w:r>
            <w:r w:rsidR="008C163A">
              <w:rPr>
                <w:rFonts w:ascii="Arial" w:eastAsia="Cambria" w:hAnsi="Arial" w:cs="Arial"/>
              </w:rPr>
              <w:t xml:space="preserve"> présenté </w:t>
            </w:r>
            <w:r w:rsidR="00D91662">
              <w:rPr>
                <w:rFonts w:ascii="Arial" w:eastAsia="Cambria" w:hAnsi="Arial" w:cs="Arial"/>
              </w:rPr>
              <w:t>la</w:t>
            </w:r>
            <w:r w:rsidR="008C163A">
              <w:rPr>
                <w:rFonts w:ascii="Arial" w:eastAsia="Cambria" w:hAnsi="Arial" w:cs="Arial"/>
              </w:rPr>
              <w:t xml:space="preserve"> demande de financement a</w:t>
            </w:r>
            <w:r w:rsidR="00D91662">
              <w:rPr>
                <w:rFonts w:ascii="Arial" w:eastAsia="Cambria" w:hAnsi="Arial" w:cs="Arial"/>
              </w:rPr>
              <w:t>u</w:t>
            </w:r>
            <w:r w:rsidR="008C163A">
              <w:rPr>
                <w:rFonts w:ascii="Arial" w:eastAsia="Cambria" w:hAnsi="Arial" w:cs="Arial"/>
              </w:rPr>
              <w:t xml:space="preserve"> </w:t>
            </w:r>
            <w:proofErr w:type="gramStart"/>
            <w:r w:rsidR="008C163A">
              <w:rPr>
                <w:rFonts w:ascii="Arial" w:eastAsia="Cambria" w:hAnsi="Arial" w:cs="Arial"/>
              </w:rPr>
              <w:t>Ministère</w:t>
            </w:r>
            <w:proofErr w:type="gramEnd"/>
            <w:r w:rsidR="008C163A">
              <w:rPr>
                <w:rFonts w:ascii="Arial" w:eastAsia="Cambria" w:hAnsi="Arial" w:cs="Arial"/>
              </w:rPr>
              <w:t xml:space="preserve"> de la Langue française</w:t>
            </w:r>
            <w:r w:rsidR="00DA4090">
              <w:rPr>
                <w:rFonts w:ascii="Arial" w:eastAsia="Cambria" w:hAnsi="Arial" w:cs="Arial"/>
              </w:rPr>
              <w:t>, en novembre 2024.</w:t>
            </w:r>
            <w:r w:rsidR="00351DF9">
              <w:rPr>
                <w:rFonts w:ascii="Arial" w:eastAsia="Cambria" w:hAnsi="Arial" w:cs="Arial"/>
              </w:rPr>
              <w:t xml:space="preserve"> </w:t>
            </w:r>
            <w:r w:rsidR="0025742D">
              <w:rPr>
                <w:rFonts w:ascii="Arial" w:eastAsia="Cambria" w:hAnsi="Arial" w:cs="Arial"/>
              </w:rPr>
              <w:t xml:space="preserve">Notre demande ayant été approuvée, nous avons </w:t>
            </w:r>
            <w:r w:rsidR="00F34970">
              <w:rPr>
                <w:rFonts w:ascii="Arial" w:eastAsia="Cambria" w:hAnsi="Arial" w:cs="Arial"/>
              </w:rPr>
              <w:t>signé la convention</w:t>
            </w:r>
            <w:r w:rsidR="00BD6FF9">
              <w:rPr>
                <w:rFonts w:ascii="Arial" w:eastAsia="Cambria" w:hAnsi="Arial" w:cs="Arial"/>
              </w:rPr>
              <w:t xml:space="preserve"> </w:t>
            </w:r>
            <w:r w:rsidR="00DE177B">
              <w:rPr>
                <w:rFonts w:ascii="Arial" w:eastAsia="Cambria" w:hAnsi="Arial" w:cs="Arial"/>
              </w:rPr>
              <w:t>d’aide financière</w:t>
            </w:r>
            <w:r w:rsidR="003C7311">
              <w:rPr>
                <w:rFonts w:ascii="Arial" w:eastAsia="Cambria" w:hAnsi="Arial" w:cs="Arial"/>
              </w:rPr>
              <w:t xml:space="preserve"> en </w:t>
            </w:r>
            <w:r w:rsidR="008B7961">
              <w:rPr>
                <w:rFonts w:ascii="Arial" w:eastAsia="Cambria" w:hAnsi="Arial" w:cs="Arial"/>
              </w:rPr>
              <w:t>mars 2025</w:t>
            </w:r>
            <w:r w:rsidR="00FF63E2">
              <w:rPr>
                <w:rFonts w:ascii="Arial" w:eastAsia="Cambria" w:hAnsi="Arial" w:cs="Arial"/>
              </w:rPr>
              <w:t>, aide financière qui s’élève à 46 500$.</w:t>
            </w:r>
            <w:r w:rsidR="00CD7A76">
              <w:rPr>
                <w:rFonts w:ascii="Arial" w:eastAsia="Cambria" w:hAnsi="Arial" w:cs="Arial"/>
              </w:rPr>
              <w:t xml:space="preserve"> La durée du </w:t>
            </w:r>
            <w:r w:rsidR="00BB5E4B">
              <w:rPr>
                <w:rFonts w:ascii="Arial" w:eastAsia="Cambria" w:hAnsi="Arial" w:cs="Arial"/>
              </w:rPr>
              <w:t xml:space="preserve">projet </w:t>
            </w:r>
            <w:r w:rsidR="00CD7A76">
              <w:rPr>
                <w:rFonts w:ascii="Arial" w:eastAsia="Cambria" w:hAnsi="Arial" w:cs="Arial"/>
              </w:rPr>
              <w:t>s’étend du 1</w:t>
            </w:r>
            <w:r w:rsidR="00CD7A76" w:rsidRPr="00CD7A76">
              <w:rPr>
                <w:rFonts w:ascii="Arial" w:eastAsia="Cambria" w:hAnsi="Arial" w:cs="Arial"/>
                <w:vertAlign w:val="superscript"/>
              </w:rPr>
              <w:t>er</w:t>
            </w:r>
            <w:r w:rsidR="00CD7A76">
              <w:rPr>
                <w:rFonts w:ascii="Arial" w:eastAsia="Cambria" w:hAnsi="Arial" w:cs="Arial"/>
              </w:rPr>
              <w:t xml:space="preserve"> avril</w:t>
            </w:r>
            <w:r w:rsidR="002B43B4">
              <w:rPr>
                <w:rFonts w:ascii="Arial" w:eastAsia="Cambria" w:hAnsi="Arial" w:cs="Arial"/>
              </w:rPr>
              <w:t xml:space="preserve"> 2025</w:t>
            </w:r>
            <w:r w:rsidR="007E0377">
              <w:rPr>
                <w:rFonts w:ascii="Arial" w:eastAsia="Cambria" w:hAnsi="Arial" w:cs="Arial"/>
              </w:rPr>
              <w:t xml:space="preserve"> au </w:t>
            </w:r>
            <w:r w:rsidR="00CD7A76">
              <w:rPr>
                <w:rFonts w:ascii="Arial" w:eastAsia="Cambria" w:hAnsi="Arial" w:cs="Arial"/>
              </w:rPr>
              <w:t>31 mars 2026 et</w:t>
            </w:r>
            <w:r w:rsidR="007E0377">
              <w:rPr>
                <w:rFonts w:ascii="Arial" w:eastAsia="Cambria" w:hAnsi="Arial" w:cs="Arial"/>
              </w:rPr>
              <w:t xml:space="preserve"> l</w:t>
            </w:r>
            <w:r w:rsidR="00366019">
              <w:rPr>
                <w:rFonts w:ascii="Arial" w:eastAsia="Cambria" w:hAnsi="Arial" w:cs="Arial"/>
              </w:rPr>
              <w:t>’élaboration</w:t>
            </w:r>
            <w:r w:rsidR="007E0377">
              <w:rPr>
                <w:rFonts w:ascii="Arial" w:eastAsia="Cambria" w:hAnsi="Arial" w:cs="Arial"/>
              </w:rPr>
              <w:t xml:space="preserve"> </w:t>
            </w:r>
            <w:r w:rsidR="00617577">
              <w:rPr>
                <w:rFonts w:ascii="Arial" w:eastAsia="Cambria" w:hAnsi="Arial" w:cs="Arial"/>
              </w:rPr>
              <w:t xml:space="preserve">du contenu et du recrutement des </w:t>
            </w:r>
            <w:r w:rsidR="00366019">
              <w:rPr>
                <w:rFonts w:ascii="Arial" w:eastAsia="Cambria" w:hAnsi="Arial" w:cs="Arial"/>
              </w:rPr>
              <w:t>animatrices</w:t>
            </w:r>
            <w:r w:rsidR="00617577">
              <w:rPr>
                <w:rFonts w:ascii="Arial" w:eastAsia="Cambria" w:hAnsi="Arial" w:cs="Arial"/>
              </w:rPr>
              <w:t xml:space="preserve"> </w:t>
            </w:r>
            <w:r w:rsidR="00BB1018">
              <w:rPr>
                <w:rFonts w:ascii="Arial" w:eastAsia="Cambria" w:hAnsi="Arial" w:cs="Arial"/>
              </w:rPr>
              <w:t xml:space="preserve">par </w:t>
            </w:r>
            <w:proofErr w:type="spellStart"/>
            <w:r w:rsidR="00BB1018">
              <w:rPr>
                <w:rFonts w:ascii="Arial" w:eastAsia="Cambria" w:hAnsi="Arial" w:cs="Arial"/>
              </w:rPr>
              <w:t>Edu</w:t>
            </w:r>
            <w:proofErr w:type="spellEnd"/>
            <w:r w:rsidR="00BB1018">
              <w:rPr>
                <w:rFonts w:ascii="Arial" w:eastAsia="Cambria" w:hAnsi="Arial" w:cs="Arial"/>
              </w:rPr>
              <w:t xml:space="preserve"> GoPro</w:t>
            </w:r>
            <w:r w:rsidR="00844028">
              <w:rPr>
                <w:rFonts w:ascii="Arial" w:eastAsia="Cambria" w:hAnsi="Arial" w:cs="Arial"/>
              </w:rPr>
              <w:t xml:space="preserve"> a débuté en avril</w:t>
            </w:r>
            <w:r w:rsidR="00366019">
              <w:rPr>
                <w:rFonts w:ascii="Arial" w:eastAsia="Cambria" w:hAnsi="Arial" w:cs="Arial"/>
              </w:rPr>
              <w:t xml:space="preserve"> : le premier volet du projet </w:t>
            </w:r>
            <w:r w:rsidR="006E3D54">
              <w:rPr>
                <w:rFonts w:ascii="Arial" w:eastAsia="Cambria" w:hAnsi="Arial" w:cs="Arial"/>
              </w:rPr>
              <w:t xml:space="preserve">a été </w:t>
            </w:r>
            <w:r w:rsidR="00EF6FBA">
              <w:rPr>
                <w:rFonts w:ascii="Arial" w:eastAsia="Cambria" w:hAnsi="Arial" w:cs="Arial"/>
              </w:rPr>
              <w:t>déployé lors du camp de jour estival 2025</w:t>
            </w:r>
            <w:r w:rsidR="00FF0DA1">
              <w:rPr>
                <w:rFonts w:ascii="Arial" w:eastAsia="Cambria" w:hAnsi="Arial" w:cs="Arial"/>
              </w:rPr>
              <w:t xml:space="preserve"> et s’</w:t>
            </w:r>
            <w:r w:rsidR="004702FE">
              <w:rPr>
                <w:rFonts w:ascii="Arial" w:eastAsia="Cambria" w:hAnsi="Arial" w:cs="Arial"/>
              </w:rPr>
              <w:t>appelait</w:t>
            </w:r>
            <w:r w:rsidR="00FF0DA1">
              <w:rPr>
                <w:rFonts w:ascii="Arial" w:eastAsia="Cambria" w:hAnsi="Arial" w:cs="Arial"/>
              </w:rPr>
              <w:t xml:space="preserve"> La Brigade littéraire.</w:t>
            </w:r>
          </w:p>
          <w:p w14:paraId="312AE228" w14:textId="77777777" w:rsidR="00700AEB" w:rsidRDefault="00700AEB" w:rsidP="005B51C9">
            <w:pPr>
              <w:jc w:val="both"/>
              <w:rPr>
                <w:rFonts w:ascii="Arial" w:eastAsia="Cambria" w:hAnsi="Arial" w:cs="Arial"/>
                <w:u w:val="single"/>
              </w:rPr>
            </w:pPr>
          </w:p>
          <w:p w14:paraId="6F1E7EE1" w14:textId="77777777" w:rsidR="00700AEB" w:rsidRDefault="00700AEB" w:rsidP="005B51C9">
            <w:pPr>
              <w:jc w:val="both"/>
              <w:rPr>
                <w:rFonts w:ascii="Arial" w:eastAsia="Cambria" w:hAnsi="Arial" w:cs="Arial"/>
                <w:u w:val="single"/>
              </w:rPr>
            </w:pPr>
          </w:p>
        </w:tc>
      </w:tr>
    </w:tbl>
    <w:p w14:paraId="0A9B9077" w14:textId="77777777" w:rsidR="00D04019" w:rsidRPr="00D04019" w:rsidRDefault="00D04019" w:rsidP="00D04019">
      <w:pPr>
        <w:shd w:val="clear" w:color="auto" w:fill="FFFFFF"/>
        <w:jc w:val="both"/>
        <w:rPr>
          <w:rFonts w:ascii="Arial" w:eastAsia="Cambria" w:hAnsi="Arial" w:cs="Arial"/>
          <w:u w:val="single"/>
        </w:rPr>
      </w:pPr>
    </w:p>
    <w:p w14:paraId="732741A9" w14:textId="77777777" w:rsidR="00DF489E" w:rsidRDefault="00DF489E" w:rsidP="005B51C9">
      <w:pPr>
        <w:shd w:val="clear" w:color="auto" w:fill="FFFFFF"/>
        <w:jc w:val="both"/>
        <w:rPr>
          <w:rFonts w:ascii="Arial" w:eastAsia="Cambria" w:hAnsi="Arial" w:cs="Arial"/>
          <w:u w:val="single"/>
        </w:rPr>
      </w:pPr>
    </w:p>
    <w:p w14:paraId="4F682FC2" w14:textId="77777777" w:rsidR="006C246D" w:rsidRDefault="006C246D" w:rsidP="005B51C9">
      <w:pPr>
        <w:shd w:val="clear" w:color="auto" w:fill="FFFFFF"/>
        <w:jc w:val="both"/>
        <w:rPr>
          <w:rFonts w:ascii="Arial" w:eastAsia="Cambria" w:hAnsi="Arial" w:cs="Arial"/>
          <w:u w:val="single"/>
        </w:rPr>
      </w:pPr>
    </w:p>
    <w:tbl>
      <w:tblPr>
        <w:tblStyle w:val="Grilledutableau"/>
        <w:tblW w:w="11341"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41"/>
      </w:tblGrid>
      <w:tr w:rsidR="000A0AF2" w14:paraId="27B3EDC5" w14:textId="77777777" w:rsidTr="009808E0">
        <w:tc>
          <w:tcPr>
            <w:tcW w:w="11341" w:type="dxa"/>
            <w:shd w:val="clear" w:color="auto" w:fill="E7E6E6" w:themeFill="background2"/>
          </w:tcPr>
          <w:p w14:paraId="6C447198" w14:textId="77777777" w:rsidR="00A45EF1" w:rsidRDefault="00A45EF1" w:rsidP="005B51C9">
            <w:pPr>
              <w:spacing w:line="360" w:lineRule="auto"/>
              <w:jc w:val="both"/>
              <w:rPr>
                <w:rFonts w:ascii="Arial" w:hAnsi="Arial" w:cs="Arial"/>
                <w:b/>
                <w:bCs/>
                <w:color w:val="000000" w:themeColor="text1"/>
              </w:rPr>
            </w:pPr>
          </w:p>
          <w:p w14:paraId="18C6CBA8" w14:textId="154F3CA4" w:rsidR="00A45EF1" w:rsidRPr="00AE1383" w:rsidRDefault="00A45EF1" w:rsidP="00A45EF1">
            <w:pPr>
              <w:jc w:val="center"/>
              <w:rPr>
                <w:rFonts w:ascii="Arial" w:hAnsi="Arial" w:cs="Arial"/>
                <w:b/>
                <w:color w:val="1F3864" w:themeColor="accent1" w:themeShade="80"/>
              </w:rPr>
            </w:pPr>
            <w:r w:rsidRPr="00AE1383">
              <w:rPr>
                <w:rFonts w:ascii="Arial" w:hAnsi="Arial" w:cs="Arial"/>
                <w:b/>
                <w:color w:val="1F3864" w:themeColor="accent1" w:themeShade="80"/>
              </w:rPr>
              <w:t>Fédération des centres communautaires de loisir</w:t>
            </w:r>
          </w:p>
          <w:p w14:paraId="6DBCAF5B" w14:textId="7006F206" w:rsidR="008011D3" w:rsidRDefault="008011D3" w:rsidP="0028213D">
            <w:pPr>
              <w:shd w:val="clear" w:color="auto" w:fill="E7E6E6" w:themeFill="background2"/>
              <w:rPr>
                <w:rFonts w:ascii="Arial" w:hAnsi="Arial" w:cs="Arial"/>
                <w:bCs/>
                <w:color w:val="000000" w:themeColor="text1"/>
              </w:rPr>
            </w:pPr>
          </w:p>
          <w:p w14:paraId="67B16A39" w14:textId="13134BBA" w:rsidR="00487814" w:rsidRPr="00487814" w:rsidRDefault="008D2421" w:rsidP="0028213D">
            <w:pPr>
              <w:shd w:val="clear" w:color="auto" w:fill="E7E6E6" w:themeFill="background2"/>
              <w:spacing w:line="360" w:lineRule="auto"/>
              <w:jc w:val="both"/>
              <w:rPr>
                <w:rFonts w:ascii="Arial" w:eastAsia="Times New Roman" w:hAnsi="Arial" w:cs="Arial"/>
                <w:color w:val="001D35"/>
                <w:sz w:val="27"/>
                <w:szCs w:val="27"/>
                <w:lang w:eastAsia="fr-CA"/>
              </w:rPr>
            </w:pPr>
            <w:r>
              <w:rPr>
                <w:rFonts w:ascii="Arial" w:hAnsi="Arial" w:cs="Arial"/>
                <w:bCs/>
                <w:color w:val="000000" w:themeColor="text1"/>
              </w:rPr>
              <w:t xml:space="preserve">Nous avons obtenu la certification du programme d’agrément de la </w:t>
            </w:r>
            <w:r w:rsidR="001F3F15">
              <w:rPr>
                <w:rFonts w:ascii="Arial" w:hAnsi="Arial" w:cs="Arial"/>
                <w:bCs/>
                <w:color w:val="000000" w:themeColor="text1"/>
              </w:rPr>
              <w:t>Fédération Québécoise des Centres communautaires de loisir</w:t>
            </w:r>
            <w:r w:rsidR="00291AD5">
              <w:rPr>
                <w:rFonts w:ascii="Arial" w:hAnsi="Arial" w:cs="Arial"/>
                <w:bCs/>
                <w:color w:val="000000" w:themeColor="text1"/>
              </w:rPr>
              <w:t xml:space="preserve"> (</w:t>
            </w:r>
            <w:r>
              <w:rPr>
                <w:rFonts w:ascii="Arial" w:hAnsi="Arial" w:cs="Arial"/>
                <w:bCs/>
                <w:color w:val="000000" w:themeColor="text1"/>
              </w:rPr>
              <w:t>FQ</w:t>
            </w:r>
            <w:r w:rsidR="001F3F15">
              <w:rPr>
                <w:rFonts w:ascii="Arial" w:hAnsi="Arial" w:cs="Arial"/>
                <w:bCs/>
                <w:color w:val="000000" w:themeColor="text1"/>
              </w:rPr>
              <w:t>C</w:t>
            </w:r>
            <w:r>
              <w:rPr>
                <w:rFonts w:ascii="Arial" w:hAnsi="Arial" w:cs="Arial"/>
                <w:bCs/>
                <w:color w:val="000000" w:themeColor="text1"/>
              </w:rPr>
              <w:t>C</w:t>
            </w:r>
            <w:r w:rsidR="00487814">
              <w:rPr>
                <w:rFonts w:ascii="Arial" w:hAnsi="Arial" w:cs="Arial"/>
                <w:bCs/>
                <w:color w:val="000000" w:themeColor="text1"/>
              </w:rPr>
              <w:t>L</w:t>
            </w:r>
            <w:r w:rsidR="00291AD5">
              <w:rPr>
                <w:rFonts w:ascii="Arial" w:hAnsi="Arial" w:cs="Arial"/>
                <w:bCs/>
                <w:color w:val="000000" w:themeColor="text1"/>
              </w:rPr>
              <w:t>)</w:t>
            </w:r>
            <w:r w:rsidR="00487814">
              <w:rPr>
                <w:rFonts w:ascii="Arial" w:hAnsi="Arial" w:cs="Arial"/>
                <w:bCs/>
                <w:color w:val="000000" w:themeColor="text1"/>
              </w:rPr>
              <w:t>.</w:t>
            </w:r>
            <w:r w:rsidR="00291AD5">
              <w:rPr>
                <w:rFonts w:ascii="Arial" w:hAnsi="Arial" w:cs="Arial"/>
                <w:bCs/>
                <w:color w:val="000000" w:themeColor="text1"/>
              </w:rPr>
              <w:t xml:space="preserve">  Ce programme d’agrément vise à évalu</w:t>
            </w:r>
            <w:r w:rsidR="006504EE">
              <w:rPr>
                <w:rFonts w:ascii="Arial" w:hAnsi="Arial" w:cs="Arial"/>
                <w:bCs/>
                <w:color w:val="000000" w:themeColor="text1"/>
              </w:rPr>
              <w:t xml:space="preserve">er la qualité et </w:t>
            </w:r>
            <w:r w:rsidR="00014191">
              <w:rPr>
                <w:rFonts w:ascii="Arial" w:hAnsi="Arial" w:cs="Arial"/>
                <w:bCs/>
                <w:color w:val="000000" w:themeColor="text1"/>
              </w:rPr>
              <w:t>la</w:t>
            </w:r>
            <w:r w:rsidR="006504EE">
              <w:rPr>
                <w:rFonts w:ascii="Arial" w:hAnsi="Arial" w:cs="Arial"/>
                <w:bCs/>
                <w:color w:val="000000" w:themeColor="text1"/>
              </w:rPr>
              <w:t xml:space="preserve"> sécurité </w:t>
            </w:r>
            <w:r w:rsidR="004804CF">
              <w:rPr>
                <w:rFonts w:ascii="Arial" w:hAnsi="Arial" w:cs="Arial"/>
                <w:bCs/>
                <w:color w:val="000000" w:themeColor="text1"/>
              </w:rPr>
              <w:t>des organismes membres</w:t>
            </w:r>
            <w:r w:rsidR="007342C0">
              <w:rPr>
                <w:rFonts w:ascii="Arial" w:hAnsi="Arial" w:cs="Arial"/>
                <w:bCs/>
                <w:color w:val="000000" w:themeColor="text1"/>
              </w:rPr>
              <w:t xml:space="preserve">.  Il assure aussi le respect de normes </w:t>
            </w:r>
            <w:r w:rsidR="00520288">
              <w:rPr>
                <w:rFonts w:ascii="Arial" w:hAnsi="Arial" w:cs="Arial"/>
                <w:bCs/>
                <w:color w:val="000000" w:themeColor="text1"/>
              </w:rPr>
              <w:t>établies et encourage l’amélioration continue des services off</w:t>
            </w:r>
            <w:r w:rsidR="00C96E0E">
              <w:rPr>
                <w:rFonts w:ascii="Arial" w:hAnsi="Arial" w:cs="Arial"/>
                <w:bCs/>
                <w:color w:val="000000" w:themeColor="text1"/>
              </w:rPr>
              <w:t>erts par les centres.  L’obtention de cette certification</w:t>
            </w:r>
            <w:r w:rsidR="00B748A5">
              <w:rPr>
                <w:rFonts w:ascii="Arial" w:hAnsi="Arial" w:cs="Arial"/>
                <w:bCs/>
                <w:color w:val="000000" w:themeColor="text1"/>
              </w:rPr>
              <w:t xml:space="preserve"> nous permet </w:t>
            </w:r>
            <w:r w:rsidR="00317B48">
              <w:rPr>
                <w:rFonts w:ascii="Arial" w:hAnsi="Arial" w:cs="Arial"/>
                <w:bCs/>
                <w:color w:val="000000" w:themeColor="text1"/>
              </w:rPr>
              <w:t xml:space="preserve">dorénavant </w:t>
            </w:r>
            <w:r w:rsidR="00B748A5">
              <w:rPr>
                <w:rFonts w:ascii="Arial" w:hAnsi="Arial" w:cs="Arial"/>
                <w:bCs/>
                <w:color w:val="000000" w:themeColor="text1"/>
              </w:rPr>
              <w:t>de maintenir notre engagement envers l’excellence</w:t>
            </w:r>
            <w:r w:rsidR="00317B48">
              <w:rPr>
                <w:rFonts w:ascii="Arial" w:hAnsi="Arial" w:cs="Arial"/>
                <w:bCs/>
                <w:color w:val="000000" w:themeColor="text1"/>
              </w:rPr>
              <w:t xml:space="preserve"> de nos services et de nous démarquer dans notre communauté.</w:t>
            </w:r>
          </w:p>
          <w:p w14:paraId="47306C34" w14:textId="77290186" w:rsidR="00A45EF1" w:rsidRPr="008D2421" w:rsidRDefault="00A45EF1" w:rsidP="00243AFD">
            <w:pPr>
              <w:spacing w:line="360" w:lineRule="auto"/>
              <w:jc w:val="both"/>
              <w:rPr>
                <w:rFonts w:ascii="Arial" w:hAnsi="Arial" w:cs="Arial"/>
                <w:bCs/>
                <w:color w:val="000000" w:themeColor="text1"/>
              </w:rPr>
            </w:pPr>
          </w:p>
        </w:tc>
      </w:tr>
    </w:tbl>
    <w:p w14:paraId="3CB5611A" w14:textId="77777777" w:rsidR="00700AEB" w:rsidRDefault="00700AEB" w:rsidP="005B51C9">
      <w:pPr>
        <w:spacing w:line="360" w:lineRule="auto"/>
        <w:jc w:val="both"/>
        <w:rPr>
          <w:rFonts w:ascii="Arial" w:hAnsi="Arial" w:cs="Arial"/>
          <w:b/>
          <w:bCs/>
          <w:color w:val="000000" w:themeColor="text1"/>
        </w:rPr>
      </w:pPr>
    </w:p>
    <w:p w14:paraId="11DD8BC7" w14:textId="77777777" w:rsidR="0083392B" w:rsidRDefault="0083392B" w:rsidP="005B51C9">
      <w:pPr>
        <w:spacing w:line="360" w:lineRule="auto"/>
        <w:jc w:val="both"/>
        <w:rPr>
          <w:rFonts w:ascii="Arial" w:hAnsi="Arial" w:cs="Arial"/>
          <w:b/>
          <w:bCs/>
          <w:color w:val="000000" w:themeColor="text1"/>
        </w:rPr>
      </w:pPr>
    </w:p>
    <w:tbl>
      <w:tblPr>
        <w:tblStyle w:val="Grilledutableau"/>
        <w:tblW w:w="11341"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41"/>
      </w:tblGrid>
      <w:tr w:rsidR="00A0232C" w14:paraId="203D8563" w14:textId="77777777" w:rsidTr="009808E0">
        <w:tc>
          <w:tcPr>
            <w:tcW w:w="11341" w:type="dxa"/>
            <w:shd w:val="clear" w:color="auto" w:fill="E7E6E6" w:themeFill="background2"/>
          </w:tcPr>
          <w:p w14:paraId="155B07AD" w14:textId="77777777" w:rsidR="00A45EF1" w:rsidRDefault="00A45EF1" w:rsidP="005B51C9">
            <w:pPr>
              <w:spacing w:line="360" w:lineRule="auto"/>
              <w:jc w:val="both"/>
              <w:rPr>
                <w:rFonts w:ascii="Arial" w:hAnsi="Arial" w:cs="Arial"/>
                <w:color w:val="000000" w:themeColor="text1"/>
              </w:rPr>
            </w:pPr>
          </w:p>
          <w:p w14:paraId="60423A88" w14:textId="77777777" w:rsidR="00A45EF1" w:rsidRDefault="00A45EF1" w:rsidP="00A45EF1">
            <w:pPr>
              <w:jc w:val="center"/>
              <w:rPr>
                <w:rFonts w:ascii="Arial" w:hAnsi="Arial" w:cs="Arial"/>
                <w:b/>
                <w:color w:val="1F3864" w:themeColor="accent1" w:themeShade="80"/>
              </w:rPr>
            </w:pPr>
            <w:r>
              <w:rPr>
                <w:rFonts w:ascii="Arial" w:hAnsi="Arial" w:cs="Arial"/>
                <w:b/>
                <w:color w:val="1F3864" w:themeColor="accent1" w:themeShade="80"/>
              </w:rPr>
              <w:t>Comités des bénévoles – Aînés au cœur du quartier</w:t>
            </w:r>
          </w:p>
          <w:p w14:paraId="67CC6692" w14:textId="77777777" w:rsidR="00A45EF1" w:rsidRDefault="00A45EF1" w:rsidP="00A45EF1">
            <w:pPr>
              <w:jc w:val="center"/>
              <w:rPr>
                <w:rFonts w:ascii="Arial" w:hAnsi="Arial" w:cs="Arial"/>
                <w:b/>
                <w:color w:val="1F3864" w:themeColor="accent1" w:themeShade="80"/>
              </w:rPr>
            </w:pPr>
          </w:p>
          <w:p w14:paraId="2CB9D138" w14:textId="77777777" w:rsidR="00A45EF1" w:rsidRDefault="00592968" w:rsidP="00392C50">
            <w:pPr>
              <w:spacing w:line="360" w:lineRule="auto"/>
              <w:jc w:val="both"/>
              <w:rPr>
                <w:rFonts w:ascii="Arial" w:hAnsi="Arial" w:cs="Arial"/>
                <w:color w:val="000000" w:themeColor="text1"/>
              </w:rPr>
            </w:pPr>
            <w:r>
              <w:rPr>
                <w:rFonts w:ascii="Arial" w:hAnsi="Arial" w:cs="Arial"/>
                <w:color w:val="000000" w:themeColor="text1"/>
              </w:rPr>
              <w:t xml:space="preserve">Après quelques mois de pause </w:t>
            </w:r>
            <w:r w:rsidR="00F31DB6">
              <w:rPr>
                <w:rFonts w:ascii="Arial" w:hAnsi="Arial" w:cs="Arial"/>
                <w:color w:val="000000" w:themeColor="text1"/>
              </w:rPr>
              <w:t xml:space="preserve">liée </w:t>
            </w:r>
            <w:r>
              <w:rPr>
                <w:rFonts w:ascii="Arial" w:hAnsi="Arial" w:cs="Arial"/>
                <w:color w:val="000000" w:themeColor="text1"/>
              </w:rPr>
              <w:t>au changement de personnel</w:t>
            </w:r>
            <w:r w:rsidR="00F31DB6">
              <w:rPr>
                <w:rFonts w:ascii="Arial" w:hAnsi="Arial" w:cs="Arial"/>
                <w:color w:val="000000" w:themeColor="text1"/>
              </w:rPr>
              <w:t xml:space="preserve"> à</w:t>
            </w:r>
            <w:r>
              <w:rPr>
                <w:rFonts w:ascii="Arial" w:hAnsi="Arial" w:cs="Arial"/>
                <w:color w:val="000000" w:themeColor="text1"/>
              </w:rPr>
              <w:t xml:space="preserve"> la coordination des loisirs, les</w:t>
            </w:r>
            <w:r w:rsidR="0028167B">
              <w:rPr>
                <w:rFonts w:ascii="Arial" w:hAnsi="Arial" w:cs="Arial"/>
                <w:color w:val="000000" w:themeColor="text1"/>
              </w:rPr>
              <w:t xml:space="preserve"> rencontres du comité ont </w:t>
            </w:r>
            <w:r>
              <w:rPr>
                <w:rFonts w:ascii="Arial" w:hAnsi="Arial" w:cs="Arial"/>
                <w:color w:val="000000" w:themeColor="text1"/>
              </w:rPr>
              <w:t>repris</w:t>
            </w:r>
            <w:r w:rsidR="0028167B">
              <w:rPr>
                <w:rFonts w:ascii="Arial" w:hAnsi="Arial" w:cs="Arial"/>
                <w:color w:val="000000" w:themeColor="text1"/>
              </w:rPr>
              <w:t xml:space="preserve"> </w:t>
            </w:r>
            <w:r>
              <w:rPr>
                <w:rFonts w:ascii="Arial" w:hAnsi="Arial" w:cs="Arial"/>
                <w:color w:val="000000" w:themeColor="text1"/>
              </w:rPr>
              <w:t>en novembre. En février, un club de tricot social bimensuel</w:t>
            </w:r>
            <w:r w:rsidR="00704903">
              <w:rPr>
                <w:rFonts w:ascii="Arial" w:hAnsi="Arial" w:cs="Arial"/>
                <w:color w:val="000000" w:themeColor="text1"/>
              </w:rPr>
              <w:t xml:space="preserve"> a été mis sur pied</w:t>
            </w:r>
            <w:r>
              <w:rPr>
                <w:rFonts w:ascii="Arial" w:hAnsi="Arial" w:cs="Arial"/>
                <w:color w:val="000000" w:themeColor="text1"/>
              </w:rPr>
              <w:t>, durant lequel les participantes confectionnent des articles destinés à être remis à un organisme pour personnes en situation de vulnérabilité financière ou d’itinérance. Cette activité gratuite se veut également un lieu d’échange et de partage de savoir, où café et collations sont offerts. En mai, le club de tricot comptait une quinzaine de participantes</w:t>
            </w:r>
            <w:r w:rsidR="0050733D">
              <w:rPr>
                <w:rFonts w:ascii="Arial" w:hAnsi="Arial" w:cs="Arial"/>
                <w:color w:val="000000" w:themeColor="text1"/>
              </w:rPr>
              <w:t xml:space="preserve"> </w:t>
            </w:r>
            <w:r>
              <w:rPr>
                <w:rFonts w:ascii="Arial" w:hAnsi="Arial" w:cs="Arial"/>
                <w:color w:val="000000" w:themeColor="text1"/>
              </w:rPr>
              <w:t>qui ont clôturé la session de printemps par une séance de ciné-tricot. De plus, en avril, le comité a organisé une sortie aux quilles, qui fût fortement apprécié</w:t>
            </w:r>
            <w:r w:rsidR="00AB055C">
              <w:rPr>
                <w:rFonts w:ascii="Arial" w:hAnsi="Arial" w:cs="Arial"/>
                <w:color w:val="000000" w:themeColor="text1"/>
              </w:rPr>
              <w:t>e</w:t>
            </w:r>
            <w:r>
              <w:rPr>
                <w:rFonts w:ascii="Arial" w:hAnsi="Arial" w:cs="Arial"/>
                <w:color w:val="000000" w:themeColor="text1"/>
              </w:rPr>
              <w:t xml:space="preserve"> par ses 6 participants, dans le </w:t>
            </w:r>
            <w:r w:rsidR="00C63A91">
              <w:rPr>
                <w:rFonts w:ascii="Arial" w:hAnsi="Arial" w:cs="Arial"/>
                <w:color w:val="000000" w:themeColor="text1"/>
              </w:rPr>
              <w:t>C</w:t>
            </w:r>
            <w:r>
              <w:rPr>
                <w:rFonts w:ascii="Arial" w:hAnsi="Arial" w:cs="Arial"/>
                <w:color w:val="000000" w:themeColor="text1"/>
              </w:rPr>
              <w:t xml:space="preserve">entre Domaine. </w:t>
            </w:r>
          </w:p>
          <w:p w14:paraId="2787CFD9" w14:textId="59A667E3" w:rsidR="004702FE" w:rsidRDefault="004702FE" w:rsidP="00392C50">
            <w:pPr>
              <w:spacing w:line="360" w:lineRule="auto"/>
              <w:jc w:val="both"/>
              <w:rPr>
                <w:rFonts w:ascii="Arial" w:hAnsi="Arial" w:cs="Arial"/>
                <w:color w:val="000000" w:themeColor="text1"/>
              </w:rPr>
            </w:pPr>
          </w:p>
        </w:tc>
      </w:tr>
    </w:tbl>
    <w:p w14:paraId="4C702E5D" w14:textId="77777777" w:rsidR="001752A2" w:rsidRDefault="001752A2" w:rsidP="005B51C9">
      <w:pPr>
        <w:spacing w:line="360" w:lineRule="auto"/>
        <w:jc w:val="both"/>
        <w:rPr>
          <w:rFonts w:ascii="Arial" w:hAnsi="Arial" w:cs="Arial"/>
          <w:color w:val="000000" w:themeColor="text1"/>
        </w:rPr>
      </w:pPr>
    </w:p>
    <w:tbl>
      <w:tblPr>
        <w:tblStyle w:val="Grilledutableau"/>
        <w:tblW w:w="11341"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41"/>
      </w:tblGrid>
      <w:tr w:rsidR="00A0232C" w14:paraId="751BD368" w14:textId="77777777" w:rsidTr="009808E0">
        <w:tc>
          <w:tcPr>
            <w:tcW w:w="11341" w:type="dxa"/>
            <w:shd w:val="clear" w:color="auto" w:fill="E7E6E6" w:themeFill="background2"/>
          </w:tcPr>
          <w:p w14:paraId="06AF7F67" w14:textId="77777777" w:rsidR="001752A2" w:rsidRDefault="001752A2" w:rsidP="005B51C9">
            <w:pPr>
              <w:spacing w:line="360" w:lineRule="auto"/>
              <w:jc w:val="both"/>
              <w:rPr>
                <w:rFonts w:ascii="Arial" w:hAnsi="Arial" w:cs="Arial"/>
                <w:color w:val="000000" w:themeColor="text1"/>
              </w:rPr>
            </w:pPr>
          </w:p>
          <w:p w14:paraId="15B74F30" w14:textId="77777777" w:rsidR="007F0930" w:rsidRDefault="007F0930" w:rsidP="007F0930">
            <w:pPr>
              <w:jc w:val="center"/>
              <w:rPr>
                <w:rFonts w:ascii="Arial" w:hAnsi="Arial" w:cs="Arial"/>
                <w:b/>
                <w:color w:val="1F3864" w:themeColor="accent1" w:themeShade="80"/>
              </w:rPr>
            </w:pPr>
            <w:r>
              <w:rPr>
                <w:rFonts w:ascii="Arial" w:hAnsi="Arial" w:cs="Arial"/>
                <w:b/>
                <w:color w:val="1F3864" w:themeColor="accent1" w:themeShade="80"/>
              </w:rPr>
              <w:t>Souper de Noël du CRC St-Donat</w:t>
            </w:r>
          </w:p>
          <w:p w14:paraId="3465A3D4" w14:textId="77777777" w:rsidR="007F0930" w:rsidRDefault="007F0930" w:rsidP="007F0930">
            <w:pPr>
              <w:jc w:val="center"/>
              <w:rPr>
                <w:rFonts w:ascii="Arial" w:hAnsi="Arial" w:cs="Arial"/>
                <w:b/>
                <w:color w:val="1F3864" w:themeColor="accent1" w:themeShade="80"/>
              </w:rPr>
            </w:pPr>
          </w:p>
          <w:p w14:paraId="62125A37" w14:textId="0E84E7B9" w:rsidR="00392C50" w:rsidRDefault="007963EC" w:rsidP="002B2334">
            <w:pPr>
              <w:spacing w:line="360" w:lineRule="auto"/>
              <w:jc w:val="both"/>
              <w:rPr>
                <w:rFonts w:ascii="Arial" w:hAnsi="Arial" w:cs="Arial"/>
                <w:color w:val="000000" w:themeColor="text1"/>
              </w:rPr>
            </w:pPr>
            <w:r>
              <w:rPr>
                <w:rFonts w:ascii="Arial" w:hAnsi="Arial" w:cs="Arial"/>
                <w:color w:val="000000" w:themeColor="text1"/>
              </w:rPr>
              <w:t>L’ensemble des</w:t>
            </w:r>
            <w:r w:rsidR="007F0930" w:rsidRPr="005B51C9">
              <w:rPr>
                <w:rFonts w:ascii="Arial" w:hAnsi="Arial" w:cs="Arial"/>
                <w:color w:val="000000" w:themeColor="text1"/>
              </w:rPr>
              <w:t xml:space="preserve"> bénévoles, spécialistes d'activités, surveillants d'installation</w:t>
            </w:r>
            <w:r w:rsidR="007E6D80">
              <w:rPr>
                <w:rFonts w:ascii="Arial" w:hAnsi="Arial" w:cs="Arial"/>
                <w:color w:val="000000" w:themeColor="text1"/>
              </w:rPr>
              <w:t xml:space="preserve">, </w:t>
            </w:r>
            <w:r w:rsidR="007F0930" w:rsidRPr="005B51C9">
              <w:rPr>
                <w:rFonts w:ascii="Arial" w:hAnsi="Arial" w:cs="Arial"/>
                <w:color w:val="000000" w:themeColor="text1"/>
              </w:rPr>
              <w:t>personnel permanent et membres du conseil d'administration</w:t>
            </w:r>
            <w:r>
              <w:rPr>
                <w:rFonts w:ascii="Arial" w:hAnsi="Arial" w:cs="Arial"/>
                <w:color w:val="000000" w:themeColor="text1"/>
              </w:rPr>
              <w:t xml:space="preserve"> étaient conviés à notre souper de Noël</w:t>
            </w:r>
            <w:r w:rsidR="007F0930" w:rsidRPr="005B51C9">
              <w:rPr>
                <w:rFonts w:ascii="Arial" w:hAnsi="Arial" w:cs="Arial"/>
                <w:color w:val="000000" w:themeColor="text1"/>
              </w:rPr>
              <w:t xml:space="preserve">. </w:t>
            </w:r>
            <w:r w:rsidR="007E6D80">
              <w:rPr>
                <w:rFonts w:ascii="Arial" w:hAnsi="Arial" w:cs="Arial"/>
                <w:color w:val="000000" w:themeColor="text1"/>
              </w:rPr>
              <w:t>Ayant lieu dans un restaurant du se</w:t>
            </w:r>
            <w:r w:rsidR="00F673C4">
              <w:rPr>
                <w:rFonts w:ascii="Arial" w:hAnsi="Arial" w:cs="Arial"/>
                <w:color w:val="000000" w:themeColor="text1"/>
              </w:rPr>
              <w:t>cteur,</w:t>
            </w:r>
            <w:r>
              <w:rPr>
                <w:rFonts w:ascii="Arial" w:hAnsi="Arial" w:cs="Arial"/>
                <w:color w:val="000000" w:themeColor="text1"/>
              </w:rPr>
              <w:t xml:space="preserve"> l’Avant-Garde, cette célébration nous a permis de passer un moment de qualité avec les </w:t>
            </w:r>
            <w:r w:rsidR="007F0930" w:rsidRPr="005B51C9">
              <w:rPr>
                <w:rFonts w:ascii="Arial" w:hAnsi="Arial" w:cs="Arial"/>
                <w:color w:val="000000" w:themeColor="text1"/>
              </w:rPr>
              <w:t>personnes impliquées dans notre organisation</w:t>
            </w:r>
            <w:r>
              <w:rPr>
                <w:rFonts w:ascii="Arial" w:hAnsi="Arial" w:cs="Arial"/>
                <w:color w:val="000000" w:themeColor="text1"/>
              </w:rPr>
              <w:t xml:space="preserve">, en plus de leur </w:t>
            </w:r>
            <w:r w:rsidR="00273D06">
              <w:rPr>
                <w:rFonts w:ascii="Arial" w:hAnsi="Arial" w:cs="Arial"/>
                <w:color w:val="000000" w:themeColor="text1"/>
              </w:rPr>
              <w:t>témoigner notre</w:t>
            </w:r>
            <w:r>
              <w:rPr>
                <w:rFonts w:ascii="Arial" w:hAnsi="Arial" w:cs="Arial"/>
                <w:color w:val="000000" w:themeColor="text1"/>
              </w:rPr>
              <w:t xml:space="preserve"> reconnaissance. La directrice générale, Marylène Brault, s’est </w:t>
            </w:r>
            <w:proofErr w:type="gramStart"/>
            <w:r w:rsidR="00423946">
              <w:rPr>
                <w:rFonts w:ascii="Arial" w:hAnsi="Arial" w:cs="Arial"/>
                <w:color w:val="000000" w:themeColor="text1"/>
              </w:rPr>
              <w:t>vu</w:t>
            </w:r>
            <w:r w:rsidR="00555514">
              <w:rPr>
                <w:rFonts w:ascii="Arial" w:hAnsi="Arial" w:cs="Arial"/>
                <w:color w:val="000000" w:themeColor="text1"/>
              </w:rPr>
              <w:t>e</w:t>
            </w:r>
            <w:proofErr w:type="gramEnd"/>
            <w:r>
              <w:rPr>
                <w:rFonts w:ascii="Arial" w:hAnsi="Arial" w:cs="Arial"/>
                <w:color w:val="000000" w:themeColor="text1"/>
              </w:rPr>
              <w:t xml:space="preserve"> remettre une plaque commémorative par le CA, soulignant ses 25 années au poste de direct</w:t>
            </w:r>
            <w:r w:rsidR="00644060">
              <w:rPr>
                <w:rFonts w:ascii="Arial" w:hAnsi="Arial" w:cs="Arial"/>
                <w:color w:val="000000" w:themeColor="text1"/>
              </w:rPr>
              <w:t>rice générale</w:t>
            </w:r>
            <w:r>
              <w:rPr>
                <w:rFonts w:ascii="Arial" w:hAnsi="Arial" w:cs="Arial"/>
                <w:color w:val="000000" w:themeColor="text1"/>
              </w:rPr>
              <w:t xml:space="preserve">. </w:t>
            </w:r>
          </w:p>
        </w:tc>
      </w:tr>
    </w:tbl>
    <w:p w14:paraId="54DCDC1A" w14:textId="77777777" w:rsidR="00644060" w:rsidRDefault="00644060" w:rsidP="00CC77D4">
      <w:pPr>
        <w:spacing w:line="360" w:lineRule="auto"/>
        <w:jc w:val="both"/>
        <w:rPr>
          <w:rFonts w:ascii="Arial" w:hAnsi="Arial" w:cs="Arial"/>
          <w:color w:val="000000" w:themeColor="text1"/>
        </w:rPr>
      </w:pPr>
    </w:p>
    <w:tbl>
      <w:tblPr>
        <w:tblStyle w:val="Grilledutableau"/>
        <w:tblW w:w="11341"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41"/>
      </w:tblGrid>
      <w:tr w:rsidR="00A0232C" w14:paraId="2C22859B" w14:textId="77777777" w:rsidTr="009808E0">
        <w:tc>
          <w:tcPr>
            <w:tcW w:w="11341" w:type="dxa"/>
            <w:shd w:val="clear" w:color="auto" w:fill="E7E6E6" w:themeFill="background2"/>
          </w:tcPr>
          <w:p w14:paraId="2BA81666" w14:textId="77777777" w:rsidR="001752A2" w:rsidRDefault="001752A2" w:rsidP="005B51C9">
            <w:pPr>
              <w:spacing w:line="360" w:lineRule="auto"/>
              <w:jc w:val="both"/>
              <w:rPr>
                <w:rFonts w:ascii="Arial" w:hAnsi="Arial" w:cs="Arial"/>
                <w:color w:val="000000" w:themeColor="text1"/>
              </w:rPr>
            </w:pPr>
          </w:p>
          <w:p w14:paraId="6A701427" w14:textId="504D7243" w:rsidR="007F0930" w:rsidRDefault="00F1476A" w:rsidP="007F0930">
            <w:pPr>
              <w:jc w:val="center"/>
              <w:rPr>
                <w:rFonts w:ascii="Arial" w:hAnsi="Arial" w:cs="Arial"/>
                <w:b/>
                <w:color w:val="1F3864" w:themeColor="accent1" w:themeShade="80"/>
              </w:rPr>
            </w:pPr>
            <w:r>
              <w:rPr>
                <w:rFonts w:ascii="Arial" w:hAnsi="Arial" w:cs="Arial"/>
                <w:b/>
                <w:color w:val="1F3864" w:themeColor="accent1" w:themeShade="80"/>
              </w:rPr>
              <w:t xml:space="preserve">Marché de </w:t>
            </w:r>
            <w:r w:rsidR="002630B7">
              <w:rPr>
                <w:rFonts w:ascii="Arial" w:hAnsi="Arial" w:cs="Arial"/>
                <w:b/>
                <w:color w:val="1F3864" w:themeColor="accent1" w:themeShade="80"/>
              </w:rPr>
              <w:t>Noël</w:t>
            </w:r>
          </w:p>
          <w:p w14:paraId="68C218D9" w14:textId="77777777" w:rsidR="007F0930" w:rsidRDefault="007F0930" w:rsidP="007F0930">
            <w:pPr>
              <w:jc w:val="center"/>
              <w:rPr>
                <w:rFonts w:ascii="Arial" w:hAnsi="Arial" w:cs="Arial"/>
                <w:b/>
                <w:color w:val="1F3864" w:themeColor="accent1" w:themeShade="80"/>
              </w:rPr>
            </w:pPr>
          </w:p>
          <w:p w14:paraId="79402042" w14:textId="45B4772C" w:rsidR="00392C50" w:rsidRDefault="00F1476A" w:rsidP="00243AFD">
            <w:pPr>
              <w:spacing w:line="360" w:lineRule="auto"/>
              <w:jc w:val="both"/>
              <w:rPr>
                <w:rFonts w:ascii="Arial" w:hAnsi="Arial" w:cs="Arial"/>
                <w:color w:val="000000" w:themeColor="text1"/>
              </w:rPr>
            </w:pPr>
            <w:r>
              <w:rPr>
                <w:rFonts w:ascii="Arial" w:hAnsi="Arial" w:cs="Arial"/>
                <w:color w:val="000000" w:themeColor="text1"/>
              </w:rPr>
              <w:t>Le marché des artisans, rebaptisé Marché de Noël pour sa deuxième édition, s’est tenu le 24 novembre.</w:t>
            </w:r>
            <w:r w:rsidR="007F0930" w:rsidRPr="005B51C9">
              <w:rPr>
                <w:rFonts w:ascii="Arial" w:hAnsi="Arial" w:cs="Arial"/>
                <w:color w:val="000000" w:themeColor="text1"/>
              </w:rPr>
              <w:t xml:space="preserve"> </w:t>
            </w:r>
            <w:r>
              <w:rPr>
                <w:rFonts w:ascii="Arial" w:hAnsi="Arial" w:cs="Arial"/>
                <w:color w:val="000000" w:themeColor="text1"/>
              </w:rPr>
              <w:t>Une trentaine d’</w:t>
            </w:r>
            <w:r w:rsidR="007F0930">
              <w:rPr>
                <w:rFonts w:ascii="Arial" w:hAnsi="Arial" w:cs="Arial"/>
                <w:color w:val="000000" w:themeColor="text1"/>
              </w:rPr>
              <w:t>exposants</w:t>
            </w:r>
            <w:r>
              <w:rPr>
                <w:rFonts w:ascii="Arial" w:hAnsi="Arial" w:cs="Arial"/>
                <w:color w:val="000000" w:themeColor="text1"/>
              </w:rPr>
              <w:t>, dont plusieurs étaient présents l’an dernier,</w:t>
            </w:r>
            <w:r w:rsidR="007F0930">
              <w:rPr>
                <w:rFonts w:ascii="Arial" w:hAnsi="Arial" w:cs="Arial"/>
                <w:color w:val="000000" w:themeColor="text1"/>
              </w:rPr>
              <w:t xml:space="preserve"> ont loué une table </w:t>
            </w:r>
            <w:r>
              <w:rPr>
                <w:rFonts w:ascii="Arial" w:hAnsi="Arial" w:cs="Arial"/>
                <w:color w:val="000000" w:themeColor="text1"/>
              </w:rPr>
              <w:t>pour</w:t>
            </w:r>
            <w:r w:rsidR="007F0930">
              <w:rPr>
                <w:rFonts w:ascii="Arial" w:hAnsi="Arial" w:cs="Arial"/>
                <w:color w:val="000000" w:themeColor="text1"/>
              </w:rPr>
              <w:t xml:space="preserve"> </w:t>
            </w:r>
            <w:r>
              <w:rPr>
                <w:rFonts w:ascii="Arial" w:hAnsi="Arial" w:cs="Arial"/>
                <w:color w:val="000000" w:themeColor="text1"/>
              </w:rPr>
              <w:t>présenter</w:t>
            </w:r>
            <w:r w:rsidR="007F0930">
              <w:rPr>
                <w:rFonts w:ascii="Arial" w:hAnsi="Arial" w:cs="Arial"/>
                <w:color w:val="000000" w:themeColor="text1"/>
              </w:rPr>
              <w:t xml:space="preserve"> leurs créations ou produit</w:t>
            </w:r>
            <w:r>
              <w:rPr>
                <w:rFonts w:ascii="Arial" w:hAnsi="Arial" w:cs="Arial"/>
                <w:color w:val="000000" w:themeColor="text1"/>
              </w:rPr>
              <w:t xml:space="preserve">s. Plus de 400 personnes </w:t>
            </w:r>
            <w:r w:rsidR="00BA7C20">
              <w:rPr>
                <w:rFonts w:ascii="Arial" w:hAnsi="Arial" w:cs="Arial"/>
                <w:color w:val="000000" w:themeColor="text1"/>
              </w:rPr>
              <w:t>ont visité</w:t>
            </w:r>
            <w:r>
              <w:rPr>
                <w:rFonts w:ascii="Arial" w:hAnsi="Arial" w:cs="Arial"/>
                <w:color w:val="000000" w:themeColor="text1"/>
              </w:rPr>
              <w:t xml:space="preserve"> le </w:t>
            </w:r>
            <w:r w:rsidR="00C914FD">
              <w:rPr>
                <w:rFonts w:ascii="Arial" w:hAnsi="Arial" w:cs="Arial"/>
                <w:color w:val="000000" w:themeColor="text1"/>
              </w:rPr>
              <w:t>M</w:t>
            </w:r>
            <w:r>
              <w:rPr>
                <w:rFonts w:ascii="Arial" w:hAnsi="Arial" w:cs="Arial"/>
                <w:color w:val="000000" w:themeColor="text1"/>
              </w:rPr>
              <w:t>arché, en plus de pouvoir profiter des animations destinées aux familles</w:t>
            </w:r>
            <w:r w:rsidR="00C914FD">
              <w:rPr>
                <w:rFonts w:ascii="Arial" w:hAnsi="Arial" w:cs="Arial"/>
                <w:color w:val="000000" w:themeColor="text1"/>
              </w:rPr>
              <w:t xml:space="preserve">, de </w:t>
            </w:r>
            <w:r>
              <w:rPr>
                <w:rFonts w:ascii="Arial" w:hAnsi="Arial" w:cs="Arial"/>
                <w:color w:val="000000" w:themeColor="text1"/>
              </w:rPr>
              <w:t xml:space="preserve">la station de bricolage et </w:t>
            </w:r>
            <w:r w:rsidR="00C914FD">
              <w:rPr>
                <w:rFonts w:ascii="Arial" w:hAnsi="Arial" w:cs="Arial"/>
                <w:color w:val="000000" w:themeColor="text1"/>
              </w:rPr>
              <w:t xml:space="preserve">de </w:t>
            </w:r>
            <w:r>
              <w:rPr>
                <w:rFonts w:ascii="Arial" w:hAnsi="Arial" w:cs="Arial"/>
                <w:color w:val="000000" w:themeColor="text1"/>
              </w:rPr>
              <w:t xml:space="preserve">la visite du Père Noël. Un dépliant était remis aux visiteurs à leur arrivée, leur permettant de participer à un tirage pour remporter l’un des 3 </w:t>
            </w:r>
            <w:r w:rsidR="007F0930">
              <w:rPr>
                <w:rFonts w:ascii="Arial" w:hAnsi="Arial" w:cs="Arial"/>
                <w:color w:val="000000" w:themeColor="text1"/>
              </w:rPr>
              <w:t>sacs-cadeaux contenant des produits offerts par les exposant</w:t>
            </w:r>
            <w:r>
              <w:rPr>
                <w:rFonts w:ascii="Arial" w:hAnsi="Arial" w:cs="Arial"/>
                <w:color w:val="000000" w:themeColor="text1"/>
              </w:rPr>
              <w:t>s</w:t>
            </w:r>
            <w:r w:rsidR="007F0930">
              <w:rPr>
                <w:rFonts w:ascii="Arial" w:hAnsi="Arial" w:cs="Arial"/>
                <w:color w:val="000000" w:themeColor="text1"/>
              </w:rPr>
              <w:t xml:space="preserve">. </w:t>
            </w:r>
            <w:r>
              <w:rPr>
                <w:rFonts w:ascii="Arial" w:hAnsi="Arial" w:cs="Arial"/>
                <w:color w:val="000000" w:themeColor="text1"/>
              </w:rPr>
              <w:t xml:space="preserve">Également, ces derniers étaient invités à voter pour leurs exposants </w:t>
            </w:r>
            <w:r w:rsidR="00673027">
              <w:rPr>
                <w:rFonts w:ascii="Arial" w:hAnsi="Arial" w:cs="Arial"/>
                <w:color w:val="000000" w:themeColor="text1"/>
              </w:rPr>
              <w:t>C</w:t>
            </w:r>
            <w:r>
              <w:rPr>
                <w:rFonts w:ascii="Arial" w:hAnsi="Arial" w:cs="Arial"/>
                <w:color w:val="000000" w:themeColor="text1"/>
              </w:rPr>
              <w:t xml:space="preserve">oup de cœur. La pâtissière Adeline </w:t>
            </w:r>
            <w:proofErr w:type="spellStart"/>
            <w:r>
              <w:rPr>
                <w:rFonts w:ascii="Arial" w:hAnsi="Arial" w:cs="Arial"/>
                <w:color w:val="000000" w:themeColor="text1"/>
              </w:rPr>
              <w:t>Wimmers</w:t>
            </w:r>
            <w:proofErr w:type="spellEnd"/>
            <w:r>
              <w:rPr>
                <w:rFonts w:ascii="Arial" w:hAnsi="Arial" w:cs="Arial"/>
                <w:color w:val="000000" w:themeColor="text1"/>
              </w:rPr>
              <w:t xml:space="preserve"> des Ah de Line! à remporter ce titre, se méritant la gratuité de sa location de table pour l’édition 2025.</w:t>
            </w:r>
            <w:r w:rsidR="007A002B">
              <w:rPr>
                <w:rFonts w:ascii="Arial" w:hAnsi="Arial" w:cs="Arial"/>
                <w:color w:val="000000" w:themeColor="text1"/>
              </w:rPr>
              <w:t xml:space="preserve"> En plus de</w:t>
            </w:r>
            <w:r w:rsidR="00673027">
              <w:rPr>
                <w:rFonts w:ascii="Arial" w:hAnsi="Arial" w:cs="Arial"/>
                <w:color w:val="000000" w:themeColor="text1"/>
              </w:rPr>
              <w:t xml:space="preserve"> certains</w:t>
            </w:r>
            <w:r w:rsidR="007A002B">
              <w:rPr>
                <w:rFonts w:ascii="Arial" w:hAnsi="Arial" w:cs="Arial"/>
                <w:color w:val="000000" w:themeColor="text1"/>
              </w:rPr>
              <w:t xml:space="preserve"> membre</w:t>
            </w:r>
            <w:r w:rsidR="00673027">
              <w:rPr>
                <w:rFonts w:ascii="Arial" w:hAnsi="Arial" w:cs="Arial"/>
                <w:color w:val="000000" w:themeColor="text1"/>
              </w:rPr>
              <w:t>s</w:t>
            </w:r>
            <w:r w:rsidR="007A002B">
              <w:rPr>
                <w:rFonts w:ascii="Arial" w:hAnsi="Arial" w:cs="Arial"/>
                <w:color w:val="000000" w:themeColor="text1"/>
              </w:rPr>
              <w:t xml:space="preserve"> de l’équipe d’animation, plusieurs bénévoles ont été impliqués dans la réalisation de l’événement.</w:t>
            </w:r>
            <w:r w:rsidR="00C63A91">
              <w:rPr>
                <w:rFonts w:ascii="Arial" w:hAnsi="Arial" w:cs="Arial"/>
                <w:color w:val="000000" w:themeColor="text1"/>
              </w:rPr>
              <w:t xml:space="preserve"> </w:t>
            </w:r>
          </w:p>
        </w:tc>
      </w:tr>
    </w:tbl>
    <w:p w14:paraId="436C4813" w14:textId="77777777" w:rsidR="00EF2ACE" w:rsidRDefault="00EF2ACE" w:rsidP="005B51C9">
      <w:pPr>
        <w:spacing w:line="360" w:lineRule="auto"/>
        <w:jc w:val="both"/>
        <w:rPr>
          <w:rFonts w:ascii="Arial" w:hAnsi="Arial" w:cs="Arial"/>
          <w:color w:val="000000" w:themeColor="text1"/>
        </w:rPr>
      </w:pPr>
    </w:p>
    <w:p w14:paraId="0056D86E" w14:textId="77777777" w:rsidR="0025759E" w:rsidRDefault="0025759E" w:rsidP="005B51C9">
      <w:pPr>
        <w:spacing w:line="360" w:lineRule="auto"/>
        <w:jc w:val="both"/>
        <w:rPr>
          <w:rFonts w:ascii="Arial" w:hAnsi="Arial" w:cs="Arial"/>
          <w:color w:val="000000" w:themeColor="text1"/>
        </w:rPr>
      </w:pPr>
    </w:p>
    <w:tbl>
      <w:tblPr>
        <w:tblStyle w:val="Grilledutableau"/>
        <w:tblW w:w="11341"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41"/>
      </w:tblGrid>
      <w:tr w:rsidR="00D36C1A" w14:paraId="522E0935" w14:textId="77777777" w:rsidTr="00D171B9">
        <w:tc>
          <w:tcPr>
            <w:tcW w:w="11341" w:type="dxa"/>
            <w:shd w:val="clear" w:color="auto" w:fill="E7E6E6" w:themeFill="background2"/>
          </w:tcPr>
          <w:p w14:paraId="18A4FCCC" w14:textId="77777777" w:rsidR="00D36C1A" w:rsidRDefault="00D36C1A" w:rsidP="00D171B9">
            <w:pPr>
              <w:jc w:val="both"/>
              <w:rPr>
                <w:rFonts w:ascii="Arial" w:eastAsia="Cambria" w:hAnsi="Arial" w:cs="Arial"/>
                <w:b/>
                <w:bCs/>
              </w:rPr>
            </w:pPr>
          </w:p>
          <w:p w14:paraId="0C82D0FD" w14:textId="6261EE82" w:rsidR="00D36C1A" w:rsidRDefault="00D36C1A" w:rsidP="00D171B9">
            <w:pPr>
              <w:jc w:val="center"/>
              <w:rPr>
                <w:rFonts w:ascii="Arial" w:hAnsi="Arial" w:cs="Arial"/>
              </w:rPr>
            </w:pPr>
            <w:r>
              <w:rPr>
                <w:rFonts w:ascii="Arial" w:eastAsia="Cambria" w:hAnsi="Arial" w:cs="Arial"/>
                <w:b/>
                <w:bCs/>
                <w:color w:val="1F3864" w:themeColor="accent1" w:themeShade="80"/>
              </w:rPr>
              <w:t xml:space="preserve">Formation </w:t>
            </w:r>
            <w:r w:rsidR="00531C95">
              <w:rPr>
                <w:rFonts w:ascii="Arial" w:eastAsia="Cambria" w:hAnsi="Arial" w:cs="Arial"/>
                <w:b/>
                <w:bCs/>
                <w:color w:val="1F3864" w:themeColor="accent1" w:themeShade="80"/>
              </w:rPr>
              <w:t>Québec</w:t>
            </w:r>
            <w:r w:rsidR="000C2134">
              <w:rPr>
                <w:rFonts w:ascii="Arial" w:eastAsia="Cambria" w:hAnsi="Arial" w:cs="Arial"/>
                <w:b/>
                <w:bCs/>
                <w:color w:val="1F3864" w:themeColor="accent1" w:themeShade="80"/>
              </w:rPr>
              <w:t xml:space="preserve"> Amis Des Ainés (QADA)</w:t>
            </w:r>
            <w:r w:rsidRPr="00C239F9">
              <w:rPr>
                <w:rFonts w:ascii="Arial" w:eastAsia="Cambria" w:hAnsi="Arial" w:cs="Arial"/>
                <w:b/>
                <w:bCs/>
                <w:color w:val="1F3864" w:themeColor="accent1" w:themeShade="80"/>
              </w:rPr>
              <w:t xml:space="preserve"> </w:t>
            </w:r>
          </w:p>
          <w:p w14:paraId="11983A34" w14:textId="77777777" w:rsidR="00D36C1A" w:rsidRDefault="00D36C1A" w:rsidP="00D171B9">
            <w:pPr>
              <w:jc w:val="center"/>
              <w:rPr>
                <w:rFonts w:ascii="Arial" w:eastAsia="Cambria" w:hAnsi="Arial" w:cs="Arial"/>
                <w:b/>
                <w:bCs/>
                <w:color w:val="1F3864" w:themeColor="accent1" w:themeShade="80"/>
              </w:rPr>
            </w:pPr>
            <w:r>
              <w:rPr>
                <w:rFonts w:ascii="Arial" w:eastAsia="Cambria" w:hAnsi="Arial" w:cs="Arial"/>
                <w:b/>
                <w:bCs/>
                <w:color w:val="1F3864" w:themeColor="accent1" w:themeShade="80"/>
                <w:highlight w:val="yellow"/>
              </w:rPr>
              <w:t xml:space="preserve"> </w:t>
            </w:r>
          </w:p>
          <w:p w14:paraId="17FD8A86" w14:textId="77777777" w:rsidR="00D36C1A" w:rsidRDefault="00D36C1A" w:rsidP="00D171B9">
            <w:pPr>
              <w:jc w:val="center"/>
              <w:rPr>
                <w:rFonts w:ascii="Arial" w:eastAsia="Cambria" w:hAnsi="Arial" w:cs="Arial"/>
                <w:b/>
                <w:bCs/>
                <w:color w:val="1F3864" w:themeColor="accent1" w:themeShade="80"/>
              </w:rPr>
            </w:pPr>
          </w:p>
          <w:p w14:paraId="254CF425" w14:textId="77777777" w:rsidR="00E10195" w:rsidRDefault="00EC1326" w:rsidP="00D171B9">
            <w:pPr>
              <w:spacing w:line="360" w:lineRule="auto"/>
              <w:jc w:val="both"/>
              <w:rPr>
                <w:rFonts w:ascii="Arial" w:hAnsi="Arial" w:cs="Arial"/>
                <w:color w:val="000000" w:themeColor="text1"/>
              </w:rPr>
            </w:pPr>
            <w:r>
              <w:rPr>
                <w:rFonts w:ascii="Arial" w:hAnsi="Arial" w:cs="Arial"/>
                <w:color w:val="000000" w:themeColor="text1"/>
              </w:rPr>
              <w:t xml:space="preserve">Trois employées de l’équipe de la permanence ont </w:t>
            </w:r>
            <w:r w:rsidR="00D93E53">
              <w:rPr>
                <w:rFonts w:ascii="Arial" w:hAnsi="Arial" w:cs="Arial"/>
                <w:color w:val="000000" w:themeColor="text1"/>
              </w:rPr>
              <w:t>participé à des</w:t>
            </w:r>
            <w:r w:rsidR="004255C7">
              <w:rPr>
                <w:rFonts w:ascii="Arial" w:hAnsi="Arial" w:cs="Arial"/>
                <w:color w:val="000000" w:themeColor="text1"/>
              </w:rPr>
              <w:t xml:space="preserve"> </w:t>
            </w:r>
            <w:r w:rsidR="00D93E53">
              <w:rPr>
                <w:rFonts w:ascii="Arial" w:hAnsi="Arial" w:cs="Arial"/>
                <w:color w:val="000000" w:themeColor="text1"/>
              </w:rPr>
              <w:t xml:space="preserve">formations de Québec Amis des </w:t>
            </w:r>
            <w:r w:rsidR="00335B87">
              <w:rPr>
                <w:rFonts w:ascii="Arial" w:hAnsi="Arial" w:cs="Arial"/>
                <w:color w:val="000000" w:themeColor="text1"/>
              </w:rPr>
              <w:t>Ainés</w:t>
            </w:r>
            <w:r w:rsidR="004255C7">
              <w:rPr>
                <w:rFonts w:ascii="Arial" w:hAnsi="Arial" w:cs="Arial"/>
                <w:color w:val="000000" w:themeColor="text1"/>
              </w:rPr>
              <w:t xml:space="preserve"> par l’entremise de la FQCCL</w:t>
            </w:r>
            <w:r w:rsidR="00E10195">
              <w:rPr>
                <w:rFonts w:ascii="Arial" w:hAnsi="Arial" w:cs="Arial"/>
                <w:color w:val="000000" w:themeColor="text1"/>
              </w:rPr>
              <w:t> :</w:t>
            </w:r>
          </w:p>
          <w:p w14:paraId="7B134175" w14:textId="5CE970A2" w:rsidR="00E10195" w:rsidRDefault="00E10195" w:rsidP="00E10195">
            <w:pPr>
              <w:pStyle w:val="Paragraphedeliste"/>
              <w:numPr>
                <w:ilvl w:val="0"/>
                <w:numId w:val="6"/>
              </w:numPr>
              <w:spacing w:line="360" w:lineRule="auto"/>
              <w:jc w:val="both"/>
              <w:rPr>
                <w:rFonts w:ascii="Arial" w:hAnsi="Arial" w:cs="Arial"/>
                <w:color w:val="000000" w:themeColor="text1"/>
              </w:rPr>
            </w:pPr>
            <w:r w:rsidRPr="00E10195">
              <w:rPr>
                <w:rFonts w:ascii="Arial" w:hAnsi="Arial" w:cs="Arial"/>
                <w:color w:val="000000" w:themeColor="text1"/>
              </w:rPr>
              <w:t>Programme</w:t>
            </w:r>
            <w:r w:rsidR="00A33111" w:rsidRPr="00E10195">
              <w:rPr>
                <w:rFonts w:ascii="Arial" w:hAnsi="Arial" w:cs="Arial"/>
                <w:color w:val="000000" w:themeColor="text1"/>
              </w:rPr>
              <w:t xml:space="preserve"> </w:t>
            </w:r>
            <w:r w:rsidR="0074415E" w:rsidRPr="00E10195">
              <w:rPr>
                <w:rFonts w:ascii="Arial" w:hAnsi="Arial" w:cs="Arial"/>
                <w:color w:val="000000" w:themeColor="text1"/>
              </w:rPr>
              <w:t>RÉE</w:t>
            </w:r>
            <w:r w:rsidR="00A662BF" w:rsidRPr="00E10195">
              <w:rPr>
                <w:rFonts w:ascii="Arial" w:hAnsi="Arial" w:cs="Arial"/>
                <w:color w:val="000000" w:themeColor="text1"/>
              </w:rPr>
              <w:t>L (Retraite Épanouie En Loisir</w:t>
            </w:r>
            <w:r w:rsidR="006D3A8C">
              <w:rPr>
                <w:rFonts w:ascii="Arial" w:hAnsi="Arial" w:cs="Arial"/>
                <w:color w:val="000000" w:themeColor="text1"/>
              </w:rPr>
              <w:t>)</w:t>
            </w:r>
          </w:p>
          <w:p w14:paraId="19607678" w14:textId="77777777" w:rsidR="00E10195" w:rsidRDefault="00E10195" w:rsidP="00E10195">
            <w:pPr>
              <w:pStyle w:val="Paragraphedeliste"/>
              <w:numPr>
                <w:ilvl w:val="0"/>
                <w:numId w:val="6"/>
              </w:numPr>
              <w:spacing w:line="360" w:lineRule="auto"/>
              <w:jc w:val="both"/>
              <w:rPr>
                <w:rFonts w:ascii="Arial" w:hAnsi="Arial" w:cs="Arial"/>
                <w:color w:val="000000" w:themeColor="text1"/>
              </w:rPr>
            </w:pPr>
            <w:r>
              <w:rPr>
                <w:rFonts w:ascii="Arial" w:hAnsi="Arial" w:cs="Arial"/>
                <w:color w:val="000000" w:themeColor="text1"/>
              </w:rPr>
              <w:t xml:space="preserve">Programme </w:t>
            </w:r>
            <w:r w:rsidR="0074415E" w:rsidRPr="00E10195">
              <w:rPr>
                <w:rFonts w:ascii="Arial" w:hAnsi="Arial" w:cs="Arial"/>
                <w:color w:val="000000" w:themeColor="text1"/>
              </w:rPr>
              <w:t>PARTICIPE-PRÉSENT</w:t>
            </w:r>
            <w:r w:rsidR="00F62564" w:rsidRPr="00E10195">
              <w:rPr>
                <w:rFonts w:ascii="Arial" w:hAnsi="Arial" w:cs="Arial"/>
                <w:color w:val="000000" w:themeColor="text1"/>
              </w:rPr>
              <w:t xml:space="preserve"> (</w:t>
            </w:r>
            <w:r w:rsidR="00772067" w:rsidRPr="00E10195">
              <w:rPr>
                <w:rFonts w:ascii="Arial" w:hAnsi="Arial" w:cs="Arial"/>
                <w:color w:val="000000" w:themeColor="text1"/>
              </w:rPr>
              <w:t>engagement citoyen et participation des aînés)</w:t>
            </w:r>
          </w:p>
          <w:p w14:paraId="3B45BB52" w14:textId="20F827C5" w:rsidR="00A33111" w:rsidRPr="00E10195" w:rsidRDefault="00E10195" w:rsidP="00E10195">
            <w:pPr>
              <w:pStyle w:val="Paragraphedeliste"/>
              <w:numPr>
                <w:ilvl w:val="0"/>
                <w:numId w:val="6"/>
              </w:numPr>
              <w:spacing w:line="360" w:lineRule="auto"/>
              <w:jc w:val="both"/>
              <w:rPr>
                <w:rFonts w:ascii="Arial" w:hAnsi="Arial" w:cs="Arial"/>
                <w:color w:val="000000" w:themeColor="text1"/>
              </w:rPr>
            </w:pPr>
            <w:r>
              <w:rPr>
                <w:rFonts w:ascii="Arial" w:hAnsi="Arial" w:cs="Arial"/>
                <w:color w:val="000000" w:themeColor="text1"/>
              </w:rPr>
              <w:t xml:space="preserve">Programme </w:t>
            </w:r>
            <w:r w:rsidR="00A62461" w:rsidRPr="00E10195">
              <w:rPr>
                <w:rFonts w:ascii="Arial" w:hAnsi="Arial" w:cs="Arial"/>
                <w:color w:val="000000" w:themeColor="text1"/>
              </w:rPr>
              <w:t>ENSEMBLE</w:t>
            </w:r>
            <w:r w:rsidR="006D3A8C">
              <w:rPr>
                <w:rFonts w:ascii="Arial" w:hAnsi="Arial" w:cs="Arial"/>
                <w:color w:val="000000" w:themeColor="text1"/>
              </w:rPr>
              <w:t>,</w:t>
            </w:r>
            <w:r w:rsidR="00A62461" w:rsidRPr="00E10195">
              <w:rPr>
                <w:rFonts w:ascii="Arial" w:hAnsi="Arial" w:cs="Arial"/>
                <w:color w:val="000000" w:themeColor="text1"/>
              </w:rPr>
              <w:t xml:space="preserve"> POUR LE PLAISIR</w:t>
            </w:r>
            <w:r w:rsidR="00D43DCF" w:rsidRPr="00E10195">
              <w:rPr>
                <w:rFonts w:ascii="Arial" w:hAnsi="Arial" w:cs="Arial"/>
                <w:color w:val="000000" w:themeColor="text1"/>
              </w:rPr>
              <w:t xml:space="preserve"> (</w:t>
            </w:r>
            <w:r w:rsidR="00A255FC" w:rsidRPr="00E10195">
              <w:rPr>
                <w:rFonts w:ascii="Arial" w:hAnsi="Arial" w:cs="Arial"/>
                <w:color w:val="000000" w:themeColor="text1"/>
              </w:rPr>
              <w:t>destin</w:t>
            </w:r>
            <w:r>
              <w:rPr>
                <w:rFonts w:ascii="Arial" w:hAnsi="Arial" w:cs="Arial"/>
                <w:color w:val="000000" w:themeColor="text1"/>
              </w:rPr>
              <w:t>é</w:t>
            </w:r>
            <w:r w:rsidR="00A255FC" w:rsidRPr="00E10195">
              <w:rPr>
                <w:rFonts w:ascii="Arial" w:hAnsi="Arial" w:cs="Arial"/>
                <w:color w:val="000000" w:themeColor="text1"/>
              </w:rPr>
              <w:t xml:space="preserve"> aux proches aidants</w:t>
            </w:r>
            <w:r w:rsidR="00F04B76" w:rsidRPr="00E10195">
              <w:rPr>
                <w:rFonts w:ascii="Arial" w:hAnsi="Arial" w:cs="Arial"/>
                <w:color w:val="000000" w:themeColor="text1"/>
              </w:rPr>
              <w:t xml:space="preserve"> et aux personnes atteintes de troubles neuroco</w:t>
            </w:r>
            <w:r w:rsidR="00B42337" w:rsidRPr="00E10195">
              <w:rPr>
                <w:rFonts w:ascii="Arial" w:hAnsi="Arial" w:cs="Arial"/>
                <w:color w:val="000000" w:themeColor="text1"/>
              </w:rPr>
              <w:t>gnitifs</w:t>
            </w:r>
            <w:r w:rsidR="006D3A8C">
              <w:rPr>
                <w:rFonts w:ascii="Arial" w:hAnsi="Arial" w:cs="Arial"/>
                <w:color w:val="000000" w:themeColor="text1"/>
              </w:rPr>
              <w:t>)</w:t>
            </w:r>
            <w:r w:rsidR="00F901A5" w:rsidRPr="00E10195">
              <w:rPr>
                <w:rFonts w:ascii="Arial" w:hAnsi="Arial" w:cs="Arial"/>
                <w:color w:val="000000" w:themeColor="text1"/>
              </w:rPr>
              <w:t xml:space="preserve">. </w:t>
            </w:r>
          </w:p>
          <w:p w14:paraId="37086A84" w14:textId="77777777" w:rsidR="00A33111" w:rsidRDefault="00A33111" w:rsidP="00D171B9">
            <w:pPr>
              <w:spacing w:line="360" w:lineRule="auto"/>
              <w:jc w:val="both"/>
              <w:rPr>
                <w:rFonts w:ascii="Arial" w:hAnsi="Arial" w:cs="Arial"/>
                <w:color w:val="000000" w:themeColor="text1"/>
              </w:rPr>
            </w:pPr>
          </w:p>
          <w:p w14:paraId="4982B499" w14:textId="77777777" w:rsidR="00D36C1A" w:rsidRDefault="006E0C53" w:rsidP="00D171B9">
            <w:pPr>
              <w:spacing w:line="360" w:lineRule="auto"/>
              <w:jc w:val="both"/>
              <w:rPr>
                <w:rFonts w:ascii="Arial" w:hAnsi="Arial" w:cs="Arial"/>
                <w:color w:val="000000" w:themeColor="text1"/>
              </w:rPr>
            </w:pPr>
            <w:r>
              <w:rPr>
                <w:rFonts w:ascii="Arial" w:hAnsi="Arial" w:cs="Arial"/>
                <w:color w:val="000000" w:themeColor="text1"/>
              </w:rPr>
              <w:t xml:space="preserve">L’objectif de ces formations </w:t>
            </w:r>
            <w:r w:rsidR="00290FD1">
              <w:rPr>
                <w:rFonts w:ascii="Arial" w:hAnsi="Arial" w:cs="Arial"/>
                <w:color w:val="000000" w:themeColor="text1"/>
              </w:rPr>
              <w:t xml:space="preserve">est de pouvoir offrir </w:t>
            </w:r>
            <w:r w:rsidR="004827D3">
              <w:rPr>
                <w:rFonts w:ascii="Arial" w:hAnsi="Arial" w:cs="Arial"/>
                <w:color w:val="000000" w:themeColor="text1"/>
              </w:rPr>
              <w:t>les</w:t>
            </w:r>
            <w:r w:rsidR="00290FD1">
              <w:rPr>
                <w:rFonts w:ascii="Arial" w:hAnsi="Arial" w:cs="Arial"/>
                <w:color w:val="000000" w:themeColor="text1"/>
              </w:rPr>
              <w:t xml:space="preserve"> ateliers dans la prochaine année à la clientèle ainé</w:t>
            </w:r>
            <w:r w:rsidR="00763B6F">
              <w:rPr>
                <w:rFonts w:ascii="Arial" w:hAnsi="Arial" w:cs="Arial"/>
                <w:color w:val="000000" w:themeColor="text1"/>
              </w:rPr>
              <w:t xml:space="preserve">e qui est en forte croissante dans le quartier Mercier-Ouest.  </w:t>
            </w:r>
            <w:r w:rsidR="00015852">
              <w:rPr>
                <w:rFonts w:ascii="Arial" w:hAnsi="Arial" w:cs="Arial"/>
                <w:color w:val="000000" w:themeColor="text1"/>
              </w:rPr>
              <w:t xml:space="preserve">Une subvention nous a </w:t>
            </w:r>
            <w:r w:rsidR="00F901A5">
              <w:rPr>
                <w:rFonts w:ascii="Arial" w:hAnsi="Arial" w:cs="Arial"/>
                <w:color w:val="000000" w:themeColor="text1"/>
              </w:rPr>
              <w:t>été</w:t>
            </w:r>
            <w:r w:rsidR="00015852">
              <w:rPr>
                <w:rFonts w:ascii="Arial" w:hAnsi="Arial" w:cs="Arial"/>
                <w:color w:val="000000" w:themeColor="text1"/>
              </w:rPr>
              <w:t xml:space="preserve"> octroyé</w:t>
            </w:r>
            <w:r w:rsidR="00F901A5">
              <w:rPr>
                <w:rFonts w:ascii="Arial" w:hAnsi="Arial" w:cs="Arial"/>
                <w:color w:val="000000" w:themeColor="text1"/>
              </w:rPr>
              <w:t>e</w:t>
            </w:r>
            <w:r w:rsidR="00015852">
              <w:rPr>
                <w:rFonts w:ascii="Arial" w:hAnsi="Arial" w:cs="Arial"/>
                <w:color w:val="000000" w:themeColor="text1"/>
              </w:rPr>
              <w:t xml:space="preserve"> a</w:t>
            </w:r>
            <w:r w:rsidR="007C6E0E">
              <w:rPr>
                <w:rFonts w:ascii="Arial" w:hAnsi="Arial" w:cs="Arial"/>
                <w:color w:val="000000" w:themeColor="text1"/>
              </w:rPr>
              <w:t xml:space="preserve">fin </w:t>
            </w:r>
            <w:r w:rsidR="00015852">
              <w:rPr>
                <w:rFonts w:ascii="Arial" w:hAnsi="Arial" w:cs="Arial"/>
                <w:color w:val="000000" w:themeColor="text1"/>
              </w:rPr>
              <w:t>de</w:t>
            </w:r>
            <w:r w:rsidR="0050239A">
              <w:rPr>
                <w:rFonts w:ascii="Arial" w:hAnsi="Arial" w:cs="Arial"/>
                <w:color w:val="000000" w:themeColor="text1"/>
              </w:rPr>
              <w:t xml:space="preserve"> nous soutenir au démarrage des </w:t>
            </w:r>
            <w:r w:rsidR="00F64E3D">
              <w:rPr>
                <w:rFonts w:ascii="Arial" w:hAnsi="Arial" w:cs="Arial"/>
                <w:color w:val="000000" w:themeColor="text1"/>
              </w:rPr>
              <w:t>ateliers tant dans la préparation que dans la réalisation</w:t>
            </w:r>
            <w:r w:rsidR="00BE0B03">
              <w:rPr>
                <w:rFonts w:ascii="Arial" w:hAnsi="Arial" w:cs="Arial"/>
                <w:color w:val="000000" w:themeColor="text1"/>
              </w:rPr>
              <w:t xml:space="preserve">.  </w:t>
            </w:r>
            <w:r w:rsidR="00763B6F">
              <w:rPr>
                <w:rFonts w:ascii="Arial" w:hAnsi="Arial" w:cs="Arial"/>
                <w:color w:val="000000" w:themeColor="text1"/>
              </w:rPr>
              <w:t xml:space="preserve">Ces ateliers seront planifiés dans notre </w:t>
            </w:r>
            <w:r w:rsidR="008D580F">
              <w:rPr>
                <w:rFonts w:ascii="Arial" w:hAnsi="Arial" w:cs="Arial"/>
                <w:color w:val="000000" w:themeColor="text1"/>
              </w:rPr>
              <w:t>programmation de l’automne 2025.</w:t>
            </w:r>
          </w:p>
          <w:p w14:paraId="74B801E8" w14:textId="241EB7ED" w:rsidR="00BB488E" w:rsidRDefault="00BB488E" w:rsidP="00D171B9">
            <w:pPr>
              <w:spacing w:line="360" w:lineRule="auto"/>
              <w:jc w:val="both"/>
              <w:rPr>
                <w:rFonts w:ascii="Arial" w:eastAsia="Cambria" w:hAnsi="Arial" w:cs="Arial"/>
                <w:b/>
                <w:bCs/>
              </w:rPr>
            </w:pPr>
          </w:p>
        </w:tc>
      </w:tr>
    </w:tbl>
    <w:p w14:paraId="27304837" w14:textId="77777777" w:rsidR="003170A4" w:rsidRDefault="003170A4" w:rsidP="003170A4">
      <w:pPr>
        <w:spacing w:line="360" w:lineRule="auto"/>
        <w:jc w:val="both"/>
        <w:rPr>
          <w:rFonts w:ascii="Arial" w:hAnsi="Arial" w:cs="Arial"/>
          <w:color w:val="000000" w:themeColor="text1"/>
        </w:rPr>
      </w:pPr>
    </w:p>
    <w:tbl>
      <w:tblPr>
        <w:tblStyle w:val="Grilledutableau"/>
        <w:tblW w:w="11341"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41"/>
      </w:tblGrid>
      <w:tr w:rsidR="00347ADA" w14:paraId="515E24B2" w14:textId="77777777" w:rsidTr="000A1F0C">
        <w:tc>
          <w:tcPr>
            <w:tcW w:w="11341" w:type="dxa"/>
            <w:shd w:val="clear" w:color="auto" w:fill="E7E6E6" w:themeFill="background2"/>
          </w:tcPr>
          <w:p w14:paraId="3F549AD4" w14:textId="77777777" w:rsidR="002D140E" w:rsidRDefault="002D140E" w:rsidP="00347ADA">
            <w:pPr>
              <w:jc w:val="center"/>
              <w:rPr>
                <w:rFonts w:ascii="Arial" w:hAnsi="Arial" w:cs="Arial"/>
                <w:b/>
                <w:color w:val="1F3864" w:themeColor="accent1" w:themeShade="80"/>
              </w:rPr>
            </w:pPr>
          </w:p>
          <w:p w14:paraId="54FF84BC" w14:textId="77777777" w:rsidR="00347ADA" w:rsidRDefault="00347ADA" w:rsidP="00347ADA">
            <w:pPr>
              <w:jc w:val="center"/>
              <w:rPr>
                <w:rFonts w:ascii="Arial" w:hAnsi="Arial" w:cs="Arial"/>
                <w:b/>
                <w:color w:val="1F3864" w:themeColor="accent1" w:themeShade="80"/>
              </w:rPr>
            </w:pPr>
            <w:r w:rsidRPr="000B4734">
              <w:rPr>
                <w:rFonts w:ascii="Arial" w:hAnsi="Arial" w:cs="Arial"/>
                <w:b/>
                <w:color w:val="1F3864" w:themeColor="accent1" w:themeShade="80"/>
              </w:rPr>
              <w:t xml:space="preserve">Programme de Soutien à l’action bénévole </w:t>
            </w:r>
          </w:p>
          <w:p w14:paraId="6994005A" w14:textId="77777777" w:rsidR="00347ADA" w:rsidRDefault="00347ADA" w:rsidP="00347ADA">
            <w:pPr>
              <w:jc w:val="center"/>
              <w:rPr>
                <w:rFonts w:ascii="Arial" w:hAnsi="Arial" w:cs="Arial"/>
                <w:b/>
                <w:color w:val="1F3864" w:themeColor="accent1" w:themeShade="80"/>
              </w:rPr>
            </w:pPr>
          </w:p>
          <w:p w14:paraId="6DDE77A6" w14:textId="77777777" w:rsidR="00347ADA" w:rsidRDefault="00347ADA" w:rsidP="00347ADA">
            <w:pPr>
              <w:jc w:val="both"/>
              <w:rPr>
                <w:rFonts w:ascii="Arial" w:hAnsi="Arial" w:cs="Arial"/>
              </w:rPr>
            </w:pPr>
          </w:p>
          <w:p w14:paraId="36B4CE61" w14:textId="7BAB05B6" w:rsidR="00347ADA" w:rsidRDefault="00347ADA" w:rsidP="000A1F0C">
            <w:pPr>
              <w:spacing w:line="360" w:lineRule="auto"/>
              <w:jc w:val="both"/>
              <w:rPr>
                <w:rFonts w:ascii="Arial" w:hAnsi="Arial" w:cs="Arial"/>
                <w:color w:val="000000" w:themeColor="text1"/>
              </w:rPr>
            </w:pPr>
            <w:r w:rsidRPr="005B51C9">
              <w:rPr>
                <w:rFonts w:ascii="Arial" w:hAnsi="Arial" w:cs="Arial"/>
                <w:color w:val="000000" w:themeColor="text1"/>
              </w:rPr>
              <w:t xml:space="preserve">Nous avons fait une demande d'aide financière </w:t>
            </w:r>
            <w:r>
              <w:rPr>
                <w:rFonts w:ascii="Arial" w:hAnsi="Arial" w:cs="Arial"/>
                <w:color w:val="000000" w:themeColor="text1"/>
              </w:rPr>
              <w:t xml:space="preserve">de 750$ au bureau du député de la circonscription Camille-Laurin afin </w:t>
            </w:r>
            <w:r w:rsidR="00DF5DF4">
              <w:rPr>
                <w:rFonts w:ascii="Arial" w:hAnsi="Arial" w:cs="Arial"/>
                <w:color w:val="000000" w:themeColor="text1"/>
              </w:rPr>
              <w:t>de remplacer</w:t>
            </w:r>
            <w:r>
              <w:rPr>
                <w:rFonts w:ascii="Arial" w:hAnsi="Arial" w:cs="Arial"/>
                <w:color w:val="000000" w:themeColor="text1"/>
              </w:rPr>
              <w:t xml:space="preserve"> une </w:t>
            </w:r>
            <w:r w:rsidR="00DF5DF4">
              <w:rPr>
                <w:rFonts w:ascii="Arial" w:hAnsi="Arial" w:cs="Arial"/>
                <w:color w:val="000000" w:themeColor="text1"/>
              </w:rPr>
              <w:t>de nos</w:t>
            </w:r>
            <w:r>
              <w:rPr>
                <w:rFonts w:ascii="Arial" w:hAnsi="Arial" w:cs="Arial"/>
                <w:color w:val="000000" w:themeColor="text1"/>
              </w:rPr>
              <w:t xml:space="preserve"> </w:t>
            </w:r>
            <w:r w:rsidR="00DF5DF4">
              <w:rPr>
                <w:rFonts w:ascii="Arial" w:hAnsi="Arial" w:cs="Arial"/>
                <w:color w:val="000000" w:themeColor="text1"/>
              </w:rPr>
              <w:t xml:space="preserve">deux </w:t>
            </w:r>
            <w:r>
              <w:rPr>
                <w:rFonts w:ascii="Arial" w:hAnsi="Arial" w:cs="Arial"/>
                <w:color w:val="000000" w:themeColor="text1"/>
              </w:rPr>
              <w:t>cuisinière</w:t>
            </w:r>
            <w:r w:rsidR="00DF5DF4">
              <w:rPr>
                <w:rFonts w:ascii="Arial" w:hAnsi="Arial" w:cs="Arial"/>
                <w:color w:val="000000" w:themeColor="text1"/>
              </w:rPr>
              <w:t>s utilisées</w:t>
            </w:r>
            <w:r>
              <w:rPr>
                <w:rFonts w:ascii="Arial" w:hAnsi="Arial" w:cs="Arial"/>
                <w:color w:val="000000" w:themeColor="text1"/>
              </w:rPr>
              <w:t xml:space="preserve"> pour les divers besoins alimentaires </w:t>
            </w:r>
            <w:r w:rsidR="00DF5DF4">
              <w:rPr>
                <w:rFonts w:ascii="Arial" w:hAnsi="Arial" w:cs="Arial"/>
                <w:color w:val="000000" w:themeColor="text1"/>
              </w:rPr>
              <w:t>de</w:t>
            </w:r>
            <w:r>
              <w:rPr>
                <w:rFonts w:ascii="Arial" w:hAnsi="Arial" w:cs="Arial"/>
                <w:color w:val="000000" w:themeColor="text1"/>
              </w:rPr>
              <w:t xml:space="preserve"> notre Centre</w:t>
            </w:r>
            <w:r w:rsidRPr="005B51C9">
              <w:rPr>
                <w:rFonts w:ascii="Arial" w:hAnsi="Arial" w:cs="Arial"/>
                <w:color w:val="000000" w:themeColor="text1"/>
              </w:rPr>
              <w:t>.  L</w:t>
            </w:r>
            <w:r>
              <w:rPr>
                <w:rFonts w:ascii="Arial" w:hAnsi="Arial" w:cs="Arial"/>
                <w:color w:val="000000" w:themeColor="text1"/>
              </w:rPr>
              <w:t>a cuisinière a été reçue en mars 2025</w:t>
            </w:r>
            <w:r>
              <w:rPr>
                <w:rFonts w:ascii="Arial" w:hAnsi="Arial" w:cs="Arial"/>
                <w:b/>
                <w:i/>
                <w:color w:val="1F3864" w:themeColor="accent1" w:themeShade="80"/>
              </w:rPr>
              <w:t xml:space="preserve"> </w:t>
            </w:r>
            <w:r>
              <w:rPr>
                <w:rFonts w:ascii="Arial" w:hAnsi="Arial" w:cs="Arial"/>
              </w:rPr>
              <w:t>et l</w:t>
            </w:r>
            <w:r w:rsidRPr="005B51C9">
              <w:rPr>
                <w:rFonts w:ascii="Arial" w:hAnsi="Arial" w:cs="Arial"/>
                <w:color w:val="000000" w:themeColor="text1"/>
              </w:rPr>
              <w:t xml:space="preserve">e coût total </w:t>
            </w:r>
            <w:r>
              <w:rPr>
                <w:rFonts w:ascii="Arial" w:hAnsi="Arial" w:cs="Arial"/>
                <w:color w:val="000000" w:themeColor="text1"/>
              </w:rPr>
              <w:t>s’est élevé</w:t>
            </w:r>
            <w:r w:rsidRPr="005B51C9">
              <w:rPr>
                <w:rFonts w:ascii="Arial" w:hAnsi="Arial" w:cs="Arial"/>
                <w:color w:val="000000" w:themeColor="text1"/>
              </w:rPr>
              <w:t xml:space="preserve"> à </w:t>
            </w:r>
            <w:r>
              <w:rPr>
                <w:rFonts w:ascii="Arial" w:hAnsi="Arial" w:cs="Arial"/>
                <w:color w:val="000000" w:themeColor="text1"/>
              </w:rPr>
              <w:t>1149,74</w:t>
            </w:r>
            <w:r w:rsidRPr="005B51C9">
              <w:rPr>
                <w:rFonts w:ascii="Arial" w:hAnsi="Arial" w:cs="Arial"/>
                <w:color w:val="000000" w:themeColor="text1"/>
              </w:rPr>
              <w:t xml:space="preserve"> $</w:t>
            </w:r>
            <w:r>
              <w:rPr>
                <w:rFonts w:ascii="Arial" w:hAnsi="Arial" w:cs="Arial"/>
                <w:color w:val="000000" w:themeColor="text1"/>
              </w:rPr>
              <w:t>. L</w:t>
            </w:r>
            <w:r w:rsidRPr="005B51C9">
              <w:rPr>
                <w:rFonts w:ascii="Arial" w:hAnsi="Arial" w:cs="Arial"/>
                <w:color w:val="000000" w:themeColor="text1"/>
              </w:rPr>
              <w:t xml:space="preserve">e conseil d'administration a approuvé cette </w:t>
            </w:r>
            <w:r>
              <w:rPr>
                <w:rFonts w:ascii="Arial" w:hAnsi="Arial" w:cs="Arial"/>
                <w:color w:val="000000" w:themeColor="text1"/>
              </w:rPr>
              <w:t>dépense</w:t>
            </w:r>
            <w:r w:rsidRPr="005B51C9">
              <w:rPr>
                <w:rFonts w:ascii="Arial" w:hAnsi="Arial" w:cs="Arial"/>
                <w:color w:val="000000" w:themeColor="text1"/>
              </w:rPr>
              <w:t xml:space="preserve"> et a accepté de couvrir les frais restants en utilisant les fonds affectés aux équipements.</w:t>
            </w:r>
          </w:p>
        </w:tc>
      </w:tr>
    </w:tbl>
    <w:p w14:paraId="736A0E21" w14:textId="77777777" w:rsidR="00EE3DB1" w:rsidRDefault="00EE3DB1" w:rsidP="00EE3DB1">
      <w:pPr>
        <w:ind w:right="729"/>
        <w:rPr>
          <w:rFonts w:ascii="Arial" w:eastAsia="Calibri" w:hAnsi="Arial" w:cs="Arial"/>
        </w:rPr>
      </w:pPr>
    </w:p>
    <w:p w14:paraId="4976342F" w14:textId="77777777" w:rsidR="001166A1" w:rsidRDefault="001166A1" w:rsidP="00EE3DB1">
      <w:pPr>
        <w:ind w:right="729"/>
        <w:rPr>
          <w:rFonts w:ascii="Arial" w:eastAsia="Calibri" w:hAnsi="Arial" w:cs="Arial"/>
        </w:rPr>
      </w:pPr>
    </w:p>
    <w:tbl>
      <w:tblPr>
        <w:tblStyle w:val="Grilledutableau"/>
        <w:tblW w:w="11346"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46"/>
      </w:tblGrid>
      <w:tr w:rsidR="00E85E2A" w14:paraId="161118AF" w14:textId="77777777" w:rsidTr="00E85E2A">
        <w:tc>
          <w:tcPr>
            <w:tcW w:w="11346" w:type="dxa"/>
            <w:shd w:val="clear" w:color="auto" w:fill="E7E6E6" w:themeFill="background2"/>
          </w:tcPr>
          <w:p w14:paraId="4FCDC036" w14:textId="77777777" w:rsidR="00E85E2A" w:rsidRDefault="00E85E2A" w:rsidP="00E85E2A">
            <w:pPr>
              <w:jc w:val="center"/>
              <w:rPr>
                <w:rFonts w:ascii="Arial" w:hAnsi="Arial" w:cs="Arial"/>
                <w:b/>
                <w:color w:val="1F3864" w:themeColor="accent1" w:themeShade="80"/>
              </w:rPr>
            </w:pPr>
            <w:r>
              <w:rPr>
                <w:rFonts w:ascii="Arial" w:hAnsi="Arial" w:cs="Arial"/>
                <w:b/>
                <w:color w:val="1F3864" w:themeColor="accent1" w:themeShade="80"/>
              </w:rPr>
              <w:t>Fête des bénévoles de l’arrondissement MHM</w:t>
            </w:r>
          </w:p>
          <w:p w14:paraId="2353C670" w14:textId="77777777" w:rsidR="00E85E2A" w:rsidRDefault="00E85E2A" w:rsidP="00E85E2A">
            <w:pPr>
              <w:spacing w:line="360" w:lineRule="auto"/>
              <w:jc w:val="center"/>
              <w:rPr>
                <w:rFonts w:ascii="Arial" w:hAnsi="Arial" w:cs="Arial"/>
                <w:b/>
                <w:color w:val="1F3864" w:themeColor="accent1" w:themeShade="80"/>
              </w:rPr>
            </w:pPr>
          </w:p>
          <w:p w14:paraId="5FF082F6" w14:textId="75560667" w:rsidR="00E85E2A" w:rsidRDefault="00E85E2A" w:rsidP="00E85E2A">
            <w:pPr>
              <w:spacing w:line="360" w:lineRule="auto"/>
              <w:jc w:val="both"/>
              <w:rPr>
                <w:rFonts w:ascii="Arial" w:hAnsi="Arial" w:cs="Arial"/>
                <w:b/>
                <w:color w:val="1F3864" w:themeColor="accent1" w:themeShade="80"/>
              </w:rPr>
            </w:pPr>
            <w:r>
              <w:rPr>
                <w:rFonts w:ascii="Arial" w:hAnsi="Arial" w:cs="Arial"/>
              </w:rPr>
              <w:t>Les bénévoles du centre ont bénéficié d’une soirée organisée par l’arrondissement de Mercier-Hochelaga-Maisonneuve pour reconnaître leur implication de la dernière année.  L’événement a rassemblé p</w:t>
            </w:r>
            <w:r w:rsidR="006A23F3">
              <w:rPr>
                <w:rFonts w:ascii="Arial" w:hAnsi="Arial" w:cs="Arial"/>
              </w:rPr>
              <w:t>rès</w:t>
            </w:r>
            <w:r>
              <w:rPr>
                <w:rFonts w:ascii="Arial" w:hAnsi="Arial" w:cs="Arial"/>
              </w:rPr>
              <w:t xml:space="preserve"> de 300 invités à la Maison de la culture de Merci</w:t>
            </w:r>
            <w:r w:rsidR="006A23F3">
              <w:rPr>
                <w:rFonts w:ascii="Arial" w:hAnsi="Arial" w:cs="Arial"/>
              </w:rPr>
              <w:t>er</w:t>
            </w:r>
            <w:r>
              <w:rPr>
                <w:rFonts w:ascii="Arial" w:hAnsi="Arial" w:cs="Arial"/>
              </w:rPr>
              <w:t xml:space="preserve"> avec comme invité</w:t>
            </w:r>
            <w:r w:rsidR="006A23F3">
              <w:rPr>
                <w:rFonts w:ascii="Arial" w:hAnsi="Arial" w:cs="Arial"/>
              </w:rPr>
              <w:t>,</w:t>
            </w:r>
            <w:r>
              <w:rPr>
                <w:rFonts w:ascii="Arial" w:hAnsi="Arial" w:cs="Arial"/>
              </w:rPr>
              <w:t xml:space="preserve"> Grégory Charles.  Une soirée agréable, divertissante et ma</w:t>
            </w:r>
            <w:r w:rsidR="006A23F3">
              <w:rPr>
                <w:rFonts w:ascii="Arial" w:hAnsi="Arial" w:cs="Arial"/>
              </w:rPr>
              <w:t>r</w:t>
            </w:r>
            <w:r>
              <w:rPr>
                <w:rFonts w:ascii="Arial" w:hAnsi="Arial" w:cs="Arial"/>
              </w:rPr>
              <w:t>quée par une remise de prix de reconnaissance à certains bénévoles dévoués.</w:t>
            </w:r>
          </w:p>
          <w:p w14:paraId="6B6B7FC2" w14:textId="77777777" w:rsidR="00E85E2A" w:rsidRDefault="00E85E2A" w:rsidP="00EE3DB1">
            <w:pPr>
              <w:ind w:right="729"/>
              <w:rPr>
                <w:rFonts w:ascii="Arial" w:eastAsia="Calibri" w:hAnsi="Arial" w:cs="Arial"/>
              </w:rPr>
            </w:pPr>
          </w:p>
        </w:tc>
      </w:tr>
    </w:tbl>
    <w:p w14:paraId="4B4C805E" w14:textId="77777777" w:rsidR="00E85E2A" w:rsidRDefault="00E85E2A" w:rsidP="00EE3DB1">
      <w:pPr>
        <w:ind w:right="729"/>
        <w:rPr>
          <w:rFonts w:ascii="Arial" w:eastAsia="Calibri" w:hAnsi="Arial" w:cs="Arial"/>
        </w:rPr>
      </w:pPr>
    </w:p>
    <w:tbl>
      <w:tblPr>
        <w:tblStyle w:val="Grilledutableau"/>
        <w:tblW w:w="11346" w:type="dxa"/>
        <w:tblInd w:w="-1281" w:type="dxa"/>
        <w:tblLook w:val="04A0" w:firstRow="1" w:lastRow="0" w:firstColumn="1" w:lastColumn="0" w:noHBand="0" w:noVBand="1"/>
      </w:tblPr>
      <w:tblGrid>
        <w:gridCol w:w="11346"/>
      </w:tblGrid>
      <w:tr w:rsidR="001B097E" w14:paraId="5C53BBE0" w14:textId="77777777" w:rsidTr="00C921AE">
        <w:tc>
          <w:tcPr>
            <w:tcW w:w="11346" w:type="dxa"/>
            <w:tcBorders>
              <w:top w:val="nil"/>
              <w:left w:val="nil"/>
              <w:bottom w:val="nil"/>
              <w:right w:val="nil"/>
            </w:tcBorders>
            <w:shd w:val="clear" w:color="auto" w:fill="E7E6E6" w:themeFill="background2"/>
          </w:tcPr>
          <w:p w14:paraId="1BABFDC5" w14:textId="77777777" w:rsidR="001B097E" w:rsidRDefault="001B097E" w:rsidP="00C921AE">
            <w:pPr>
              <w:ind w:right="729"/>
              <w:jc w:val="both"/>
              <w:rPr>
                <w:rFonts w:ascii="Arial" w:eastAsia="Calibri" w:hAnsi="Arial" w:cs="Arial"/>
              </w:rPr>
            </w:pPr>
          </w:p>
          <w:p w14:paraId="5CE4EA54" w14:textId="7E6B2B40" w:rsidR="001B097E" w:rsidRDefault="001B097E" w:rsidP="006F3C49">
            <w:pPr>
              <w:jc w:val="center"/>
              <w:rPr>
                <w:rFonts w:ascii="Arial" w:hAnsi="Arial" w:cs="Arial"/>
                <w:b/>
                <w:color w:val="1F3864" w:themeColor="accent1" w:themeShade="80"/>
              </w:rPr>
            </w:pPr>
            <w:r>
              <w:rPr>
                <w:rFonts w:ascii="Arial" w:hAnsi="Arial" w:cs="Arial"/>
                <w:b/>
                <w:color w:val="1F3864" w:themeColor="accent1" w:themeShade="80"/>
              </w:rPr>
              <w:t>Heure du conte : Un après-midi au coin du feu</w:t>
            </w:r>
          </w:p>
          <w:p w14:paraId="44BFFBB7" w14:textId="77777777" w:rsidR="001B097E" w:rsidRDefault="001B097E" w:rsidP="00C921AE">
            <w:pPr>
              <w:jc w:val="both"/>
              <w:rPr>
                <w:rFonts w:ascii="Arial" w:hAnsi="Arial" w:cs="Arial"/>
                <w:b/>
                <w:color w:val="1F3864" w:themeColor="accent1" w:themeShade="80"/>
              </w:rPr>
            </w:pPr>
          </w:p>
          <w:p w14:paraId="374B9389" w14:textId="5C787DD4" w:rsidR="001B097E" w:rsidRDefault="001B097E" w:rsidP="00797E0A">
            <w:pPr>
              <w:spacing w:line="360" w:lineRule="auto"/>
              <w:ind w:right="113"/>
              <w:jc w:val="both"/>
              <w:rPr>
                <w:rFonts w:ascii="Arial" w:eastAsia="Calibri" w:hAnsi="Arial" w:cs="Arial"/>
              </w:rPr>
            </w:pPr>
            <w:r>
              <w:rPr>
                <w:rFonts w:ascii="Arial" w:hAnsi="Arial" w:cs="Arial"/>
                <w:color w:val="000000" w:themeColor="text1"/>
              </w:rPr>
              <w:t xml:space="preserve">Samedi </w:t>
            </w:r>
            <w:r w:rsidR="00C921AE">
              <w:rPr>
                <w:rFonts w:ascii="Arial" w:hAnsi="Arial" w:cs="Arial"/>
                <w:color w:val="000000" w:themeColor="text1"/>
              </w:rPr>
              <w:t xml:space="preserve">le </w:t>
            </w:r>
            <w:r>
              <w:rPr>
                <w:rFonts w:ascii="Arial" w:hAnsi="Arial" w:cs="Arial"/>
                <w:color w:val="000000" w:themeColor="text1"/>
              </w:rPr>
              <w:t xml:space="preserve">7 décembre, une activité gratuite de </w:t>
            </w:r>
            <w:r w:rsidR="00C921AE">
              <w:rPr>
                <w:rFonts w:ascii="Arial" w:hAnsi="Arial" w:cs="Arial"/>
                <w:color w:val="000000" w:themeColor="text1"/>
              </w:rPr>
              <w:t xml:space="preserve">lecture de </w:t>
            </w:r>
            <w:r>
              <w:rPr>
                <w:rFonts w:ascii="Arial" w:hAnsi="Arial" w:cs="Arial"/>
                <w:color w:val="000000" w:themeColor="text1"/>
              </w:rPr>
              <w:t xml:space="preserve">contes de Noël était offerte dans la Joujouthèque. </w:t>
            </w:r>
            <w:r w:rsidR="00797E0A">
              <w:rPr>
                <w:rFonts w:ascii="Arial" w:hAnsi="Arial" w:cs="Arial"/>
                <w:color w:val="000000" w:themeColor="text1"/>
              </w:rPr>
              <w:t xml:space="preserve"> D</w:t>
            </w:r>
            <w:r>
              <w:rPr>
                <w:rFonts w:ascii="Arial" w:hAnsi="Arial" w:cs="Arial"/>
                <w:color w:val="000000" w:themeColor="text1"/>
              </w:rPr>
              <w:t>ivisé en un segment pour les 3-5 ans et un pour les 6-8 ans, plusieurs histoires était racontées près d’un feu de foyer artificiel. Une dizaine de livres nous ont été prêtés par la bibliothèque Langelier. Seulement 3 participants sont venus profiter de cette activité. Cependant, cela leur a permis de vivre une expérience personnalisée magique avec la conteuse.</w:t>
            </w:r>
          </w:p>
          <w:p w14:paraId="4D4B7D0F" w14:textId="77777777" w:rsidR="001B097E" w:rsidRDefault="001B097E" w:rsidP="00C921AE">
            <w:pPr>
              <w:ind w:right="729"/>
              <w:jc w:val="both"/>
              <w:rPr>
                <w:rFonts w:ascii="Arial" w:eastAsia="Calibri" w:hAnsi="Arial" w:cs="Arial"/>
              </w:rPr>
            </w:pPr>
          </w:p>
          <w:p w14:paraId="0AA0F7EB" w14:textId="77777777" w:rsidR="001B097E" w:rsidRDefault="001B097E" w:rsidP="00C921AE">
            <w:pPr>
              <w:ind w:right="729"/>
              <w:jc w:val="both"/>
              <w:rPr>
                <w:rFonts w:ascii="Arial" w:eastAsia="Calibri" w:hAnsi="Arial" w:cs="Arial"/>
              </w:rPr>
            </w:pPr>
          </w:p>
        </w:tc>
      </w:tr>
    </w:tbl>
    <w:p w14:paraId="4DBC1D4F" w14:textId="77777777" w:rsidR="00660B05" w:rsidRDefault="00660B05" w:rsidP="005B51C9">
      <w:pPr>
        <w:ind w:right="729"/>
        <w:rPr>
          <w:rFonts w:ascii="Arial" w:eastAsia="Calibri" w:hAnsi="Arial" w:cs="Arial"/>
        </w:rPr>
      </w:pPr>
    </w:p>
    <w:tbl>
      <w:tblPr>
        <w:tblStyle w:val="Grilledutableau"/>
        <w:tblW w:w="11341"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41"/>
      </w:tblGrid>
      <w:tr w:rsidR="00A0232C" w14:paraId="3D19F7E3" w14:textId="77777777" w:rsidTr="009808E0">
        <w:tc>
          <w:tcPr>
            <w:tcW w:w="11341" w:type="dxa"/>
            <w:shd w:val="clear" w:color="auto" w:fill="E7E6E6" w:themeFill="background2"/>
          </w:tcPr>
          <w:p w14:paraId="254477F8" w14:textId="77777777" w:rsidR="00F55182" w:rsidRDefault="00F55182" w:rsidP="005B51C9">
            <w:pPr>
              <w:ind w:right="729"/>
              <w:rPr>
                <w:rFonts w:ascii="Arial" w:eastAsia="Calibri" w:hAnsi="Arial" w:cs="Arial"/>
              </w:rPr>
            </w:pPr>
          </w:p>
          <w:p w14:paraId="4EBB3724" w14:textId="77777777" w:rsidR="00F55182" w:rsidRDefault="00F55182" w:rsidP="00F55182">
            <w:pPr>
              <w:ind w:right="729"/>
              <w:jc w:val="center"/>
              <w:rPr>
                <w:rFonts w:ascii="Arial" w:eastAsia="Calibri" w:hAnsi="Arial" w:cs="Arial"/>
                <w:b/>
                <w:color w:val="1F3864" w:themeColor="accent1" w:themeShade="80"/>
              </w:rPr>
            </w:pPr>
            <w:r>
              <w:rPr>
                <w:rFonts w:ascii="Arial" w:eastAsia="Calibri" w:hAnsi="Arial" w:cs="Arial"/>
                <w:b/>
                <w:color w:val="1F3864" w:themeColor="accent1" w:themeShade="80"/>
              </w:rPr>
              <w:t>Session d’activités de l’hiver 2024</w:t>
            </w:r>
          </w:p>
          <w:p w14:paraId="7F3F35F1" w14:textId="77777777" w:rsidR="00F55182" w:rsidRDefault="00F55182" w:rsidP="00F55182">
            <w:pPr>
              <w:ind w:right="729"/>
              <w:jc w:val="center"/>
              <w:rPr>
                <w:rFonts w:ascii="Arial" w:eastAsia="Calibri" w:hAnsi="Arial" w:cs="Arial"/>
                <w:b/>
                <w:color w:val="1F3864" w:themeColor="accent1" w:themeShade="80"/>
              </w:rPr>
            </w:pPr>
          </w:p>
          <w:p w14:paraId="49903A50" w14:textId="70ECF10F" w:rsidR="000F2EDD" w:rsidRDefault="009573A4" w:rsidP="00797E0A">
            <w:pPr>
              <w:spacing w:line="360" w:lineRule="auto"/>
              <w:ind w:right="113"/>
              <w:jc w:val="both"/>
              <w:rPr>
                <w:rFonts w:ascii="Arial" w:eastAsia="Calibri" w:hAnsi="Arial" w:cs="Arial"/>
              </w:rPr>
            </w:pPr>
            <w:r>
              <w:rPr>
                <w:rFonts w:ascii="Arial" w:eastAsia="Calibri" w:hAnsi="Arial" w:cs="Arial"/>
              </w:rPr>
              <w:t>La session d’hiver,</w:t>
            </w:r>
            <w:r w:rsidR="00BA13D6">
              <w:rPr>
                <w:rFonts w:ascii="Arial" w:eastAsia="Calibri" w:hAnsi="Arial" w:cs="Arial"/>
              </w:rPr>
              <w:t xml:space="preserve"> continuité de notre session d’automne, </w:t>
            </w:r>
            <w:r w:rsidR="002630B7">
              <w:rPr>
                <w:rFonts w:ascii="Arial" w:eastAsia="Calibri" w:hAnsi="Arial" w:cs="Arial"/>
              </w:rPr>
              <w:t xml:space="preserve">a rassemblé 518 participants. Nous notons toujours une légère </w:t>
            </w:r>
            <w:r w:rsidR="00BA13D6">
              <w:rPr>
                <w:rFonts w:ascii="Arial" w:eastAsia="Calibri" w:hAnsi="Arial" w:cs="Arial"/>
              </w:rPr>
              <w:t xml:space="preserve">diminution du nombre de </w:t>
            </w:r>
            <w:r w:rsidR="002630B7">
              <w:rPr>
                <w:rFonts w:ascii="Arial" w:eastAsia="Calibri" w:hAnsi="Arial" w:cs="Arial"/>
              </w:rPr>
              <w:t xml:space="preserve">participants durant celle-ci </w:t>
            </w:r>
            <w:r w:rsidR="00BA13D6">
              <w:rPr>
                <w:rFonts w:ascii="Arial" w:eastAsia="Calibri" w:hAnsi="Arial" w:cs="Arial"/>
              </w:rPr>
              <w:t>en raison de la crainte que suscite les intempéries.</w:t>
            </w:r>
            <w:r w:rsidR="002630B7">
              <w:rPr>
                <w:rFonts w:ascii="Arial" w:eastAsia="Calibri" w:hAnsi="Arial" w:cs="Arial"/>
              </w:rPr>
              <w:t xml:space="preserve"> En raison du manque d’inscription, le cours d’ukulélé a dû être annulé. </w:t>
            </w:r>
            <w:r w:rsidR="00C63A91">
              <w:rPr>
                <w:rFonts w:ascii="Arial" w:eastAsia="Calibri" w:hAnsi="Arial" w:cs="Arial"/>
              </w:rPr>
              <w:t>Comme à la session précédente, le chœur de chant a offert une prestation gratuite pour clôturer la saison. Cette fois-ci, le concert</w:t>
            </w:r>
            <w:r w:rsidR="000F2EDD">
              <w:rPr>
                <w:rFonts w:ascii="Arial" w:eastAsia="Calibri" w:hAnsi="Arial" w:cs="Arial"/>
              </w:rPr>
              <w:t>, d’une durée d’une heure,</w:t>
            </w:r>
            <w:r w:rsidR="00C63A91">
              <w:rPr>
                <w:rFonts w:ascii="Arial" w:eastAsia="Calibri" w:hAnsi="Arial" w:cs="Arial"/>
              </w:rPr>
              <w:t xml:space="preserve"> avait lieu dans une salle du centr</w:t>
            </w:r>
            <w:r w:rsidR="000F2EDD">
              <w:rPr>
                <w:rFonts w:ascii="Arial" w:eastAsia="Calibri" w:hAnsi="Arial" w:cs="Arial"/>
              </w:rPr>
              <w:t xml:space="preserve">e et a accueilli une vingtaine de </w:t>
            </w:r>
            <w:r w:rsidR="00906680">
              <w:rPr>
                <w:rFonts w:ascii="Arial" w:eastAsia="Calibri" w:hAnsi="Arial" w:cs="Arial"/>
              </w:rPr>
              <w:t>spectateurs</w:t>
            </w:r>
            <w:r w:rsidR="000F2EDD">
              <w:rPr>
                <w:rFonts w:ascii="Arial" w:eastAsia="Calibri" w:hAnsi="Arial" w:cs="Arial"/>
              </w:rPr>
              <w:t>.</w:t>
            </w:r>
          </w:p>
        </w:tc>
      </w:tr>
    </w:tbl>
    <w:p w14:paraId="28479DBA" w14:textId="77777777" w:rsidR="00392C50" w:rsidRDefault="00392C50" w:rsidP="005B51C9">
      <w:pPr>
        <w:ind w:right="729"/>
        <w:rPr>
          <w:rFonts w:ascii="Arial" w:eastAsia="Calibri" w:hAnsi="Arial" w:cs="Arial"/>
        </w:rPr>
      </w:pPr>
    </w:p>
    <w:tbl>
      <w:tblPr>
        <w:tblStyle w:val="Grilledutableau"/>
        <w:tblW w:w="11341"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41"/>
      </w:tblGrid>
      <w:tr w:rsidR="00A0232C" w14:paraId="6CCF95B1" w14:textId="77777777" w:rsidTr="009808E0">
        <w:tc>
          <w:tcPr>
            <w:tcW w:w="11341" w:type="dxa"/>
            <w:shd w:val="clear" w:color="auto" w:fill="E7E6E6" w:themeFill="background2"/>
          </w:tcPr>
          <w:p w14:paraId="5E7AAF60" w14:textId="77777777" w:rsidR="002B2334" w:rsidRDefault="002B2334" w:rsidP="005B51C9">
            <w:pPr>
              <w:ind w:right="729"/>
              <w:rPr>
                <w:rFonts w:ascii="Arial" w:eastAsia="Calibri" w:hAnsi="Arial" w:cs="Arial"/>
              </w:rPr>
            </w:pPr>
          </w:p>
          <w:p w14:paraId="23A6E8AB" w14:textId="77777777" w:rsidR="002B2334" w:rsidRDefault="002B2334" w:rsidP="002B2334">
            <w:pPr>
              <w:ind w:right="729"/>
              <w:jc w:val="center"/>
              <w:rPr>
                <w:rFonts w:ascii="Arial" w:eastAsia="Calibri" w:hAnsi="Arial" w:cs="Arial"/>
                <w:b/>
                <w:color w:val="1F3864" w:themeColor="accent1" w:themeShade="80"/>
              </w:rPr>
            </w:pPr>
            <w:r>
              <w:rPr>
                <w:rFonts w:ascii="Arial" w:eastAsia="Calibri" w:hAnsi="Arial" w:cs="Arial"/>
                <w:b/>
                <w:color w:val="1F3864" w:themeColor="accent1" w:themeShade="80"/>
              </w:rPr>
              <w:t>Diplôme d’aptitude aux fonctions d’animateur (DAFA)</w:t>
            </w:r>
          </w:p>
          <w:p w14:paraId="5538A616" w14:textId="77777777" w:rsidR="002B2334" w:rsidRDefault="002B2334" w:rsidP="002B2334">
            <w:pPr>
              <w:ind w:right="729"/>
              <w:jc w:val="center"/>
              <w:rPr>
                <w:rFonts w:ascii="Arial" w:eastAsia="Calibri" w:hAnsi="Arial" w:cs="Arial"/>
                <w:b/>
                <w:color w:val="1F3864" w:themeColor="accent1" w:themeShade="80"/>
              </w:rPr>
            </w:pPr>
          </w:p>
          <w:p w14:paraId="65B82530" w14:textId="3A55BC1E" w:rsidR="002B2334" w:rsidRDefault="002B2334" w:rsidP="00243AFD">
            <w:pPr>
              <w:spacing w:line="360" w:lineRule="auto"/>
              <w:jc w:val="both"/>
              <w:rPr>
                <w:rFonts w:ascii="Arial" w:hAnsi="Arial" w:cs="Arial"/>
                <w:color w:val="000000" w:themeColor="text1"/>
              </w:rPr>
            </w:pPr>
            <w:r w:rsidRPr="005B51C9">
              <w:rPr>
                <w:rFonts w:ascii="Arial" w:hAnsi="Arial" w:cs="Arial"/>
                <w:color w:val="000000" w:themeColor="text1"/>
              </w:rPr>
              <w:t>La formati</w:t>
            </w:r>
            <w:r w:rsidR="00656DF7">
              <w:rPr>
                <w:rFonts w:ascii="Arial" w:hAnsi="Arial" w:cs="Arial"/>
                <w:color w:val="000000" w:themeColor="text1"/>
              </w:rPr>
              <w:t>on</w:t>
            </w:r>
            <w:r w:rsidR="00C63A91">
              <w:rPr>
                <w:rFonts w:ascii="Arial" w:hAnsi="Arial" w:cs="Arial"/>
                <w:color w:val="000000" w:themeColor="text1"/>
              </w:rPr>
              <w:t xml:space="preserve"> </w:t>
            </w:r>
            <w:r w:rsidRPr="005B51C9">
              <w:rPr>
                <w:rFonts w:ascii="Arial" w:hAnsi="Arial" w:cs="Arial"/>
                <w:color w:val="000000" w:themeColor="text1"/>
              </w:rPr>
              <w:t>organisé</w:t>
            </w:r>
            <w:r w:rsidR="001C6E3D">
              <w:rPr>
                <w:rFonts w:ascii="Arial" w:hAnsi="Arial" w:cs="Arial"/>
                <w:color w:val="000000" w:themeColor="text1"/>
              </w:rPr>
              <w:t>e</w:t>
            </w:r>
            <w:r w:rsidRPr="005B51C9">
              <w:rPr>
                <w:rFonts w:ascii="Arial" w:hAnsi="Arial" w:cs="Arial"/>
                <w:color w:val="000000" w:themeColor="text1"/>
              </w:rPr>
              <w:t xml:space="preserve"> </w:t>
            </w:r>
            <w:r w:rsidR="0035425D">
              <w:rPr>
                <w:rFonts w:ascii="Arial" w:hAnsi="Arial" w:cs="Arial"/>
                <w:color w:val="000000" w:themeColor="text1"/>
              </w:rPr>
              <w:t xml:space="preserve">et animée </w:t>
            </w:r>
            <w:r w:rsidRPr="005B51C9">
              <w:rPr>
                <w:rFonts w:ascii="Arial" w:hAnsi="Arial" w:cs="Arial"/>
                <w:color w:val="000000" w:themeColor="text1"/>
              </w:rPr>
              <w:t xml:space="preserve">par notre </w:t>
            </w:r>
            <w:r w:rsidR="0035425D">
              <w:rPr>
                <w:rFonts w:ascii="Arial" w:hAnsi="Arial" w:cs="Arial"/>
                <w:color w:val="000000" w:themeColor="text1"/>
              </w:rPr>
              <w:t>coordonnatrice des loisir</w:t>
            </w:r>
            <w:r w:rsidR="005F06D4">
              <w:rPr>
                <w:rFonts w:ascii="Arial" w:hAnsi="Arial" w:cs="Arial"/>
                <w:color w:val="000000" w:themeColor="text1"/>
              </w:rPr>
              <w:t>s</w:t>
            </w:r>
            <w:r w:rsidR="00C63A91">
              <w:rPr>
                <w:rFonts w:ascii="Arial" w:hAnsi="Arial" w:cs="Arial"/>
                <w:color w:val="000000" w:themeColor="text1"/>
              </w:rPr>
              <w:t xml:space="preserve"> rassemblait </w:t>
            </w:r>
            <w:r w:rsidR="0035425D">
              <w:rPr>
                <w:rFonts w:ascii="Arial" w:hAnsi="Arial" w:cs="Arial"/>
                <w:color w:val="000000" w:themeColor="text1"/>
              </w:rPr>
              <w:t xml:space="preserve">16 </w:t>
            </w:r>
            <w:r w:rsidR="00C63A91">
              <w:rPr>
                <w:rFonts w:ascii="Arial" w:hAnsi="Arial" w:cs="Arial"/>
                <w:color w:val="000000" w:themeColor="text1"/>
              </w:rPr>
              <w:t>participants</w:t>
            </w:r>
            <w:r w:rsidR="0035425D">
              <w:rPr>
                <w:rFonts w:ascii="Arial" w:hAnsi="Arial" w:cs="Arial"/>
                <w:color w:val="000000" w:themeColor="text1"/>
              </w:rPr>
              <w:t>. L’ensemble du groupe a complété avec succès la partie théorique en classe. Parmi ceux-ci, deux personnes ont été embauché</w:t>
            </w:r>
            <w:r w:rsidR="00C63A91">
              <w:rPr>
                <w:rFonts w:ascii="Arial" w:hAnsi="Arial" w:cs="Arial"/>
                <w:color w:val="000000" w:themeColor="text1"/>
              </w:rPr>
              <w:t>es</w:t>
            </w:r>
            <w:r w:rsidR="0035425D">
              <w:rPr>
                <w:rFonts w:ascii="Arial" w:hAnsi="Arial" w:cs="Arial"/>
                <w:color w:val="000000" w:themeColor="text1"/>
              </w:rPr>
              <w:t xml:space="preserve"> dans l’équipe d'animation du camp de jour et réaliseront leur stage pratique durant la première semaine</w:t>
            </w:r>
            <w:r w:rsidR="0091288E">
              <w:rPr>
                <w:rFonts w:ascii="Arial" w:hAnsi="Arial" w:cs="Arial"/>
                <w:color w:val="000000" w:themeColor="text1"/>
              </w:rPr>
              <w:t xml:space="preserve"> du camp</w:t>
            </w:r>
            <w:r w:rsidR="0035425D">
              <w:rPr>
                <w:rFonts w:ascii="Arial" w:hAnsi="Arial" w:cs="Arial"/>
                <w:color w:val="000000" w:themeColor="text1"/>
              </w:rPr>
              <w:t>.</w:t>
            </w:r>
          </w:p>
          <w:p w14:paraId="79487C25" w14:textId="45EA9FE6" w:rsidR="000A1F0C" w:rsidRDefault="000A1F0C" w:rsidP="00243AFD">
            <w:pPr>
              <w:spacing w:line="360" w:lineRule="auto"/>
              <w:jc w:val="both"/>
              <w:rPr>
                <w:rFonts w:ascii="Arial" w:eastAsia="Calibri" w:hAnsi="Arial" w:cs="Arial"/>
              </w:rPr>
            </w:pPr>
          </w:p>
        </w:tc>
      </w:tr>
    </w:tbl>
    <w:p w14:paraId="094845DB" w14:textId="77777777" w:rsidR="001166A1" w:rsidRDefault="001166A1" w:rsidP="005B51C9">
      <w:pPr>
        <w:ind w:right="729"/>
        <w:rPr>
          <w:rFonts w:ascii="Arial" w:eastAsia="Calibri" w:hAnsi="Arial" w:cs="Arial"/>
        </w:rPr>
      </w:pPr>
    </w:p>
    <w:p w14:paraId="7ED7B897" w14:textId="77777777" w:rsidR="00E22D52" w:rsidRDefault="00E22D52" w:rsidP="005B51C9">
      <w:pPr>
        <w:ind w:right="729"/>
        <w:rPr>
          <w:rFonts w:ascii="Arial" w:eastAsia="Calibri" w:hAnsi="Arial" w:cs="Arial"/>
        </w:rPr>
      </w:pPr>
    </w:p>
    <w:tbl>
      <w:tblPr>
        <w:tblStyle w:val="Grilledutableau"/>
        <w:tblW w:w="11341"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41"/>
      </w:tblGrid>
      <w:tr w:rsidR="00A0232C" w14:paraId="0CFF987C" w14:textId="77777777" w:rsidTr="009808E0">
        <w:tc>
          <w:tcPr>
            <w:tcW w:w="11341" w:type="dxa"/>
            <w:shd w:val="clear" w:color="auto" w:fill="E7E6E6" w:themeFill="background2"/>
          </w:tcPr>
          <w:p w14:paraId="763C3E62" w14:textId="77777777" w:rsidR="002B2334" w:rsidRDefault="002B2334" w:rsidP="005B51C9">
            <w:pPr>
              <w:ind w:right="729"/>
              <w:rPr>
                <w:rFonts w:ascii="Arial" w:eastAsia="Calibri" w:hAnsi="Arial" w:cs="Arial"/>
              </w:rPr>
            </w:pPr>
          </w:p>
          <w:p w14:paraId="003239C7" w14:textId="5E0DD566" w:rsidR="001C6E3D" w:rsidRDefault="001C6E3D" w:rsidP="001C6E3D">
            <w:pPr>
              <w:ind w:right="729"/>
              <w:jc w:val="center"/>
              <w:rPr>
                <w:rFonts w:ascii="Arial" w:eastAsia="Calibri" w:hAnsi="Arial" w:cs="Arial"/>
                <w:b/>
                <w:color w:val="1F3864" w:themeColor="accent1" w:themeShade="80"/>
              </w:rPr>
            </w:pPr>
            <w:r>
              <w:rPr>
                <w:rFonts w:ascii="Arial" w:eastAsia="Calibri" w:hAnsi="Arial" w:cs="Arial"/>
                <w:b/>
                <w:color w:val="1F3864" w:themeColor="accent1" w:themeShade="80"/>
              </w:rPr>
              <w:t>Camp de la relâche scolaire – Hiver 202</w:t>
            </w:r>
            <w:r w:rsidR="00FF5F5E">
              <w:rPr>
                <w:rFonts w:ascii="Arial" w:eastAsia="Calibri" w:hAnsi="Arial" w:cs="Arial"/>
                <w:b/>
                <w:color w:val="1F3864" w:themeColor="accent1" w:themeShade="80"/>
              </w:rPr>
              <w:t>5</w:t>
            </w:r>
          </w:p>
          <w:p w14:paraId="21DF4AA8" w14:textId="77777777" w:rsidR="001C6E3D" w:rsidRDefault="001C6E3D" w:rsidP="001C6E3D">
            <w:pPr>
              <w:ind w:right="729"/>
              <w:jc w:val="center"/>
              <w:rPr>
                <w:rFonts w:ascii="Arial" w:eastAsia="Calibri" w:hAnsi="Arial" w:cs="Arial"/>
                <w:b/>
                <w:color w:val="1F3864" w:themeColor="accent1" w:themeShade="80"/>
              </w:rPr>
            </w:pPr>
          </w:p>
          <w:p w14:paraId="7D5A51C3" w14:textId="78556798" w:rsidR="002B2334" w:rsidRPr="002935F0" w:rsidRDefault="001C6E3D" w:rsidP="002935F0">
            <w:pPr>
              <w:spacing w:line="360" w:lineRule="auto"/>
              <w:jc w:val="both"/>
              <w:rPr>
                <w:rFonts w:ascii="Arial" w:hAnsi="Arial" w:cs="Arial"/>
                <w:color w:val="000000" w:themeColor="text1"/>
              </w:rPr>
            </w:pPr>
            <w:r w:rsidRPr="005B51C9">
              <w:rPr>
                <w:rFonts w:ascii="Arial" w:hAnsi="Arial" w:cs="Arial"/>
                <w:color w:val="000000" w:themeColor="text1"/>
              </w:rPr>
              <w:t>Durant la semaine de relâche, nous avons organisé un camp de jour hiverna</w:t>
            </w:r>
            <w:r w:rsidR="002935F0">
              <w:rPr>
                <w:rFonts w:ascii="Arial" w:hAnsi="Arial" w:cs="Arial"/>
                <w:color w:val="000000" w:themeColor="text1"/>
              </w:rPr>
              <w:t>l</w:t>
            </w:r>
            <w:r w:rsidR="00F847A8">
              <w:rPr>
                <w:rFonts w:ascii="Arial" w:hAnsi="Arial" w:cs="Arial"/>
                <w:color w:val="000000" w:themeColor="text1"/>
              </w:rPr>
              <w:t>, dont l</w:t>
            </w:r>
            <w:r w:rsidR="00C63A91">
              <w:rPr>
                <w:rFonts w:ascii="Arial" w:hAnsi="Arial" w:cs="Arial"/>
                <w:color w:val="000000" w:themeColor="text1"/>
              </w:rPr>
              <w:t xml:space="preserve">a période d’inscriptions </w:t>
            </w:r>
            <w:r w:rsidR="00191ADD">
              <w:rPr>
                <w:rFonts w:ascii="Arial" w:hAnsi="Arial" w:cs="Arial"/>
                <w:color w:val="000000" w:themeColor="text1"/>
              </w:rPr>
              <w:t>débutait</w:t>
            </w:r>
            <w:r w:rsidR="00C63A91">
              <w:rPr>
                <w:rFonts w:ascii="Arial" w:hAnsi="Arial" w:cs="Arial"/>
                <w:color w:val="000000" w:themeColor="text1"/>
              </w:rPr>
              <w:t xml:space="preserve"> </w:t>
            </w:r>
            <w:r w:rsidR="00F847A8">
              <w:rPr>
                <w:rFonts w:ascii="Arial" w:hAnsi="Arial" w:cs="Arial"/>
                <w:color w:val="000000" w:themeColor="text1"/>
              </w:rPr>
              <w:t>en février. En deux jours à peine, les 30 places offertes étaient comblées</w:t>
            </w:r>
            <w:r w:rsidR="002935F0">
              <w:rPr>
                <w:rFonts w:ascii="Arial" w:hAnsi="Arial" w:cs="Arial"/>
                <w:color w:val="000000" w:themeColor="text1"/>
              </w:rPr>
              <w:t xml:space="preserve">, confirmant </w:t>
            </w:r>
            <w:r w:rsidR="00583013">
              <w:rPr>
                <w:rFonts w:ascii="Arial" w:hAnsi="Arial" w:cs="Arial"/>
                <w:color w:val="000000" w:themeColor="text1"/>
              </w:rPr>
              <w:t>que la tenue</w:t>
            </w:r>
            <w:r w:rsidR="008B6F01">
              <w:rPr>
                <w:rFonts w:ascii="Arial" w:hAnsi="Arial" w:cs="Arial"/>
                <w:color w:val="000000" w:themeColor="text1"/>
              </w:rPr>
              <w:t xml:space="preserve"> de ce camp répond</w:t>
            </w:r>
            <w:r w:rsidR="002935F0">
              <w:rPr>
                <w:rFonts w:ascii="Arial" w:hAnsi="Arial" w:cs="Arial"/>
                <w:color w:val="000000" w:themeColor="text1"/>
              </w:rPr>
              <w:t xml:space="preserve"> aux besoins des familles du quartier</w:t>
            </w:r>
            <w:r w:rsidR="00F847A8">
              <w:rPr>
                <w:rFonts w:ascii="Arial" w:hAnsi="Arial" w:cs="Arial"/>
                <w:color w:val="000000" w:themeColor="text1"/>
              </w:rPr>
              <w:t>. Une animatrice du camp de jour et une personne nouvellement embauchée ont assuré l</w:t>
            </w:r>
            <w:r w:rsidR="00C63A91">
              <w:rPr>
                <w:rFonts w:ascii="Arial" w:hAnsi="Arial" w:cs="Arial"/>
                <w:color w:val="000000" w:themeColor="text1"/>
              </w:rPr>
              <w:t>a prise en charge</w:t>
            </w:r>
            <w:r w:rsidR="00F847A8">
              <w:rPr>
                <w:rFonts w:ascii="Arial" w:hAnsi="Arial" w:cs="Arial"/>
                <w:color w:val="000000" w:themeColor="text1"/>
              </w:rPr>
              <w:t xml:space="preserve"> des enfants, en proposant une programmation variée d’activités ainsi qu’une sortie au bowling du Centre Domaine.</w:t>
            </w:r>
            <w:r w:rsidRPr="005B51C9">
              <w:rPr>
                <w:rFonts w:ascii="Arial" w:hAnsi="Arial" w:cs="Arial"/>
                <w:color w:val="000000" w:themeColor="text1"/>
              </w:rPr>
              <w:t xml:space="preserve"> </w:t>
            </w:r>
            <w:r w:rsidR="00F847A8">
              <w:rPr>
                <w:rFonts w:ascii="Arial" w:hAnsi="Arial" w:cs="Arial"/>
                <w:color w:val="000000" w:themeColor="text1"/>
              </w:rPr>
              <w:t xml:space="preserve">Le camp </w:t>
            </w:r>
            <w:r w:rsidRPr="005B51C9">
              <w:rPr>
                <w:rFonts w:ascii="Arial" w:hAnsi="Arial" w:cs="Arial"/>
                <w:color w:val="000000" w:themeColor="text1"/>
              </w:rPr>
              <w:t>s'est déroulé dans les locaux du CRC, de 7h30 à 17h30, avec un membre de la permanence du CRC présent pendant les heures d</w:t>
            </w:r>
            <w:r>
              <w:rPr>
                <w:rFonts w:ascii="Arial" w:hAnsi="Arial" w:cs="Arial"/>
                <w:color w:val="000000" w:themeColor="text1"/>
              </w:rPr>
              <w:t>u</w:t>
            </w:r>
            <w:r w:rsidRPr="005B51C9">
              <w:rPr>
                <w:rFonts w:ascii="Arial" w:hAnsi="Arial" w:cs="Arial"/>
                <w:color w:val="000000" w:themeColor="text1"/>
              </w:rPr>
              <w:t xml:space="preserve"> service de garde</w:t>
            </w:r>
            <w:r w:rsidR="0021632F">
              <w:rPr>
                <w:rFonts w:ascii="Arial" w:hAnsi="Arial" w:cs="Arial"/>
                <w:color w:val="000000" w:themeColor="text1"/>
              </w:rPr>
              <w:t>.</w:t>
            </w:r>
          </w:p>
        </w:tc>
      </w:tr>
    </w:tbl>
    <w:p w14:paraId="3F1FB056" w14:textId="77777777" w:rsidR="00392C50" w:rsidRDefault="00392C50" w:rsidP="005B51C9">
      <w:pPr>
        <w:spacing w:line="360" w:lineRule="auto"/>
        <w:jc w:val="both"/>
        <w:rPr>
          <w:rFonts w:ascii="Arial" w:hAnsi="Arial" w:cs="Arial"/>
          <w:color w:val="000000" w:themeColor="text1"/>
        </w:rPr>
      </w:pPr>
    </w:p>
    <w:tbl>
      <w:tblPr>
        <w:tblStyle w:val="Grilledutableau"/>
        <w:tblW w:w="11341"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41"/>
      </w:tblGrid>
      <w:tr w:rsidR="00511B8F" w14:paraId="7FC9CCF6" w14:textId="77777777" w:rsidTr="00511B8F">
        <w:tc>
          <w:tcPr>
            <w:tcW w:w="11341" w:type="dxa"/>
            <w:shd w:val="clear" w:color="auto" w:fill="E7E6E6" w:themeFill="background2"/>
          </w:tcPr>
          <w:p w14:paraId="59AE9EA4" w14:textId="77777777" w:rsidR="00223FA1" w:rsidRDefault="00223FA1" w:rsidP="00511B8F">
            <w:pPr>
              <w:jc w:val="center"/>
              <w:rPr>
                <w:rFonts w:ascii="Arial" w:hAnsi="Arial" w:cs="Arial"/>
                <w:b/>
                <w:color w:val="1F3864" w:themeColor="accent1" w:themeShade="80"/>
              </w:rPr>
            </w:pPr>
          </w:p>
          <w:p w14:paraId="6D6A5BFE" w14:textId="0DC1AA4A" w:rsidR="00511B8F" w:rsidRPr="00511B8F" w:rsidRDefault="00511B8F" w:rsidP="00511B8F">
            <w:pPr>
              <w:jc w:val="center"/>
              <w:rPr>
                <w:rFonts w:ascii="Arial" w:hAnsi="Arial" w:cs="Arial"/>
                <w:b/>
                <w:color w:val="1F3864" w:themeColor="accent1" w:themeShade="80"/>
              </w:rPr>
            </w:pPr>
            <w:r w:rsidRPr="00511B8F">
              <w:rPr>
                <w:rFonts w:ascii="Arial" w:hAnsi="Arial" w:cs="Arial"/>
                <w:b/>
                <w:color w:val="1F3864" w:themeColor="accent1" w:themeShade="80"/>
              </w:rPr>
              <w:t>Salon des ressources communautaires de Mercier-Ouest</w:t>
            </w:r>
          </w:p>
          <w:p w14:paraId="24581A4F" w14:textId="77777777" w:rsidR="00511B8F" w:rsidRDefault="00511B8F" w:rsidP="00511B8F">
            <w:pPr>
              <w:jc w:val="both"/>
              <w:rPr>
                <w:rFonts w:ascii="Arial" w:hAnsi="Arial" w:cs="Arial"/>
                <w:b/>
                <w:color w:val="EE0000"/>
              </w:rPr>
            </w:pPr>
          </w:p>
          <w:p w14:paraId="212411C1" w14:textId="6B66A841" w:rsidR="00511B8F" w:rsidRDefault="00511B8F" w:rsidP="00511B8F">
            <w:pPr>
              <w:spacing w:line="360" w:lineRule="auto"/>
              <w:jc w:val="both"/>
              <w:rPr>
                <w:rFonts w:ascii="Arial" w:hAnsi="Arial" w:cs="Arial"/>
                <w:color w:val="000000" w:themeColor="text1"/>
              </w:rPr>
            </w:pPr>
            <w:r w:rsidRPr="00D261C5">
              <w:rPr>
                <w:rFonts w:ascii="Arial" w:hAnsi="Arial" w:cs="Arial"/>
                <w:color w:val="000000"/>
              </w:rPr>
              <w:t>Le 15 février</w:t>
            </w:r>
            <w:r w:rsidR="00FC271B">
              <w:rPr>
                <w:rFonts w:ascii="Arial" w:hAnsi="Arial" w:cs="Arial"/>
                <w:color w:val="000000"/>
              </w:rPr>
              <w:t xml:space="preserve"> dernier, </w:t>
            </w:r>
            <w:r w:rsidRPr="00D261C5">
              <w:rPr>
                <w:rFonts w:ascii="Arial" w:hAnsi="Arial" w:cs="Arial"/>
                <w:color w:val="000000"/>
              </w:rPr>
              <w:t xml:space="preserve">se tenait </w:t>
            </w:r>
            <w:r>
              <w:rPr>
                <w:rFonts w:ascii="Arial" w:hAnsi="Arial" w:cs="Arial"/>
                <w:color w:val="000000"/>
              </w:rPr>
              <w:t xml:space="preserve">dans nos locaux </w:t>
            </w:r>
            <w:r w:rsidRPr="00D261C5">
              <w:rPr>
                <w:rFonts w:ascii="Arial" w:hAnsi="Arial" w:cs="Arial"/>
                <w:color w:val="000000"/>
              </w:rPr>
              <w:t xml:space="preserve">la première édition du </w:t>
            </w:r>
            <w:r w:rsidR="00FC271B">
              <w:rPr>
                <w:rFonts w:ascii="Arial" w:hAnsi="Arial" w:cs="Arial"/>
                <w:color w:val="000000"/>
              </w:rPr>
              <w:t>S</w:t>
            </w:r>
            <w:r w:rsidRPr="00D261C5">
              <w:rPr>
                <w:rFonts w:ascii="Arial" w:hAnsi="Arial" w:cs="Arial"/>
                <w:color w:val="000000"/>
              </w:rPr>
              <w:t>alon des ressources communautaires</w:t>
            </w:r>
            <w:r>
              <w:rPr>
                <w:rFonts w:ascii="Arial" w:hAnsi="Arial" w:cs="Arial"/>
                <w:color w:val="000000"/>
              </w:rPr>
              <w:t xml:space="preserve"> de Mercier-Ouest, qui a rassemblé une centaine de visiteurs</w:t>
            </w:r>
            <w:r w:rsidRPr="00D261C5">
              <w:rPr>
                <w:rFonts w:ascii="Arial" w:hAnsi="Arial" w:cs="Arial"/>
                <w:color w:val="000000"/>
              </w:rPr>
              <w:t xml:space="preserve">. L’événement, organisé par MOQS, était une vitrine pour les organismes du quartier et </w:t>
            </w:r>
            <w:r>
              <w:rPr>
                <w:rFonts w:ascii="Arial" w:hAnsi="Arial" w:cs="Arial"/>
                <w:color w:val="000000"/>
              </w:rPr>
              <w:t>l’occasion de donner la parole aux citoyens</w:t>
            </w:r>
            <w:r w:rsidRPr="00D261C5">
              <w:rPr>
                <w:rFonts w:ascii="Arial" w:hAnsi="Arial" w:cs="Arial"/>
                <w:color w:val="000000"/>
              </w:rPr>
              <w:t xml:space="preserve">. Des interprètes étaient présents sur place afin d’offrir un service de traduction aux personnes immigrantes allophones. </w:t>
            </w:r>
            <w:r>
              <w:rPr>
                <w:rFonts w:ascii="Arial" w:hAnsi="Arial" w:cs="Arial"/>
                <w:color w:val="000000"/>
              </w:rPr>
              <w:t>Également, de</w:t>
            </w:r>
            <w:r w:rsidRPr="00D261C5">
              <w:rPr>
                <w:rFonts w:ascii="Arial" w:hAnsi="Arial" w:cs="Arial"/>
                <w:color w:val="000000"/>
              </w:rPr>
              <w:t xml:space="preserve">s boissons et </w:t>
            </w:r>
            <w:r w:rsidR="00E136F8">
              <w:rPr>
                <w:rFonts w:ascii="Arial" w:hAnsi="Arial" w:cs="Arial"/>
                <w:color w:val="000000"/>
              </w:rPr>
              <w:t xml:space="preserve">des </w:t>
            </w:r>
            <w:r w:rsidRPr="00D261C5">
              <w:rPr>
                <w:rFonts w:ascii="Arial" w:hAnsi="Arial" w:cs="Arial"/>
                <w:color w:val="000000"/>
              </w:rPr>
              <w:t>collations étaient fourni</w:t>
            </w:r>
            <w:r w:rsidR="00E136F8">
              <w:rPr>
                <w:rFonts w:ascii="Arial" w:hAnsi="Arial" w:cs="Arial"/>
                <w:color w:val="000000"/>
              </w:rPr>
              <w:t>e</w:t>
            </w:r>
            <w:r w:rsidRPr="00D261C5">
              <w:rPr>
                <w:rFonts w:ascii="Arial" w:hAnsi="Arial" w:cs="Arial"/>
                <w:color w:val="000000"/>
              </w:rPr>
              <w:t>s</w:t>
            </w:r>
            <w:r>
              <w:rPr>
                <w:rFonts w:ascii="Arial" w:hAnsi="Arial" w:cs="Arial"/>
                <w:color w:val="000000"/>
              </w:rPr>
              <w:t xml:space="preserve"> ainsi qu’un service de halte-garderie. Une vingtaine d’organismes du quartier, nous incluant, étaient présents. Cet événement nous a permis de </w:t>
            </w:r>
            <w:r w:rsidR="00E136F8">
              <w:rPr>
                <w:rFonts w:ascii="Arial" w:hAnsi="Arial" w:cs="Arial"/>
                <w:color w:val="000000"/>
              </w:rPr>
              <w:t xml:space="preserve">nous </w:t>
            </w:r>
            <w:r>
              <w:rPr>
                <w:rFonts w:ascii="Arial" w:hAnsi="Arial" w:cs="Arial"/>
                <w:color w:val="000000"/>
              </w:rPr>
              <w:t xml:space="preserve">rapprocher des citoyens et </w:t>
            </w:r>
            <w:r w:rsidR="00E136F8">
              <w:rPr>
                <w:rFonts w:ascii="Arial" w:hAnsi="Arial" w:cs="Arial"/>
                <w:color w:val="000000"/>
              </w:rPr>
              <w:t xml:space="preserve">de </w:t>
            </w:r>
            <w:r>
              <w:rPr>
                <w:rFonts w:ascii="Arial" w:hAnsi="Arial" w:cs="Arial"/>
                <w:color w:val="000000"/>
              </w:rPr>
              <w:t>mieux comprendre leurs besoins</w:t>
            </w:r>
            <w:r w:rsidR="00975790">
              <w:rPr>
                <w:rFonts w:ascii="Arial" w:hAnsi="Arial" w:cs="Arial"/>
                <w:color w:val="000000"/>
              </w:rPr>
              <w:t>,</w:t>
            </w:r>
            <w:r>
              <w:rPr>
                <w:rFonts w:ascii="Arial" w:hAnsi="Arial" w:cs="Arial"/>
                <w:color w:val="000000"/>
              </w:rPr>
              <w:t xml:space="preserve"> en plus de tisser des liens avec les organismes voisins. </w:t>
            </w:r>
          </w:p>
        </w:tc>
      </w:tr>
    </w:tbl>
    <w:p w14:paraId="0D2FF9A2" w14:textId="77777777" w:rsidR="000A1F0C" w:rsidRDefault="000A1F0C" w:rsidP="005B51C9">
      <w:pPr>
        <w:spacing w:line="360" w:lineRule="auto"/>
        <w:jc w:val="both"/>
        <w:rPr>
          <w:rFonts w:ascii="Arial" w:hAnsi="Arial" w:cs="Arial"/>
          <w:color w:val="000000" w:themeColor="text1"/>
        </w:rPr>
      </w:pPr>
    </w:p>
    <w:tbl>
      <w:tblPr>
        <w:tblStyle w:val="Grilledutableau"/>
        <w:tblW w:w="11341"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41"/>
      </w:tblGrid>
      <w:tr w:rsidR="00961B74" w14:paraId="3882BFDC" w14:textId="77777777" w:rsidTr="009808E0">
        <w:tc>
          <w:tcPr>
            <w:tcW w:w="11341" w:type="dxa"/>
            <w:shd w:val="clear" w:color="auto" w:fill="E7E6E6" w:themeFill="background2"/>
          </w:tcPr>
          <w:p w14:paraId="7D1DCC57" w14:textId="77777777" w:rsidR="002D140E" w:rsidRDefault="002D140E" w:rsidP="00B13A02">
            <w:pPr>
              <w:spacing w:line="360" w:lineRule="auto"/>
              <w:jc w:val="center"/>
              <w:rPr>
                <w:rFonts w:ascii="Arial" w:hAnsi="Arial" w:cs="Arial"/>
                <w:b/>
                <w:bCs/>
                <w:color w:val="1F3864" w:themeColor="accent1" w:themeShade="80"/>
              </w:rPr>
            </w:pPr>
          </w:p>
          <w:p w14:paraId="71B77445" w14:textId="1199DC70" w:rsidR="008028B4" w:rsidRDefault="00B13A02" w:rsidP="0009678B">
            <w:pPr>
              <w:jc w:val="center"/>
              <w:rPr>
                <w:rFonts w:ascii="Arial" w:hAnsi="Arial" w:cs="Arial"/>
                <w:b/>
                <w:bCs/>
                <w:color w:val="1F3864" w:themeColor="accent1" w:themeShade="80"/>
              </w:rPr>
            </w:pPr>
            <w:r>
              <w:rPr>
                <w:rFonts w:ascii="Arial" w:hAnsi="Arial" w:cs="Arial"/>
                <w:b/>
                <w:bCs/>
                <w:color w:val="1F3864" w:themeColor="accent1" w:themeShade="80"/>
              </w:rPr>
              <w:t>Inauguration de la joujouthèque</w:t>
            </w:r>
          </w:p>
          <w:p w14:paraId="28957D22" w14:textId="77777777" w:rsidR="0009678B" w:rsidRDefault="0009678B" w:rsidP="00B13A02">
            <w:pPr>
              <w:spacing w:line="360" w:lineRule="auto"/>
              <w:jc w:val="center"/>
              <w:rPr>
                <w:rFonts w:ascii="Arial" w:hAnsi="Arial" w:cs="Arial"/>
              </w:rPr>
            </w:pPr>
          </w:p>
          <w:p w14:paraId="2817C341" w14:textId="19D654A3" w:rsidR="001166A1" w:rsidRDefault="00A960E3" w:rsidP="00CA70BE">
            <w:pPr>
              <w:spacing w:line="360" w:lineRule="auto"/>
              <w:jc w:val="both"/>
              <w:rPr>
                <w:rFonts w:ascii="Arial" w:hAnsi="Arial" w:cs="Arial"/>
                <w:color w:val="000000" w:themeColor="text1"/>
              </w:rPr>
            </w:pPr>
            <w:r>
              <w:rPr>
                <w:rFonts w:ascii="Arial" w:hAnsi="Arial" w:cs="Arial"/>
              </w:rPr>
              <w:t xml:space="preserve">Le </w:t>
            </w:r>
            <w:r w:rsidR="006F39D3">
              <w:rPr>
                <w:rFonts w:ascii="Arial" w:hAnsi="Arial" w:cs="Arial"/>
              </w:rPr>
              <w:t>projet d</w:t>
            </w:r>
            <w:r w:rsidR="000661AF">
              <w:rPr>
                <w:rFonts w:ascii="Arial" w:hAnsi="Arial" w:cs="Arial"/>
              </w:rPr>
              <w:t>e mise en opération</w:t>
            </w:r>
            <w:r w:rsidR="006F39D3">
              <w:rPr>
                <w:rFonts w:ascii="Arial" w:hAnsi="Arial" w:cs="Arial"/>
              </w:rPr>
              <w:t xml:space="preserve"> de la joujouthèque</w:t>
            </w:r>
            <w:r w:rsidR="003B3161">
              <w:rPr>
                <w:rFonts w:ascii="Arial" w:hAnsi="Arial" w:cs="Arial"/>
              </w:rPr>
              <w:t xml:space="preserve"> s’est concrétisé </w:t>
            </w:r>
            <w:r w:rsidR="00BF0E9E">
              <w:rPr>
                <w:rFonts w:ascii="Arial" w:hAnsi="Arial" w:cs="Arial"/>
              </w:rPr>
              <w:t xml:space="preserve">en 2024-2025 </w:t>
            </w:r>
            <w:r w:rsidR="003B3161">
              <w:rPr>
                <w:rFonts w:ascii="Arial" w:hAnsi="Arial" w:cs="Arial"/>
              </w:rPr>
              <w:t xml:space="preserve">et </w:t>
            </w:r>
            <w:r w:rsidR="00E36C6E">
              <w:rPr>
                <w:rFonts w:ascii="Arial" w:hAnsi="Arial" w:cs="Arial"/>
              </w:rPr>
              <w:t>l’</w:t>
            </w:r>
            <w:r w:rsidR="00964FAA">
              <w:rPr>
                <w:rFonts w:ascii="Arial" w:hAnsi="Arial" w:cs="Arial"/>
              </w:rPr>
              <w:t xml:space="preserve">événement </w:t>
            </w:r>
            <w:r w:rsidR="00E36C6E">
              <w:rPr>
                <w:rFonts w:ascii="Arial" w:hAnsi="Arial" w:cs="Arial"/>
              </w:rPr>
              <w:t xml:space="preserve">inaugural </w:t>
            </w:r>
            <w:r w:rsidR="00964FAA">
              <w:rPr>
                <w:rFonts w:ascii="Arial" w:hAnsi="Arial" w:cs="Arial"/>
              </w:rPr>
              <w:t xml:space="preserve">a eu lieu </w:t>
            </w:r>
            <w:r w:rsidR="00D05198">
              <w:rPr>
                <w:rFonts w:ascii="Arial" w:hAnsi="Arial" w:cs="Arial"/>
              </w:rPr>
              <w:t>le 13 mars 2025</w:t>
            </w:r>
            <w:r w:rsidR="00F40507">
              <w:rPr>
                <w:rFonts w:ascii="Arial" w:hAnsi="Arial" w:cs="Arial"/>
              </w:rPr>
              <w:t xml:space="preserve">. </w:t>
            </w:r>
            <w:r w:rsidR="00740083">
              <w:rPr>
                <w:rFonts w:ascii="Arial" w:hAnsi="Arial" w:cs="Arial"/>
              </w:rPr>
              <w:t xml:space="preserve">Cet événement a connu un franc succès </w:t>
            </w:r>
            <w:r w:rsidR="003E439D">
              <w:rPr>
                <w:rFonts w:ascii="Arial" w:hAnsi="Arial" w:cs="Arial"/>
              </w:rPr>
              <w:t>au niveau de la particip</w:t>
            </w:r>
            <w:r w:rsidR="00A65585">
              <w:rPr>
                <w:rFonts w:ascii="Arial" w:hAnsi="Arial" w:cs="Arial"/>
              </w:rPr>
              <w:t xml:space="preserve">ation : </w:t>
            </w:r>
            <w:r w:rsidR="005369B0">
              <w:rPr>
                <w:rFonts w:ascii="Arial" w:hAnsi="Arial" w:cs="Arial"/>
              </w:rPr>
              <w:t>près de 75 personnes</w:t>
            </w:r>
            <w:r w:rsidR="00FD21F0">
              <w:rPr>
                <w:rFonts w:ascii="Arial" w:hAnsi="Arial" w:cs="Arial"/>
              </w:rPr>
              <w:t xml:space="preserve"> – citoyens, élus, employés, bénévoles</w:t>
            </w:r>
            <w:r w:rsidR="00BD01EA">
              <w:rPr>
                <w:rFonts w:ascii="Arial" w:hAnsi="Arial" w:cs="Arial"/>
              </w:rPr>
              <w:t>, membres de la joujouthèque</w:t>
            </w:r>
            <w:r w:rsidR="00F44C76">
              <w:rPr>
                <w:rFonts w:ascii="Arial" w:hAnsi="Arial" w:cs="Arial"/>
              </w:rPr>
              <w:t xml:space="preserve"> </w:t>
            </w:r>
            <w:r w:rsidR="008D3D2B">
              <w:rPr>
                <w:rFonts w:ascii="Arial" w:hAnsi="Arial" w:cs="Arial"/>
              </w:rPr>
              <w:t>–</w:t>
            </w:r>
            <w:r w:rsidR="00F44C76">
              <w:rPr>
                <w:rFonts w:ascii="Arial" w:hAnsi="Arial" w:cs="Arial"/>
              </w:rPr>
              <w:t xml:space="preserve"> </w:t>
            </w:r>
            <w:r w:rsidR="008D3D2B">
              <w:rPr>
                <w:rFonts w:ascii="Arial" w:hAnsi="Arial" w:cs="Arial"/>
              </w:rPr>
              <w:t>se sont présentées</w:t>
            </w:r>
            <w:r w:rsidR="00424C64">
              <w:rPr>
                <w:rFonts w:ascii="Arial" w:hAnsi="Arial" w:cs="Arial"/>
              </w:rPr>
              <w:t xml:space="preserve"> et ont manifesté leur enthousiasme </w:t>
            </w:r>
            <w:r w:rsidR="00FA089B">
              <w:rPr>
                <w:rFonts w:ascii="Arial" w:hAnsi="Arial" w:cs="Arial"/>
              </w:rPr>
              <w:t xml:space="preserve">envers le projet. Un concours de dessins avait </w:t>
            </w:r>
            <w:r w:rsidR="00E5616B">
              <w:rPr>
                <w:rFonts w:ascii="Arial" w:hAnsi="Arial" w:cs="Arial"/>
              </w:rPr>
              <w:t xml:space="preserve">également </w:t>
            </w:r>
            <w:r w:rsidR="00FA089B">
              <w:rPr>
                <w:rFonts w:ascii="Arial" w:hAnsi="Arial" w:cs="Arial"/>
              </w:rPr>
              <w:t>été organisé au</w:t>
            </w:r>
            <w:r w:rsidR="00D00CD0">
              <w:rPr>
                <w:rFonts w:ascii="Arial" w:hAnsi="Arial" w:cs="Arial"/>
              </w:rPr>
              <w:t xml:space="preserve">près </w:t>
            </w:r>
            <w:r w:rsidR="00FA089B">
              <w:rPr>
                <w:rFonts w:ascii="Arial" w:hAnsi="Arial" w:cs="Arial"/>
              </w:rPr>
              <w:t xml:space="preserve">de la population et </w:t>
            </w:r>
            <w:r w:rsidR="00E5616B">
              <w:rPr>
                <w:rFonts w:ascii="Arial" w:hAnsi="Arial" w:cs="Arial"/>
              </w:rPr>
              <w:t xml:space="preserve">20 créations ont été </w:t>
            </w:r>
            <w:r w:rsidR="00D00CD0">
              <w:rPr>
                <w:rFonts w:ascii="Arial" w:hAnsi="Arial" w:cs="Arial"/>
              </w:rPr>
              <w:t>sélectionnées</w:t>
            </w:r>
            <w:r w:rsidR="00E5616B">
              <w:rPr>
                <w:rFonts w:ascii="Arial" w:hAnsi="Arial" w:cs="Arial"/>
              </w:rPr>
              <w:t xml:space="preserve"> pour décorer les murs de la </w:t>
            </w:r>
            <w:r w:rsidR="00837EB4">
              <w:rPr>
                <w:rFonts w:ascii="Arial" w:hAnsi="Arial" w:cs="Arial"/>
              </w:rPr>
              <w:t>joujouthèque</w:t>
            </w:r>
            <w:r w:rsidR="00E5616B">
              <w:rPr>
                <w:rFonts w:ascii="Arial" w:hAnsi="Arial" w:cs="Arial"/>
              </w:rPr>
              <w:t>.</w:t>
            </w:r>
            <w:r w:rsidR="00A80019">
              <w:rPr>
                <w:rFonts w:ascii="Arial" w:hAnsi="Arial" w:cs="Arial"/>
              </w:rPr>
              <w:t xml:space="preserve"> Les gagnants ont été présentés</w:t>
            </w:r>
            <w:r w:rsidR="001F3A68">
              <w:rPr>
                <w:rFonts w:ascii="Arial" w:hAnsi="Arial" w:cs="Arial"/>
              </w:rPr>
              <w:t xml:space="preserve"> au courant de la soirée</w:t>
            </w:r>
            <w:r w:rsidR="00A80019">
              <w:rPr>
                <w:rFonts w:ascii="Arial" w:hAnsi="Arial" w:cs="Arial"/>
              </w:rPr>
              <w:t xml:space="preserve"> et ils </w:t>
            </w:r>
            <w:r w:rsidR="001F3A68">
              <w:rPr>
                <w:rFonts w:ascii="Arial" w:hAnsi="Arial" w:cs="Arial"/>
              </w:rPr>
              <w:t xml:space="preserve">y </w:t>
            </w:r>
            <w:r w:rsidR="00A80019">
              <w:rPr>
                <w:rFonts w:ascii="Arial" w:hAnsi="Arial" w:cs="Arial"/>
              </w:rPr>
              <w:t>ont reçu leur prix</w:t>
            </w:r>
            <w:r w:rsidR="001F3A68">
              <w:rPr>
                <w:rFonts w:ascii="Arial" w:hAnsi="Arial" w:cs="Arial"/>
              </w:rPr>
              <w:t>, soit une carte-cadeau de Renaud-Bray</w:t>
            </w:r>
            <w:r w:rsidR="00A80019">
              <w:rPr>
                <w:rFonts w:ascii="Arial" w:hAnsi="Arial" w:cs="Arial"/>
              </w:rPr>
              <w:t>.</w:t>
            </w:r>
          </w:p>
          <w:p w14:paraId="4F67A94B" w14:textId="77777777" w:rsidR="001166A1" w:rsidRDefault="001166A1" w:rsidP="00CA70BE">
            <w:pPr>
              <w:spacing w:line="360" w:lineRule="auto"/>
              <w:jc w:val="both"/>
              <w:rPr>
                <w:rFonts w:ascii="Arial" w:hAnsi="Arial" w:cs="Arial"/>
                <w:color w:val="000000" w:themeColor="text1"/>
              </w:rPr>
            </w:pPr>
          </w:p>
          <w:p w14:paraId="39B079A1" w14:textId="1470270D" w:rsidR="00EE29FD" w:rsidRDefault="00727747" w:rsidP="00CA70BE">
            <w:pPr>
              <w:spacing w:line="360" w:lineRule="auto"/>
              <w:jc w:val="both"/>
              <w:rPr>
                <w:rFonts w:ascii="Arial" w:hAnsi="Arial" w:cs="Arial"/>
                <w:color w:val="000000" w:themeColor="text1"/>
              </w:rPr>
            </w:pPr>
            <w:r>
              <w:rPr>
                <w:rFonts w:ascii="Arial" w:hAnsi="Arial" w:cs="Arial"/>
                <w:color w:val="000000" w:themeColor="text1"/>
              </w:rPr>
              <w:t>Points à souligner :</w:t>
            </w:r>
          </w:p>
          <w:p w14:paraId="0CBC5086" w14:textId="3014E3C6" w:rsidR="00727747" w:rsidRDefault="00727747" w:rsidP="00727747">
            <w:pPr>
              <w:pStyle w:val="Paragraphedeliste"/>
              <w:numPr>
                <w:ilvl w:val="0"/>
                <w:numId w:val="6"/>
              </w:numPr>
              <w:spacing w:line="360" w:lineRule="auto"/>
              <w:jc w:val="both"/>
              <w:rPr>
                <w:rFonts w:ascii="Arial" w:hAnsi="Arial" w:cs="Arial"/>
                <w:color w:val="000000" w:themeColor="text1"/>
              </w:rPr>
            </w:pPr>
            <w:r>
              <w:rPr>
                <w:rFonts w:ascii="Arial" w:hAnsi="Arial" w:cs="Arial"/>
                <w:color w:val="000000" w:themeColor="text1"/>
              </w:rPr>
              <w:t xml:space="preserve">Les </w:t>
            </w:r>
            <w:r w:rsidR="000A0AF2">
              <w:rPr>
                <w:rFonts w:ascii="Arial" w:hAnsi="Arial" w:cs="Arial"/>
                <w:color w:val="000000" w:themeColor="text1"/>
              </w:rPr>
              <w:t xml:space="preserve">sommes utilisées pour la mise en </w:t>
            </w:r>
            <w:r w:rsidR="004C7AAC">
              <w:rPr>
                <w:rFonts w:ascii="Arial" w:hAnsi="Arial" w:cs="Arial"/>
                <w:color w:val="000000" w:themeColor="text1"/>
              </w:rPr>
              <w:t>opération</w:t>
            </w:r>
            <w:r w:rsidR="000A0AF2">
              <w:rPr>
                <w:rFonts w:ascii="Arial" w:hAnsi="Arial" w:cs="Arial"/>
                <w:color w:val="000000" w:themeColor="text1"/>
              </w:rPr>
              <w:t xml:space="preserve"> du projet de joujouthèque</w:t>
            </w:r>
            <w:r w:rsidR="00983186">
              <w:rPr>
                <w:rFonts w:ascii="Arial" w:hAnsi="Arial" w:cs="Arial"/>
                <w:color w:val="000000" w:themeColor="text1"/>
              </w:rPr>
              <w:t xml:space="preserve"> ont été </w:t>
            </w:r>
            <w:r w:rsidR="00557799">
              <w:rPr>
                <w:rFonts w:ascii="Arial" w:hAnsi="Arial" w:cs="Arial"/>
                <w:color w:val="000000" w:themeColor="text1"/>
              </w:rPr>
              <w:t>prélevées à même les fonds qui avaient été affectés</w:t>
            </w:r>
            <w:r w:rsidR="0042587C">
              <w:rPr>
                <w:rFonts w:ascii="Arial" w:hAnsi="Arial" w:cs="Arial"/>
                <w:color w:val="000000" w:themeColor="text1"/>
              </w:rPr>
              <w:t xml:space="preserve"> à cet effet.</w:t>
            </w:r>
          </w:p>
          <w:p w14:paraId="249428F0" w14:textId="5C1800BD" w:rsidR="0042587C" w:rsidRDefault="00961B74" w:rsidP="00727747">
            <w:pPr>
              <w:pStyle w:val="Paragraphedeliste"/>
              <w:numPr>
                <w:ilvl w:val="0"/>
                <w:numId w:val="6"/>
              </w:numPr>
              <w:spacing w:line="360" w:lineRule="auto"/>
              <w:jc w:val="both"/>
              <w:rPr>
                <w:rFonts w:ascii="Arial" w:hAnsi="Arial" w:cs="Arial"/>
                <w:color w:val="000000" w:themeColor="text1"/>
              </w:rPr>
            </w:pPr>
            <w:r>
              <w:rPr>
                <w:rFonts w:ascii="Arial" w:hAnsi="Arial" w:cs="Arial"/>
                <w:color w:val="000000" w:themeColor="text1"/>
              </w:rPr>
              <w:t xml:space="preserve">Tel que prévu, la joujouthèque </w:t>
            </w:r>
            <w:r w:rsidR="003772F3">
              <w:rPr>
                <w:rFonts w:ascii="Arial" w:hAnsi="Arial" w:cs="Arial"/>
                <w:color w:val="000000" w:themeColor="text1"/>
              </w:rPr>
              <w:t xml:space="preserve">a été </w:t>
            </w:r>
            <w:r>
              <w:rPr>
                <w:rFonts w:ascii="Arial" w:hAnsi="Arial" w:cs="Arial"/>
                <w:color w:val="000000" w:themeColor="text1"/>
              </w:rPr>
              <w:t>opérée exclusivement par des bénévoles</w:t>
            </w:r>
            <w:r w:rsidR="003772F3">
              <w:rPr>
                <w:rFonts w:ascii="Arial" w:hAnsi="Arial" w:cs="Arial"/>
                <w:color w:val="000000" w:themeColor="text1"/>
              </w:rPr>
              <w:t xml:space="preserve"> en 2024-2025</w:t>
            </w:r>
          </w:p>
          <w:p w14:paraId="519D174A" w14:textId="77777777" w:rsidR="001F3A68" w:rsidRDefault="001F3A68" w:rsidP="001F3A68">
            <w:pPr>
              <w:pStyle w:val="Paragraphedeliste"/>
              <w:spacing w:line="360" w:lineRule="auto"/>
              <w:jc w:val="both"/>
              <w:rPr>
                <w:rFonts w:ascii="Arial" w:hAnsi="Arial" w:cs="Arial"/>
                <w:color w:val="000000" w:themeColor="text1"/>
              </w:rPr>
            </w:pPr>
          </w:p>
          <w:p w14:paraId="3CD180AE" w14:textId="77777777" w:rsidR="00B13A02" w:rsidRDefault="002E43B9" w:rsidP="00FD3ED0">
            <w:pPr>
              <w:pStyle w:val="Paragraphedeliste"/>
              <w:numPr>
                <w:ilvl w:val="0"/>
                <w:numId w:val="6"/>
              </w:numPr>
              <w:spacing w:line="360" w:lineRule="auto"/>
              <w:jc w:val="both"/>
              <w:rPr>
                <w:rFonts w:ascii="Arial" w:hAnsi="Arial" w:cs="Arial"/>
                <w:color w:val="000000" w:themeColor="text1"/>
              </w:rPr>
            </w:pPr>
            <w:r>
              <w:rPr>
                <w:rFonts w:ascii="Arial" w:hAnsi="Arial" w:cs="Arial"/>
                <w:color w:val="000000" w:themeColor="text1"/>
              </w:rPr>
              <w:t>La joujouthèque est également utilisée par le comité aîné</w:t>
            </w:r>
            <w:r w:rsidR="00A16FFF">
              <w:rPr>
                <w:rFonts w:ascii="Arial" w:hAnsi="Arial" w:cs="Arial"/>
                <w:color w:val="000000" w:themeColor="text1"/>
              </w:rPr>
              <w:t xml:space="preserve"> pour l’activité de cartes et celle du tricot libre</w:t>
            </w:r>
            <w:r w:rsidR="00FD3ED0">
              <w:rPr>
                <w:rFonts w:ascii="Arial" w:hAnsi="Arial" w:cs="Arial"/>
                <w:color w:val="000000" w:themeColor="text1"/>
              </w:rPr>
              <w:t>, ce qui confirme sa vocation intergénérationnelle.</w:t>
            </w:r>
          </w:p>
          <w:p w14:paraId="4FC95361" w14:textId="1A26DB0E" w:rsidR="001E0021" w:rsidRDefault="001E0021" w:rsidP="00FD3ED0">
            <w:pPr>
              <w:pStyle w:val="Paragraphedeliste"/>
              <w:numPr>
                <w:ilvl w:val="0"/>
                <w:numId w:val="6"/>
              </w:numPr>
              <w:spacing w:line="360" w:lineRule="auto"/>
              <w:jc w:val="both"/>
              <w:rPr>
                <w:rFonts w:ascii="Arial" w:hAnsi="Arial" w:cs="Arial"/>
                <w:color w:val="000000" w:themeColor="text1"/>
              </w:rPr>
            </w:pPr>
            <w:r>
              <w:rPr>
                <w:rFonts w:ascii="Arial" w:hAnsi="Arial" w:cs="Arial"/>
                <w:color w:val="000000" w:themeColor="text1"/>
              </w:rPr>
              <w:t>Plusieurs documents ont été créés afin d’encadrer</w:t>
            </w:r>
            <w:r w:rsidR="00E0271F">
              <w:rPr>
                <w:rFonts w:ascii="Arial" w:hAnsi="Arial" w:cs="Arial"/>
                <w:color w:val="000000" w:themeColor="text1"/>
              </w:rPr>
              <w:t xml:space="preserve"> les activités de la joujouthèque : fichier d’inventaire et de prêts des jeux, </w:t>
            </w:r>
            <w:r w:rsidR="00165D80">
              <w:rPr>
                <w:rFonts w:ascii="Arial" w:hAnsi="Arial" w:cs="Arial"/>
                <w:color w:val="000000" w:themeColor="text1"/>
              </w:rPr>
              <w:t xml:space="preserve">formulaires, </w:t>
            </w:r>
            <w:r w:rsidR="007D4BA2">
              <w:rPr>
                <w:rFonts w:ascii="Arial" w:hAnsi="Arial" w:cs="Arial"/>
                <w:color w:val="000000" w:themeColor="text1"/>
              </w:rPr>
              <w:t>procédures</w:t>
            </w:r>
            <w:r w:rsidR="00C731F1">
              <w:rPr>
                <w:rFonts w:ascii="Arial" w:hAnsi="Arial" w:cs="Arial"/>
                <w:color w:val="000000" w:themeColor="text1"/>
              </w:rPr>
              <w:t xml:space="preserve"> et règlements, </w:t>
            </w:r>
            <w:r w:rsidR="0002645D">
              <w:rPr>
                <w:rFonts w:ascii="Arial" w:hAnsi="Arial" w:cs="Arial"/>
                <w:color w:val="000000" w:themeColor="text1"/>
              </w:rPr>
              <w:t>cartable du bénévole,</w:t>
            </w:r>
            <w:r w:rsidR="00165D80">
              <w:rPr>
                <w:rFonts w:ascii="Arial" w:hAnsi="Arial" w:cs="Arial"/>
                <w:color w:val="000000" w:themeColor="text1"/>
              </w:rPr>
              <w:t xml:space="preserve"> etc.</w:t>
            </w:r>
          </w:p>
          <w:p w14:paraId="743F3936" w14:textId="5F82E6E8" w:rsidR="00152FC9" w:rsidRDefault="00152FC9" w:rsidP="00FD3ED0">
            <w:pPr>
              <w:pStyle w:val="Paragraphedeliste"/>
              <w:numPr>
                <w:ilvl w:val="0"/>
                <w:numId w:val="6"/>
              </w:numPr>
              <w:spacing w:line="360" w:lineRule="auto"/>
              <w:jc w:val="both"/>
              <w:rPr>
                <w:rFonts w:ascii="Arial" w:hAnsi="Arial" w:cs="Arial"/>
                <w:color w:val="000000" w:themeColor="text1"/>
              </w:rPr>
            </w:pPr>
            <w:r>
              <w:rPr>
                <w:rFonts w:ascii="Arial" w:hAnsi="Arial" w:cs="Arial"/>
                <w:color w:val="000000" w:themeColor="text1"/>
              </w:rPr>
              <w:t>Le post mortem du projet a été réalisé le 1</w:t>
            </w:r>
            <w:r w:rsidRPr="00152FC9">
              <w:rPr>
                <w:rFonts w:ascii="Arial" w:hAnsi="Arial" w:cs="Arial"/>
                <w:color w:val="000000" w:themeColor="text1"/>
                <w:vertAlign w:val="superscript"/>
              </w:rPr>
              <w:t>er</w:t>
            </w:r>
            <w:r>
              <w:rPr>
                <w:rFonts w:ascii="Arial" w:hAnsi="Arial" w:cs="Arial"/>
                <w:color w:val="000000" w:themeColor="text1"/>
              </w:rPr>
              <w:t xml:space="preserve"> mai 2025.</w:t>
            </w:r>
          </w:p>
        </w:tc>
      </w:tr>
    </w:tbl>
    <w:p w14:paraId="7028ECEB" w14:textId="77777777" w:rsidR="00E22D52" w:rsidRDefault="00E22D52" w:rsidP="005B51C9">
      <w:pPr>
        <w:spacing w:line="360" w:lineRule="auto"/>
        <w:jc w:val="both"/>
        <w:rPr>
          <w:rFonts w:ascii="Arial" w:hAnsi="Arial" w:cs="Arial"/>
          <w:color w:val="000000" w:themeColor="text1"/>
        </w:rPr>
      </w:pPr>
    </w:p>
    <w:p w14:paraId="3030981D" w14:textId="77777777" w:rsidR="00A40FF4" w:rsidRDefault="00A40FF4" w:rsidP="005B51C9">
      <w:pPr>
        <w:spacing w:line="360" w:lineRule="auto"/>
        <w:jc w:val="both"/>
        <w:rPr>
          <w:rFonts w:ascii="Arial" w:hAnsi="Arial" w:cs="Arial"/>
          <w:color w:val="000000" w:themeColor="text1"/>
        </w:rPr>
      </w:pPr>
    </w:p>
    <w:p w14:paraId="1BA45C5E" w14:textId="77777777" w:rsidR="00A40FF4" w:rsidRDefault="00A40FF4" w:rsidP="005B51C9">
      <w:pPr>
        <w:spacing w:line="360" w:lineRule="auto"/>
        <w:jc w:val="both"/>
        <w:rPr>
          <w:rFonts w:ascii="Arial" w:hAnsi="Arial" w:cs="Arial"/>
          <w:color w:val="000000" w:themeColor="text1"/>
        </w:rPr>
      </w:pPr>
    </w:p>
    <w:tbl>
      <w:tblPr>
        <w:tblStyle w:val="Grilledutableau"/>
        <w:tblW w:w="11341"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41"/>
      </w:tblGrid>
      <w:tr w:rsidR="00A0232C" w14:paraId="4AC4797A" w14:textId="77777777" w:rsidTr="009808E0">
        <w:tc>
          <w:tcPr>
            <w:tcW w:w="11341" w:type="dxa"/>
            <w:shd w:val="clear" w:color="auto" w:fill="E7E6E6" w:themeFill="background2"/>
          </w:tcPr>
          <w:p w14:paraId="715CD560" w14:textId="77777777" w:rsidR="008028B4" w:rsidRDefault="008028B4" w:rsidP="008028B4">
            <w:pPr>
              <w:spacing w:line="360" w:lineRule="auto"/>
              <w:jc w:val="center"/>
              <w:rPr>
                <w:rFonts w:ascii="Arial" w:hAnsi="Arial" w:cs="Arial"/>
                <w:b/>
                <w:color w:val="1F3864" w:themeColor="accent1" w:themeShade="80"/>
              </w:rPr>
            </w:pPr>
          </w:p>
          <w:p w14:paraId="1172C3EE" w14:textId="073E38CC" w:rsidR="008028B4" w:rsidRDefault="008028B4" w:rsidP="008028B4">
            <w:pPr>
              <w:jc w:val="center"/>
              <w:rPr>
                <w:rFonts w:ascii="Arial" w:hAnsi="Arial" w:cs="Arial"/>
                <w:b/>
                <w:color w:val="1F3864" w:themeColor="accent1" w:themeShade="80"/>
              </w:rPr>
            </w:pPr>
            <w:r>
              <w:rPr>
                <w:rFonts w:ascii="Arial" w:hAnsi="Arial" w:cs="Arial"/>
                <w:b/>
                <w:color w:val="1F3864" w:themeColor="accent1" w:themeShade="80"/>
              </w:rPr>
              <w:t xml:space="preserve">Jour de la Terre </w:t>
            </w:r>
            <w:r w:rsidR="0021632F">
              <w:rPr>
                <w:rFonts w:ascii="Arial" w:hAnsi="Arial" w:cs="Arial"/>
                <w:b/>
                <w:color w:val="1F3864" w:themeColor="accent1" w:themeShade="80"/>
              </w:rPr>
              <w:t>–</w:t>
            </w:r>
            <w:r>
              <w:rPr>
                <w:rFonts w:ascii="Arial" w:hAnsi="Arial" w:cs="Arial"/>
                <w:b/>
                <w:color w:val="1F3864" w:themeColor="accent1" w:themeShade="80"/>
              </w:rPr>
              <w:t xml:space="preserve"> </w:t>
            </w:r>
            <w:r w:rsidR="0021632F">
              <w:rPr>
                <w:rFonts w:ascii="Arial" w:hAnsi="Arial" w:cs="Arial"/>
                <w:b/>
                <w:color w:val="1F3864" w:themeColor="accent1" w:themeShade="80"/>
              </w:rPr>
              <w:t>Don de plante</w:t>
            </w:r>
            <w:r w:rsidR="00A706EB">
              <w:rPr>
                <w:rFonts w:ascii="Arial" w:hAnsi="Arial" w:cs="Arial"/>
                <w:b/>
                <w:color w:val="1F3864" w:themeColor="accent1" w:themeShade="80"/>
              </w:rPr>
              <w:t>s</w:t>
            </w:r>
          </w:p>
          <w:p w14:paraId="7AD34545" w14:textId="77777777" w:rsidR="008028B4" w:rsidRDefault="008028B4" w:rsidP="008028B4">
            <w:pPr>
              <w:jc w:val="center"/>
              <w:rPr>
                <w:rFonts w:ascii="Arial" w:hAnsi="Arial" w:cs="Arial"/>
                <w:b/>
                <w:color w:val="1F3864" w:themeColor="accent1" w:themeShade="80"/>
              </w:rPr>
            </w:pPr>
          </w:p>
          <w:p w14:paraId="161550AB" w14:textId="44078F96" w:rsidR="00392C50" w:rsidRDefault="002935F0" w:rsidP="00392C50">
            <w:pPr>
              <w:spacing w:line="360" w:lineRule="auto"/>
              <w:jc w:val="both"/>
              <w:rPr>
                <w:rFonts w:ascii="Arial" w:hAnsi="Arial" w:cs="Arial"/>
                <w:color w:val="000000" w:themeColor="text1"/>
              </w:rPr>
            </w:pPr>
            <w:r>
              <w:rPr>
                <w:rFonts w:ascii="Arial" w:hAnsi="Arial" w:cs="Arial"/>
                <w:color w:val="000000" w:themeColor="text1"/>
              </w:rPr>
              <w:t>Pour souligner le Jour de la Terre, les citoyens étai</w:t>
            </w:r>
            <w:r w:rsidR="002759FD">
              <w:rPr>
                <w:rFonts w:ascii="Arial" w:hAnsi="Arial" w:cs="Arial"/>
                <w:color w:val="000000" w:themeColor="text1"/>
              </w:rPr>
              <w:t>en</w:t>
            </w:r>
            <w:r>
              <w:rPr>
                <w:rFonts w:ascii="Arial" w:hAnsi="Arial" w:cs="Arial"/>
                <w:color w:val="000000" w:themeColor="text1"/>
              </w:rPr>
              <w:t>t invité</w:t>
            </w:r>
            <w:r w:rsidR="002759FD">
              <w:rPr>
                <w:rFonts w:ascii="Arial" w:hAnsi="Arial" w:cs="Arial"/>
                <w:color w:val="000000" w:themeColor="text1"/>
              </w:rPr>
              <w:t>s</w:t>
            </w:r>
            <w:r>
              <w:rPr>
                <w:rFonts w:ascii="Arial" w:hAnsi="Arial" w:cs="Arial"/>
                <w:color w:val="000000" w:themeColor="text1"/>
              </w:rPr>
              <w:t xml:space="preserve"> à </w:t>
            </w:r>
            <w:r w:rsidR="00191ADD">
              <w:rPr>
                <w:rFonts w:ascii="Arial" w:hAnsi="Arial" w:cs="Arial"/>
                <w:color w:val="000000" w:themeColor="text1"/>
              </w:rPr>
              <w:t xml:space="preserve">nous faire </w:t>
            </w:r>
            <w:r w:rsidR="002759FD">
              <w:rPr>
                <w:rFonts w:ascii="Arial" w:hAnsi="Arial" w:cs="Arial"/>
                <w:color w:val="000000" w:themeColor="text1"/>
              </w:rPr>
              <w:t xml:space="preserve">un </w:t>
            </w:r>
            <w:r w:rsidR="00191ADD">
              <w:rPr>
                <w:rFonts w:ascii="Arial" w:hAnsi="Arial" w:cs="Arial"/>
                <w:color w:val="000000" w:themeColor="text1"/>
              </w:rPr>
              <w:t>don de plantes</w:t>
            </w:r>
            <w:r w:rsidR="00A706EB">
              <w:rPr>
                <w:rFonts w:ascii="Arial" w:hAnsi="Arial" w:cs="Arial"/>
                <w:color w:val="000000" w:themeColor="text1"/>
              </w:rPr>
              <w:t xml:space="preserve">. Cette initiative avait pour but d’égayer le milieu de vie en offrant une seconde vie aux végétaux dont la communauté souhaitait se départir. </w:t>
            </w:r>
            <w:r w:rsidR="00191ADD">
              <w:rPr>
                <w:rFonts w:ascii="Arial" w:hAnsi="Arial" w:cs="Arial"/>
                <w:color w:val="000000" w:themeColor="text1"/>
              </w:rPr>
              <w:t>L’invitation f</w:t>
            </w:r>
            <w:r w:rsidR="00E372E2">
              <w:rPr>
                <w:rFonts w:ascii="Arial" w:hAnsi="Arial" w:cs="Arial"/>
                <w:color w:val="000000" w:themeColor="text1"/>
              </w:rPr>
              <w:t>u</w:t>
            </w:r>
            <w:r w:rsidR="00191ADD">
              <w:rPr>
                <w:rFonts w:ascii="Arial" w:hAnsi="Arial" w:cs="Arial"/>
                <w:color w:val="000000" w:themeColor="text1"/>
              </w:rPr>
              <w:t>t lancée via une infolettre</w:t>
            </w:r>
            <w:r w:rsidR="00E372E2">
              <w:rPr>
                <w:rFonts w:ascii="Arial" w:hAnsi="Arial" w:cs="Arial"/>
                <w:color w:val="000000" w:themeColor="text1"/>
              </w:rPr>
              <w:t>,</w:t>
            </w:r>
            <w:r w:rsidR="00191ADD">
              <w:rPr>
                <w:rFonts w:ascii="Arial" w:hAnsi="Arial" w:cs="Arial"/>
                <w:color w:val="000000" w:themeColor="text1"/>
              </w:rPr>
              <w:t xml:space="preserve"> ainsi que sur nos réseaux sociaux. Au total, nous avons recueilli 10 plantes</w:t>
            </w:r>
            <w:r w:rsidR="00A706EB">
              <w:rPr>
                <w:rFonts w:ascii="Arial" w:hAnsi="Arial" w:cs="Arial"/>
                <w:color w:val="000000" w:themeColor="text1"/>
              </w:rPr>
              <w:t xml:space="preserve"> qui trônent maintenant à l’accueil.</w:t>
            </w:r>
            <w:r w:rsidR="00191ADD">
              <w:rPr>
                <w:rFonts w:ascii="Arial" w:hAnsi="Arial" w:cs="Arial"/>
                <w:color w:val="000000" w:themeColor="text1"/>
              </w:rPr>
              <w:t xml:space="preserve"> </w:t>
            </w:r>
          </w:p>
        </w:tc>
      </w:tr>
    </w:tbl>
    <w:p w14:paraId="6E75107D" w14:textId="77777777" w:rsidR="008028B4" w:rsidRDefault="008028B4" w:rsidP="005B51C9">
      <w:pPr>
        <w:spacing w:line="360" w:lineRule="auto"/>
        <w:jc w:val="both"/>
        <w:rPr>
          <w:rFonts w:ascii="Arial" w:hAnsi="Arial" w:cs="Arial"/>
          <w:color w:val="000000" w:themeColor="text1"/>
        </w:rPr>
      </w:pPr>
    </w:p>
    <w:p w14:paraId="75072D75" w14:textId="77777777" w:rsidR="00975790" w:rsidRDefault="00975790" w:rsidP="005B51C9">
      <w:pPr>
        <w:spacing w:line="360" w:lineRule="auto"/>
        <w:jc w:val="both"/>
        <w:rPr>
          <w:rFonts w:ascii="Arial" w:hAnsi="Arial" w:cs="Arial"/>
          <w:color w:val="000000" w:themeColor="text1"/>
        </w:rPr>
      </w:pPr>
    </w:p>
    <w:tbl>
      <w:tblPr>
        <w:tblStyle w:val="Grilledutableau"/>
        <w:tblW w:w="11341"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41"/>
      </w:tblGrid>
      <w:tr w:rsidR="00A0232C" w14:paraId="1B618F7E" w14:textId="77777777" w:rsidTr="009808E0">
        <w:tc>
          <w:tcPr>
            <w:tcW w:w="11341" w:type="dxa"/>
            <w:shd w:val="clear" w:color="auto" w:fill="E7E6E6" w:themeFill="background2"/>
          </w:tcPr>
          <w:p w14:paraId="1C067D14" w14:textId="77777777" w:rsidR="008028B4" w:rsidRDefault="008028B4" w:rsidP="005B51C9">
            <w:pPr>
              <w:spacing w:line="360" w:lineRule="auto"/>
              <w:jc w:val="both"/>
              <w:rPr>
                <w:rFonts w:ascii="Arial" w:hAnsi="Arial" w:cs="Arial"/>
                <w:color w:val="000000" w:themeColor="text1"/>
              </w:rPr>
            </w:pPr>
          </w:p>
          <w:p w14:paraId="3FF930DF" w14:textId="77777777" w:rsidR="008028B4" w:rsidRDefault="008028B4" w:rsidP="008028B4">
            <w:pPr>
              <w:jc w:val="center"/>
              <w:rPr>
                <w:rFonts w:ascii="Arial" w:hAnsi="Arial" w:cs="Arial"/>
                <w:b/>
                <w:color w:val="1F3864" w:themeColor="accent1" w:themeShade="80"/>
              </w:rPr>
            </w:pPr>
            <w:r>
              <w:rPr>
                <w:rFonts w:ascii="Arial" w:hAnsi="Arial" w:cs="Arial"/>
                <w:b/>
                <w:color w:val="1F3864" w:themeColor="accent1" w:themeShade="80"/>
              </w:rPr>
              <w:t>Journée nationale de l’activité physique</w:t>
            </w:r>
          </w:p>
          <w:p w14:paraId="55D4B539" w14:textId="77777777" w:rsidR="008028B4" w:rsidRDefault="008028B4" w:rsidP="008028B4">
            <w:pPr>
              <w:jc w:val="center"/>
              <w:rPr>
                <w:rFonts w:ascii="Arial" w:hAnsi="Arial" w:cs="Arial"/>
                <w:b/>
                <w:color w:val="1F3864" w:themeColor="accent1" w:themeShade="80"/>
              </w:rPr>
            </w:pPr>
          </w:p>
          <w:p w14:paraId="5C394038" w14:textId="354C2CDC" w:rsidR="008028B4" w:rsidRDefault="008028B4" w:rsidP="008028B4">
            <w:pPr>
              <w:spacing w:line="360" w:lineRule="auto"/>
              <w:jc w:val="both"/>
              <w:rPr>
                <w:rFonts w:ascii="Arial" w:hAnsi="Arial" w:cs="Arial"/>
                <w:color w:val="000000" w:themeColor="text1"/>
              </w:rPr>
            </w:pPr>
            <w:r w:rsidRPr="005B51C9">
              <w:rPr>
                <w:rFonts w:ascii="Arial" w:hAnsi="Arial" w:cs="Arial"/>
                <w:color w:val="000000" w:themeColor="text1"/>
              </w:rPr>
              <w:t xml:space="preserve">Le </w:t>
            </w:r>
            <w:r w:rsidR="00C44E05">
              <w:rPr>
                <w:rFonts w:ascii="Arial" w:hAnsi="Arial" w:cs="Arial"/>
                <w:color w:val="000000" w:themeColor="text1"/>
              </w:rPr>
              <w:t>3</w:t>
            </w:r>
            <w:r w:rsidRPr="005B51C9">
              <w:rPr>
                <w:rFonts w:ascii="Arial" w:hAnsi="Arial" w:cs="Arial"/>
                <w:color w:val="000000" w:themeColor="text1"/>
              </w:rPr>
              <w:t xml:space="preserve"> mai, à l'occasion de la journée nationale de l'activité physique</w:t>
            </w:r>
            <w:r w:rsidR="00C44E05">
              <w:rPr>
                <w:rFonts w:ascii="Arial" w:hAnsi="Arial" w:cs="Arial"/>
                <w:color w:val="000000" w:themeColor="text1"/>
              </w:rPr>
              <w:t>, une séance de danses latines était offerte gratuitement et ouverte à tous. En plus d’une diffusion via nos réseaux traditionnels, l’invitation a été</w:t>
            </w:r>
            <w:r w:rsidR="00AB1B19">
              <w:rPr>
                <w:rFonts w:ascii="Arial" w:hAnsi="Arial" w:cs="Arial"/>
                <w:color w:val="000000" w:themeColor="text1"/>
              </w:rPr>
              <w:t xml:space="preserve"> transmise</w:t>
            </w:r>
            <w:r w:rsidR="00C44E05">
              <w:rPr>
                <w:rFonts w:ascii="Arial" w:hAnsi="Arial" w:cs="Arial"/>
                <w:color w:val="000000" w:themeColor="text1"/>
              </w:rPr>
              <w:t xml:space="preserve"> </w:t>
            </w:r>
            <w:r w:rsidR="00AB1B19">
              <w:rPr>
                <w:rFonts w:ascii="Arial" w:hAnsi="Arial" w:cs="Arial"/>
                <w:color w:val="000000" w:themeColor="text1"/>
              </w:rPr>
              <w:t>à l’école</w:t>
            </w:r>
            <w:r w:rsidR="00C44E05">
              <w:rPr>
                <w:rFonts w:ascii="Arial" w:hAnsi="Arial" w:cs="Arial"/>
                <w:color w:val="000000" w:themeColor="text1"/>
              </w:rPr>
              <w:t xml:space="preserve"> St-Donat. L’activité, ayant lieu dans le centre d’achat, a rassemblé une cinquantaine d’élèves de </w:t>
            </w:r>
            <w:r w:rsidR="006658AB">
              <w:rPr>
                <w:rFonts w:ascii="Arial" w:hAnsi="Arial" w:cs="Arial"/>
                <w:color w:val="000000" w:themeColor="text1"/>
              </w:rPr>
              <w:t>niveau</w:t>
            </w:r>
            <w:r w:rsidR="00C44E05">
              <w:rPr>
                <w:rFonts w:ascii="Arial" w:hAnsi="Arial" w:cs="Arial"/>
                <w:color w:val="000000" w:themeColor="text1"/>
              </w:rPr>
              <w:t xml:space="preserve"> primaire, en plus de deux a</w:t>
            </w:r>
            <w:r w:rsidR="006658AB">
              <w:rPr>
                <w:rFonts w:ascii="Arial" w:hAnsi="Arial" w:cs="Arial"/>
                <w:color w:val="000000" w:themeColor="text1"/>
              </w:rPr>
              <w:t>î</w:t>
            </w:r>
            <w:r w:rsidR="00C44E05">
              <w:rPr>
                <w:rFonts w:ascii="Arial" w:hAnsi="Arial" w:cs="Arial"/>
                <w:color w:val="000000" w:themeColor="text1"/>
              </w:rPr>
              <w:t>nés. Plusieurs citoyens, interpellé</w:t>
            </w:r>
            <w:r w:rsidR="006658AB">
              <w:rPr>
                <w:rFonts w:ascii="Arial" w:hAnsi="Arial" w:cs="Arial"/>
                <w:color w:val="000000" w:themeColor="text1"/>
              </w:rPr>
              <w:t>s</w:t>
            </w:r>
            <w:r w:rsidR="00C44E05">
              <w:rPr>
                <w:rFonts w:ascii="Arial" w:hAnsi="Arial" w:cs="Arial"/>
                <w:color w:val="000000" w:themeColor="text1"/>
              </w:rPr>
              <w:t xml:space="preserve"> par cette </w:t>
            </w:r>
            <w:r w:rsidR="00F53A6D">
              <w:rPr>
                <w:rFonts w:ascii="Arial" w:hAnsi="Arial" w:cs="Arial"/>
                <w:color w:val="000000" w:themeColor="text1"/>
              </w:rPr>
              <w:t>activité joyeuse</w:t>
            </w:r>
            <w:r w:rsidR="00C44E05">
              <w:rPr>
                <w:rFonts w:ascii="Arial" w:hAnsi="Arial" w:cs="Arial"/>
                <w:color w:val="000000" w:themeColor="text1"/>
              </w:rPr>
              <w:t>, se sont arrêté</w:t>
            </w:r>
            <w:r w:rsidR="00F53A6D">
              <w:rPr>
                <w:rFonts w:ascii="Arial" w:hAnsi="Arial" w:cs="Arial"/>
                <w:color w:val="000000" w:themeColor="text1"/>
              </w:rPr>
              <w:t>s</w:t>
            </w:r>
            <w:r w:rsidR="00C44E05">
              <w:rPr>
                <w:rFonts w:ascii="Arial" w:hAnsi="Arial" w:cs="Arial"/>
                <w:color w:val="000000" w:themeColor="text1"/>
              </w:rPr>
              <w:t xml:space="preserve"> pour observer le groupe de danseurs, le sourire aux lèvres.</w:t>
            </w:r>
          </w:p>
        </w:tc>
      </w:tr>
    </w:tbl>
    <w:p w14:paraId="1E97EC51" w14:textId="77777777" w:rsidR="003E37B7" w:rsidRDefault="003E37B7" w:rsidP="005B51C9">
      <w:pPr>
        <w:spacing w:line="360" w:lineRule="auto"/>
        <w:jc w:val="both"/>
        <w:rPr>
          <w:rFonts w:ascii="Arial" w:hAnsi="Arial" w:cs="Arial"/>
          <w:color w:val="000000" w:themeColor="text1"/>
        </w:rPr>
      </w:pPr>
    </w:p>
    <w:p w14:paraId="16B27206" w14:textId="77777777" w:rsidR="001166A1" w:rsidRDefault="001166A1" w:rsidP="005B51C9">
      <w:pPr>
        <w:spacing w:line="360" w:lineRule="auto"/>
        <w:jc w:val="both"/>
        <w:rPr>
          <w:rFonts w:ascii="Arial" w:hAnsi="Arial" w:cs="Arial"/>
          <w:color w:val="000000" w:themeColor="text1"/>
        </w:rPr>
      </w:pPr>
    </w:p>
    <w:tbl>
      <w:tblPr>
        <w:tblStyle w:val="Grilledutableau"/>
        <w:tblW w:w="11346"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346"/>
      </w:tblGrid>
      <w:tr w:rsidR="00A0232C" w14:paraId="548BABA6" w14:textId="77777777" w:rsidTr="00254E0F">
        <w:tc>
          <w:tcPr>
            <w:tcW w:w="11346" w:type="dxa"/>
            <w:shd w:val="clear" w:color="auto" w:fill="E7E6E6" w:themeFill="background2"/>
          </w:tcPr>
          <w:p w14:paraId="6123DF85" w14:textId="77777777" w:rsidR="008028B4" w:rsidRDefault="008028B4" w:rsidP="005B51C9">
            <w:pPr>
              <w:spacing w:line="360" w:lineRule="auto"/>
              <w:jc w:val="both"/>
              <w:rPr>
                <w:rFonts w:ascii="Arial" w:hAnsi="Arial" w:cs="Arial"/>
                <w:color w:val="000000" w:themeColor="text1"/>
              </w:rPr>
            </w:pPr>
          </w:p>
          <w:p w14:paraId="3842C95C" w14:textId="21AD5F89" w:rsidR="008028B4" w:rsidRDefault="00C44E05" w:rsidP="008028B4">
            <w:pPr>
              <w:jc w:val="center"/>
              <w:rPr>
                <w:rFonts w:ascii="Arial" w:hAnsi="Arial" w:cs="Arial"/>
                <w:b/>
                <w:color w:val="1F3864" w:themeColor="accent1" w:themeShade="80"/>
              </w:rPr>
            </w:pPr>
            <w:r>
              <w:rPr>
                <w:rFonts w:ascii="Arial" w:hAnsi="Arial" w:cs="Arial"/>
                <w:b/>
                <w:color w:val="1F3864" w:themeColor="accent1" w:themeShade="80"/>
              </w:rPr>
              <w:t>Grand bazar du printemps et campagne de dons</w:t>
            </w:r>
          </w:p>
          <w:p w14:paraId="690A0BD7" w14:textId="77777777" w:rsidR="00332021" w:rsidRDefault="00332021" w:rsidP="00AB1B19">
            <w:pPr>
              <w:jc w:val="both"/>
              <w:rPr>
                <w:rFonts w:ascii="Arial" w:hAnsi="Arial" w:cs="Arial"/>
                <w:b/>
                <w:color w:val="1F3864" w:themeColor="accent1" w:themeShade="80"/>
              </w:rPr>
            </w:pPr>
          </w:p>
          <w:p w14:paraId="7A874967" w14:textId="193528F8" w:rsidR="00254E0F" w:rsidRDefault="00A706EB" w:rsidP="00D90E17">
            <w:pPr>
              <w:spacing w:line="360" w:lineRule="auto"/>
              <w:jc w:val="both"/>
              <w:rPr>
                <w:rFonts w:ascii="Arial" w:hAnsi="Arial" w:cs="Arial"/>
                <w:bCs/>
              </w:rPr>
            </w:pPr>
            <w:r>
              <w:rPr>
                <w:rFonts w:ascii="Arial" w:hAnsi="Arial" w:cs="Arial"/>
                <w:bCs/>
              </w:rPr>
              <w:t>Entre février et mai</w:t>
            </w:r>
            <w:r w:rsidRPr="00A706EB">
              <w:rPr>
                <w:rFonts w:ascii="Arial" w:hAnsi="Arial" w:cs="Arial"/>
                <w:bCs/>
              </w:rPr>
              <w:t>, nous avons accueilli</w:t>
            </w:r>
            <w:r>
              <w:rPr>
                <w:rFonts w:ascii="Arial" w:hAnsi="Arial" w:cs="Arial"/>
                <w:bCs/>
              </w:rPr>
              <w:t xml:space="preserve"> un stagiaire en technique de Gestion et d’intervention en loisir du cégep St-Laurent. </w:t>
            </w:r>
            <w:r w:rsidR="00723A2F">
              <w:rPr>
                <w:rFonts w:ascii="Arial" w:hAnsi="Arial" w:cs="Arial"/>
                <w:bCs/>
              </w:rPr>
              <w:t xml:space="preserve">Son </w:t>
            </w:r>
            <w:r>
              <w:rPr>
                <w:rFonts w:ascii="Arial" w:hAnsi="Arial" w:cs="Arial"/>
                <w:bCs/>
              </w:rPr>
              <w:t xml:space="preserve">stage consistait </w:t>
            </w:r>
            <w:r w:rsidR="002315F6">
              <w:rPr>
                <w:rFonts w:ascii="Arial" w:hAnsi="Arial" w:cs="Arial"/>
                <w:bCs/>
              </w:rPr>
              <w:t xml:space="preserve">à organiser </w:t>
            </w:r>
            <w:r>
              <w:rPr>
                <w:rFonts w:ascii="Arial" w:hAnsi="Arial" w:cs="Arial"/>
                <w:bCs/>
              </w:rPr>
              <w:t xml:space="preserve">un événement dans le but de </w:t>
            </w:r>
            <w:r w:rsidR="00723A2F">
              <w:rPr>
                <w:rFonts w:ascii="Arial" w:hAnsi="Arial" w:cs="Arial"/>
                <w:bCs/>
              </w:rPr>
              <w:t>collecter</w:t>
            </w:r>
            <w:r>
              <w:rPr>
                <w:rFonts w:ascii="Arial" w:hAnsi="Arial" w:cs="Arial"/>
                <w:bCs/>
              </w:rPr>
              <w:t xml:space="preserve"> des fonds pour notre organisme. Nous lui avons confié le mandat de l</w:t>
            </w:r>
            <w:r w:rsidR="00AB1B19">
              <w:rPr>
                <w:rFonts w:ascii="Arial" w:hAnsi="Arial" w:cs="Arial"/>
                <w:bCs/>
              </w:rPr>
              <w:t xml:space="preserve">’organisation </w:t>
            </w:r>
            <w:r>
              <w:rPr>
                <w:rFonts w:ascii="Arial" w:hAnsi="Arial" w:cs="Arial"/>
                <w:bCs/>
              </w:rPr>
              <w:t>du Grand bazar du printemps</w:t>
            </w:r>
            <w:r w:rsidR="00723A2F">
              <w:rPr>
                <w:rFonts w:ascii="Arial" w:hAnsi="Arial" w:cs="Arial"/>
                <w:bCs/>
              </w:rPr>
              <w:t>. Offrant au</w:t>
            </w:r>
            <w:r w:rsidR="00990BD7">
              <w:rPr>
                <w:rFonts w:ascii="Arial" w:hAnsi="Arial" w:cs="Arial"/>
                <w:bCs/>
              </w:rPr>
              <w:t>x</w:t>
            </w:r>
            <w:r w:rsidR="00723A2F">
              <w:rPr>
                <w:rFonts w:ascii="Arial" w:hAnsi="Arial" w:cs="Arial"/>
                <w:bCs/>
              </w:rPr>
              <w:t xml:space="preserve"> citoyen</w:t>
            </w:r>
            <w:r w:rsidR="00990BD7">
              <w:rPr>
                <w:rFonts w:ascii="Arial" w:hAnsi="Arial" w:cs="Arial"/>
                <w:bCs/>
              </w:rPr>
              <w:t xml:space="preserve"> l’opportunité</w:t>
            </w:r>
            <w:r w:rsidR="00723A2F">
              <w:rPr>
                <w:rFonts w:ascii="Arial" w:hAnsi="Arial" w:cs="Arial"/>
                <w:bCs/>
              </w:rPr>
              <w:t xml:space="preserve"> de louer une table afin de vendre </w:t>
            </w:r>
            <w:r w:rsidR="00990BD7">
              <w:rPr>
                <w:rFonts w:ascii="Arial" w:hAnsi="Arial" w:cs="Arial"/>
                <w:bCs/>
              </w:rPr>
              <w:t xml:space="preserve">leurs biens </w:t>
            </w:r>
            <w:r w:rsidR="00723A2F">
              <w:rPr>
                <w:rFonts w:ascii="Arial" w:hAnsi="Arial" w:cs="Arial"/>
                <w:bCs/>
              </w:rPr>
              <w:t xml:space="preserve">usagés, </w:t>
            </w:r>
            <w:r w:rsidR="00AB1B19">
              <w:rPr>
                <w:rFonts w:ascii="Arial" w:hAnsi="Arial" w:cs="Arial"/>
                <w:bCs/>
              </w:rPr>
              <w:t xml:space="preserve">cette activité </w:t>
            </w:r>
            <w:r w:rsidR="00144AA5">
              <w:rPr>
                <w:rFonts w:ascii="Arial" w:hAnsi="Arial" w:cs="Arial"/>
                <w:bCs/>
              </w:rPr>
              <w:t>permettait</w:t>
            </w:r>
            <w:r w:rsidR="00AB1B19">
              <w:rPr>
                <w:rFonts w:ascii="Arial" w:hAnsi="Arial" w:cs="Arial"/>
                <w:bCs/>
              </w:rPr>
              <w:t xml:space="preserve"> également à la communauté d’adopter un mode de consommation écoresponsable en réalisant des aubaines.</w:t>
            </w:r>
          </w:p>
          <w:p w14:paraId="0A6C46E4" w14:textId="77777777" w:rsidR="00254E0F" w:rsidRDefault="00254E0F" w:rsidP="00D90E17">
            <w:pPr>
              <w:spacing w:line="360" w:lineRule="auto"/>
              <w:jc w:val="both"/>
              <w:rPr>
                <w:rFonts w:ascii="Arial" w:hAnsi="Arial" w:cs="Arial"/>
                <w:bCs/>
              </w:rPr>
            </w:pPr>
          </w:p>
          <w:p w14:paraId="7F05B8A4" w14:textId="77777777" w:rsidR="00254E0F" w:rsidRDefault="00254E0F" w:rsidP="00D90E17">
            <w:pPr>
              <w:spacing w:line="360" w:lineRule="auto"/>
              <w:jc w:val="both"/>
              <w:rPr>
                <w:rFonts w:ascii="Arial" w:hAnsi="Arial" w:cs="Arial"/>
                <w:bCs/>
              </w:rPr>
            </w:pPr>
          </w:p>
          <w:p w14:paraId="491CA044" w14:textId="5DAD715A" w:rsidR="00332021" w:rsidRDefault="00144AA5" w:rsidP="00D90E17">
            <w:pPr>
              <w:spacing w:line="360" w:lineRule="auto"/>
              <w:jc w:val="both"/>
              <w:rPr>
                <w:rFonts w:ascii="Arial" w:hAnsi="Arial" w:cs="Arial"/>
                <w:bCs/>
              </w:rPr>
            </w:pPr>
            <w:r>
              <w:rPr>
                <w:rFonts w:ascii="Arial" w:hAnsi="Arial" w:cs="Arial"/>
                <w:bCs/>
              </w:rPr>
              <w:t xml:space="preserve">23 vendeurs </w:t>
            </w:r>
            <w:r w:rsidR="00AB1B19">
              <w:rPr>
                <w:rFonts w:ascii="Arial" w:hAnsi="Arial" w:cs="Arial"/>
                <w:bCs/>
              </w:rPr>
              <w:t>et au-delà de 650 visiteurs ont pris part à cette journée</w:t>
            </w:r>
            <w:r w:rsidR="00254E0F">
              <w:rPr>
                <w:rFonts w:ascii="Arial" w:hAnsi="Arial" w:cs="Arial"/>
                <w:bCs/>
              </w:rPr>
              <w:t xml:space="preserve"> </w:t>
            </w:r>
            <w:r>
              <w:rPr>
                <w:rFonts w:ascii="Arial" w:hAnsi="Arial" w:cs="Arial"/>
                <w:bCs/>
              </w:rPr>
              <w:t xml:space="preserve">durant laquelle le CRC St-Donat occupait aussi une table de vente. Préalablement, l’ensemble de nos employés ont été invités à nous offrir des objets usagés, dans le but </w:t>
            </w:r>
            <w:r w:rsidR="00254E0F">
              <w:rPr>
                <w:rFonts w:ascii="Arial" w:hAnsi="Arial" w:cs="Arial"/>
                <w:bCs/>
              </w:rPr>
              <w:t xml:space="preserve">de </w:t>
            </w:r>
            <w:r>
              <w:rPr>
                <w:rFonts w:ascii="Arial" w:hAnsi="Arial" w:cs="Arial"/>
                <w:bCs/>
              </w:rPr>
              <w:t xml:space="preserve">les revendre </w:t>
            </w:r>
            <w:r w:rsidR="00254E0F">
              <w:rPr>
                <w:rFonts w:ascii="Arial" w:hAnsi="Arial" w:cs="Arial"/>
                <w:bCs/>
              </w:rPr>
              <w:t xml:space="preserve">et d’amasser </w:t>
            </w:r>
            <w:r>
              <w:rPr>
                <w:rFonts w:ascii="Arial" w:hAnsi="Arial" w:cs="Arial"/>
                <w:bCs/>
              </w:rPr>
              <w:t>des fonds. L’ensemble des ressources humaines présentes durant l’événement étaient des bénévoles.</w:t>
            </w:r>
          </w:p>
          <w:p w14:paraId="39473A42" w14:textId="77777777" w:rsidR="00144AA5" w:rsidRDefault="00144AA5" w:rsidP="00AB1B19">
            <w:pPr>
              <w:jc w:val="both"/>
              <w:rPr>
                <w:rFonts w:ascii="Arial" w:hAnsi="Arial" w:cs="Arial"/>
                <w:bCs/>
              </w:rPr>
            </w:pPr>
          </w:p>
          <w:p w14:paraId="3407F8A0" w14:textId="02250995" w:rsidR="00144AA5" w:rsidRDefault="00144AA5" w:rsidP="009442C0">
            <w:pPr>
              <w:spacing w:line="360" w:lineRule="auto"/>
              <w:jc w:val="both"/>
              <w:rPr>
                <w:rFonts w:ascii="Arial" w:hAnsi="Arial" w:cs="Arial"/>
                <w:bCs/>
              </w:rPr>
            </w:pPr>
            <w:r>
              <w:rPr>
                <w:rFonts w:ascii="Arial" w:hAnsi="Arial" w:cs="Arial"/>
                <w:bCs/>
              </w:rPr>
              <w:t>Parallèlement au Grand bazar du printemps, une campagne de dons f</w:t>
            </w:r>
            <w:r w:rsidR="004870D0">
              <w:rPr>
                <w:rFonts w:ascii="Arial" w:hAnsi="Arial" w:cs="Arial"/>
                <w:bCs/>
              </w:rPr>
              <w:t>u</w:t>
            </w:r>
            <w:r>
              <w:rPr>
                <w:rFonts w:ascii="Arial" w:hAnsi="Arial" w:cs="Arial"/>
                <w:bCs/>
              </w:rPr>
              <w:t>t lancée en ligne entre avril et mai, permettant aux citoyens de contribuer volontairement.</w:t>
            </w:r>
          </w:p>
          <w:p w14:paraId="67812F9A" w14:textId="77777777" w:rsidR="004870D0" w:rsidRDefault="004870D0" w:rsidP="009442C0">
            <w:pPr>
              <w:spacing w:line="360" w:lineRule="auto"/>
              <w:jc w:val="both"/>
              <w:rPr>
                <w:rFonts w:ascii="Arial" w:hAnsi="Arial" w:cs="Arial"/>
                <w:bCs/>
              </w:rPr>
            </w:pPr>
          </w:p>
          <w:p w14:paraId="62438D2C" w14:textId="4DD65C0D" w:rsidR="008028B4" w:rsidRPr="00144AA5" w:rsidRDefault="00144AA5" w:rsidP="009A6A04">
            <w:pPr>
              <w:spacing w:line="360" w:lineRule="auto"/>
              <w:jc w:val="both"/>
              <w:rPr>
                <w:rFonts w:ascii="Arial" w:hAnsi="Arial" w:cs="Arial"/>
                <w:color w:val="000000" w:themeColor="text1"/>
              </w:rPr>
            </w:pPr>
            <w:r>
              <w:rPr>
                <w:rFonts w:ascii="Arial" w:hAnsi="Arial" w:cs="Arial"/>
                <w:bCs/>
              </w:rPr>
              <w:t>Au total, le CRC St-Donat a récolté 1370$, qui permettront de p</w:t>
            </w:r>
            <w:r w:rsidRPr="00144AA5">
              <w:rPr>
                <w:rFonts w:ascii="Arial" w:hAnsi="Arial" w:cs="Arial"/>
                <w:bCs/>
              </w:rPr>
              <w:t>réserver la diversité et la qualité de nos activité</w:t>
            </w:r>
            <w:r w:rsidR="00470CB0">
              <w:rPr>
                <w:rFonts w:ascii="Arial" w:hAnsi="Arial" w:cs="Arial"/>
                <w:bCs/>
              </w:rPr>
              <w:t>s</w:t>
            </w:r>
            <w:r>
              <w:rPr>
                <w:rFonts w:ascii="Arial" w:hAnsi="Arial" w:cs="Arial"/>
                <w:bCs/>
              </w:rPr>
              <w:t xml:space="preserve"> ainsi que développer notre offre de </w:t>
            </w:r>
            <w:r w:rsidRPr="00144AA5">
              <w:rPr>
                <w:rFonts w:ascii="Arial" w:hAnsi="Arial" w:cs="Arial"/>
                <w:bCs/>
              </w:rPr>
              <w:t>formations et de nouveaux programmes adaptés aux besoins d</w:t>
            </w:r>
            <w:r w:rsidR="00470CB0">
              <w:rPr>
                <w:rFonts w:ascii="Arial" w:hAnsi="Arial" w:cs="Arial"/>
                <w:bCs/>
              </w:rPr>
              <w:t xml:space="preserve">es résidents du </w:t>
            </w:r>
            <w:r w:rsidRPr="00144AA5">
              <w:rPr>
                <w:rFonts w:ascii="Arial" w:hAnsi="Arial" w:cs="Arial"/>
                <w:bCs/>
              </w:rPr>
              <w:t>quartier</w:t>
            </w:r>
            <w:r>
              <w:rPr>
                <w:rFonts w:ascii="Arial" w:hAnsi="Arial" w:cs="Arial"/>
                <w:bCs/>
              </w:rPr>
              <w:t>.</w:t>
            </w:r>
          </w:p>
        </w:tc>
      </w:tr>
    </w:tbl>
    <w:p w14:paraId="78766B82" w14:textId="77777777" w:rsidR="001166A1" w:rsidRDefault="001166A1" w:rsidP="005B51C9">
      <w:pPr>
        <w:spacing w:line="360" w:lineRule="auto"/>
        <w:jc w:val="both"/>
        <w:rPr>
          <w:rFonts w:ascii="Arial" w:hAnsi="Arial" w:cs="Arial"/>
          <w:color w:val="000000" w:themeColor="text1"/>
        </w:rPr>
      </w:pPr>
    </w:p>
    <w:p w14:paraId="4468CA97" w14:textId="77777777" w:rsidR="009A6A04" w:rsidRDefault="009A6A04" w:rsidP="005B51C9">
      <w:pPr>
        <w:spacing w:line="360" w:lineRule="auto"/>
        <w:jc w:val="both"/>
        <w:rPr>
          <w:rFonts w:ascii="Arial" w:hAnsi="Arial" w:cs="Arial"/>
          <w:color w:val="000000" w:themeColor="text1"/>
        </w:rPr>
      </w:pPr>
    </w:p>
    <w:p w14:paraId="1506472E" w14:textId="77777777" w:rsidR="001432F3" w:rsidRDefault="001432F3" w:rsidP="005B51C9">
      <w:pPr>
        <w:spacing w:line="360" w:lineRule="auto"/>
        <w:jc w:val="both"/>
        <w:rPr>
          <w:rFonts w:ascii="Arial" w:hAnsi="Arial" w:cs="Arial"/>
          <w:color w:val="000000" w:themeColor="text1"/>
        </w:rPr>
      </w:pPr>
    </w:p>
    <w:tbl>
      <w:tblPr>
        <w:tblStyle w:val="Grilledutableau"/>
        <w:tblW w:w="11341"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41"/>
      </w:tblGrid>
      <w:tr w:rsidR="00E22D52" w14:paraId="74D756A2" w14:textId="77777777" w:rsidTr="00E22D52">
        <w:tc>
          <w:tcPr>
            <w:tcW w:w="11341" w:type="dxa"/>
            <w:shd w:val="clear" w:color="auto" w:fill="E7E6E6" w:themeFill="background2"/>
          </w:tcPr>
          <w:p w14:paraId="4342C961" w14:textId="77777777" w:rsidR="00E22D52" w:rsidRDefault="00E22D52" w:rsidP="00E22D52">
            <w:pPr>
              <w:jc w:val="center"/>
              <w:rPr>
                <w:rFonts w:ascii="Arial" w:hAnsi="Arial" w:cs="Arial"/>
                <w:b/>
                <w:color w:val="EE0000"/>
              </w:rPr>
            </w:pPr>
            <w:r w:rsidRPr="00E22D52">
              <w:rPr>
                <w:rFonts w:ascii="Arial" w:hAnsi="Arial" w:cs="Arial"/>
                <w:b/>
                <w:color w:val="1F3864" w:themeColor="accent1" w:themeShade="80"/>
              </w:rPr>
              <w:t>Salon des bénévoles</w:t>
            </w:r>
          </w:p>
          <w:p w14:paraId="7434630E" w14:textId="77777777" w:rsidR="00E22D52" w:rsidRDefault="00E22D52" w:rsidP="00E22D52">
            <w:pPr>
              <w:jc w:val="both"/>
              <w:rPr>
                <w:rFonts w:ascii="Arial" w:hAnsi="Arial" w:cs="Arial"/>
                <w:b/>
                <w:color w:val="EE0000"/>
              </w:rPr>
            </w:pPr>
          </w:p>
          <w:p w14:paraId="18C9019B" w14:textId="647D8D95" w:rsidR="00E22D52" w:rsidRDefault="00E22D52" w:rsidP="00E22D52">
            <w:pPr>
              <w:spacing w:line="360" w:lineRule="auto"/>
              <w:jc w:val="both"/>
              <w:rPr>
                <w:rFonts w:ascii="Arial" w:eastAsia="Times New Roman" w:hAnsi="Arial" w:cs="Arial"/>
                <w:bCs/>
                <w:color w:val="000000"/>
                <w:lang w:eastAsia="fr-CA"/>
              </w:rPr>
            </w:pPr>
            <w:r>
              <w:rPr>
                <w:rFonts w:ascii="Arial" w:eastAsia="Times New Roman" w:hAnsi="Arial" w:cs="Arial"/>
                <w:bCs/>
                <w:color w:val="000000"/>
                <w:lang w:eastAsia="fr-CA"/>
              </w:rPr>
              <w:t xml:space="preserve">Le C.R.C St-Donat était représenté par notre coordonnatrice des loisirs au Salon de bénévoles, ayant lieu </w:t>
            </w:r>
            <w:r w:rsidRPr="00B046FA">
              <w:rPr>
                <w:rFonts w:ascii="Arial" w:eastAsia="Times New Roman" w:hAnsi="Arial" w:cs="Arial"/>
                <w:bCs/>
                <w:color w:val="000000"/>
                <w:lang w:eastAsia="fr-CA"/>
              </w:rPr>
              <w:t>le 3 mai</w:t>
            </w:r>
            <w:r w:rsidR="00511B8F">
              <w:rPr>
                <w:rFonts w:ascii="Arial" w:eastAsia="Times New Roman" w:hAnsi="Arial" w:cs="Arial"/>
                <w:bCs/>
                <w:color w:val="000000"/>
                <w:lang w:eastAsia="fr-CA"/>
              </w:rPr>
              <w:t>,</w:t>
            </w:r>
            <w:r w:rsidRPr="00B046FA">
              <w:rPr>
                <w:rFonts w:ascii="Arial" w:eastAsia="Times New Roman" w:hAnsi="Arial" w:cs="Arial"/>
                <w:bCs/>
                <w:color w:val="000000"/>
                <w:lang w:eastAsia="fr-CA"/>
              </w:rPr>
              <w:t xml:space="preserve"> à l’aréna Francis-Bouillon</w:t>
            </w:r>
            <w:r>
              <w:rPr>
                <w:rFonts w:ascii="Arial" w:eastAsia="Times New Roman" w:hAnsi="Arial" w:cs="Arial"/>
                <w:bCs/>
                <w:color w:val="000000"/>
                <w:lang w:eastAsia="fr-CA"/>
              </w:rPr>
              <w:t>. Une trentaine d’organismes étaient présents et 170 citoyens sont venu</w:t>
            </w:r>
            <w:r w:rsidR="00511B8F">
              <w:rPr>
                <w:rFonts w:ascii="Arial" w:eastAsia="Times New Roman" w:hAnsi="Arial" w:cs="Arial"/>
                <w:bCs/>
                <w:color w:val="000000"/>
                <w:lang w:eastAsia="fr-CA"/>
              </w:rPr>
              <w:t>s</w:t>
            </w:r>
            <w:r>
              <w:rPr>
                <w:rFonts w:ascii="Arial" w:eastAsia="Times New Roman" w:hAnsi="Arial" w:cs="Arial"/>
                <w:bCs/>
                <w:color w:val="000000"/>
                <w:lang w:eastAsia="fr-CA"/>
              </w:rPr>
              <w:t xml:space="preserve"> à leur rencontr</w:t>
            </w:r>
            <w:r w:rsidR="00511B8F">
              <w:rPr>
                <w:rFonts w:ascii="Arial" w:eastAsia="Times New Roman" w:hAnsi="Arial" w:cs="Arial"/>
                <w:bCs/>
                <w:color w:val="000000"/>
                <w:lang w:eastAsia="fr-CA"/>
              </w:rPr>
              <w:t>e</w:t>
            </w:r>
            <w:r>
              <w:rPr>
                <w:rFonts w:ascii="Arial" w:eastAsia="Times New Roman" w:hAnsi="Arial" w:cs="Arial"/>
                <w:bCs/>
                <w:color w:val="000000"/>
                <w:lang w:eastAsia="fr-CA"/>
              </w:rPr>
              <w:t xml:space="preserve"> dans le but de trouver une opportunité de bénévolat à leur image.</w:t>
            </w:r>
            <w:r w:rsidRPr="00B046FA">
              <w:rPr>
                <w:rFonts w:ascii="Arial" w:eastAsia="Times New Roman" w:hAnsi="Arial" w:cs="Arial"/>
                <w:bCs/>
                <w:color w:val="000000"/>
                <w:lang w:eastAsia="fr-CA"/>
              </w:rPr>
              <w:t xml:space="preserve"> </w:t>
            </w:r>
            <w:r>
              <w:rPr>
                <w:rFonts w:ascii="Arial" w:eastAsia="Times New Roman" w:hAnsi="Arial" w:cs="Arial"/>
                <w:bCs/>
                <w:color w:val="000000"/>
                <w:lang w:eastAsia="fr-CA"/>
              </w:rPr>
              <w:t>Lors de cette journée, nous avons pu faire découvrir nos services à plusieurs personnes, en plus de recueillir des candidatures volontaires pour nos activités.</w:t>
            </w:r>
          </w:p>
          <w:p w14:paraId="39F13051" w14:textId="77777777" w:rsidR="00E22D52" w:rsidRDefault="00E22D52" w:rsidP="005B51C9">
            <w:pPr>
              <w:spacing w:line="360" w:lineRule="auto"/>
              <w:jc w:val="both"/>
              <w:rPr>
                <w:rFonts w:ascii="Arial" w:hAnsi="Arial" w:cs="Arial"/>
                <w:color w:val="000000" w:themeColor="text1"/>
              </w:rPr>
            </w:pPr>
          </w:p>
        </w:tc>
      </w:tr>
    </w:tbl>
    <w:p w14:paraId="372E5947" w14:textId="77777777" w:rsidR="00E22D52" w:rsidRDefault="00E22D52" w:rsidP="005B51C9">
      <w:pPr>
        <w:spacing w:line="360" w:lineRule="auto"/>
        <w:jc w:val="both"/>
        <w:rPr>
          <w:rFonts w:ascii="Arial" w:hAnsi="Arial" w:cs="Arial"/>
          <w:color w:val="000000" w:themeColor="text1"/>
        </w:rPr>
      </w:pPr>
    </w:p>
    <w:p w14:paraId="64303BAA" w14:textId="77777777" w:rsidR="009A6A04" w:rsidRDefault="009A6A04" w:rsidP="00E22D52">
      <w:pPr>
        <w:jc w:val="both"/>
        <w:rPr>
          <w:rFonts w:ascii="Arial" w:hAnsi="Arial" w:cs="Arial"/>
          <w:b/>
          <w:color w:val="EE0000"/>
        </w:rPr>
      </w:pPr>
    </w:p>
    <w:p w14:paraId="5096FC68" w14:textId="77777777" w:rsidR="001166A1" w:rsidRDefault="001166A1" w:rsidP="00E22D52">
      <w:pPr>
        <w:jc w:val="both"/>
        <w:rPr>
          <w:rFonts w:ascii="Arial" w:hAnsi="Arial" w:cs="Arial"/>
          <w:b/>
          <w:color w:val="EE0000"/>
        </w:rPr>
      </w:pPr>
    </w:p>
    <w:tbl>
      <w:tblPr>
        <w:tblStyle w:val="Grilledutableau"/>
        <w:tblW w:w="11336"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36"/>
      </w:tblGrid>
      <w:tr w:rsidR="009C3A15" w14:paraId="5F4CC338" w14:textId="77777777" w:rsidTr="009C3A15">
        <w:tc>
          <w:tcPr>
            <w:tcW w:w="11336" w:type="dxa"/>
            <w:shd w:val="clear" w:color="auto" w:fill="E7E6E6" w:themeFill="background2"/>
          </w:tcPr>
          <w:p w14:paraId="15F8F8C4" w14:textId="77777777" w:rsidR="001166A1" w:rsidRDefault="001166A1" w:rsidP="009442C0">
            <w:pPr>
              <w:spacing w:line="360" w:lineRule="auto"/>
              <w:jc w:val="both"/>
              <w:rPr>
                <w:rFonts w:ascii="Arial" w:hAnsi="Arial" w:cs="Arial"/>
                <w:color w:val="000000" w:themeColor="text1"/>
              </w:rPr>
            </w:pPr>
          </w:p>
          <w:p w14:paraId="7D440682" w14:textId="77777777" w:rsidR="009442C0" w:rsidRDefault="009442C0" w:rsidP="009442C0">
            <w:pPr>
              <w:jc w:val="center"/>
              <w:rPr>
                <w:rFonts w:ascii="Arial" w:hAnsi="Arial" w:cs="Arial"/>
                <w:b/>
                <w:color w:val="1F3864" w:themeColor="accent1" w:themeShade="80"/>
              </w:rPr>
            </w:pPr>
            <w:r w:rsidRPr="00530AF2">
              <w:rPr>
                <w:rFonts w:ascii="Arial" w:hAnsi="Arial" w:cs="Arial"/>
                <w:b/>
                <w:color w:val="1F3864" w:themeColor="accent1" w:themeShade="80"/>
              </w:rPr>
              <w:t>Adhésions corporatives</w:t>
            </w:r>
            <w:r>
              <w:rPr>
                <w:rFonts w:ascii="Arial" w:hAnsi="Arial" w:cs="Arial"/>
                <w:b/>
                <w:color w:val="1F3864" w:themeColor="accent1" w:themeShade="80"/>
              </w:rPr>
              <w:t xml:space="preserve"> </w:t>
            </w:r>
          </w:p>
          <w:p w14:paraId="35BA981F" w14:textId="77777777" w:rsidR="009442C0" w:rsidRDefault="009442C0" w:rsidP="009442C0">
            <w:pPr>
              <w:jc w:val="center"/>
              <w:rPr>
                <w:rFonts w:ascii="Arial" w:hAnsi="Arial" w:cs="Arial"/>
                <w:b/>
                <w:color w:val="1F3864" w:themeColor="accent1" w:themeShade="80"/>
              </w:rPr>
            </w:pPr>
          </w:p>
          <w:p w14:paraId="6FCB24B9" w14:textId="1602F350" w:rsidR="009C3A15" w:rsidRPr="00074F1B" w:rsidRDefault="009442C0" w:rsidP="00074F1B">
            <w:pPr>
              <w:spacing w:line="360" w:lineRule="auto"/>
              <w:jc w:val="both"/>
              <w:rPr>
                <w:rFonts w:ascii="Arial" w:hAnsi="Arial" w:cs="Arial"/>
                <w:color w:val="000000" w:themeColor="text1"/>
              </w:rPr>
            </w:pPr>
            <w:r w:rsidRPr="005B51C9">
              <w:rPr>
                <w:rFonts w:ascii="Arial" w:hAnsi="Arial" w:cs="Arial"/>
              </w:rPr>
              <w:t xml:space="preserve">Nous sommes membres de plusieurs organisations et comités importants qui </w:t>
            </w:r>
            <w:r w:rsidR="00182E99">
              <w:rPr>
                <w:rFonts w:ascii="Arial" w:hAnsi="Arial" w:cs="Arial"/>
              </w:rPr>
              <w:t>témoignent de</w:t>
            </w:r>
            <w:r w:rsidRPr="005B51C9">
              <w:rPr>
                <w:rFonts w:ascii="Arial" w:hAnsi="Arial" w:cs="Arial"/>
              </w:rPr>
              <w:t xml:space="preserve"> notre engagement envers la communauté.  Nous sommes membres de la Table de quartier Mercier-Ouest Quartier en Santé (MOQS), de la Chambre de commerce de l'Est de Montréal (CCEM), du Comité des Organismes en Loisirs de Mercier-Ouest (COLMO), du Comité des Actions Concertées, Collectives et en Continuum de Mercier-Ouest (ACMO), du Comité de la Sécurité Alimentaire de Mercier-Ouest, de l'Association des Camps du Québec (ACQ), de Tremplin Santé, du Camp Zéro Déchet, de la Fédération des Centres Communautaires de </w:t>
            </w:r>
            <w:r>
              <w:rPr>
                <w:rFonts w:ascii="Arial" w:hAnsi="Arial" w:cs="Arial"/>
              </w:rPr>
              <w:t>l</w:t>
            </w:r>
            <w:r w:rsidRPr="005B51C9">
              <w:rPr>
                <w:rFonts w:ascii="Arial" w:hAnsi="Arial" w:cs="Arial"/>
              </w:rPr>
              <w:t>oisir (FQCCL) et de Sport et Loisir de l'Île de Montréal (SLIM).  Ces adhésions reflètent notre volonté de travailler en collaboration avec d'autres acteurs</w:t>
            </w:r>
            <w:r w:rsidR="006755AF">
              <w:rPr>
                <w:rFonts w:ascii="Arial" w:hAnsi="Arial" w:cs="Arial"/>
              </w:rPr>
              <w:t>-</w:t>
            </w:r>
            <w:r w:rsidRPr="005B51C9">
              <w:rPr>
                <w:rFonts w:ascii="Arial" w:hAnsi="Arial" w:cs="Arial"/>
              </w:rPr>
              <w:t xml:space="preserve">clés </w:t>
            </w:r>
            <w:r>
              <w:rPr>
                <w:rFonts w:ascii="Arial" w:hAnsi="Arial" w:cs="Arial"/>
              </w:rPr>
              <w:t>afin d’</w:t>
            </w:r>
            <w:r w:rsidRPr="005B51C9">
              <w:rPr>
                <w:rFonts w:ascii="Arial" w:hAnsi="Arial" w:cs="Arial"/>
              </w:rPr>
              <w:t xml:space="preserve">améliorer la qualité de vie de notre communauté et </w:t>
            </w:r>
            <w:r>
              <w:rPr>
                <w:rFonts w:ascii="Arial" w:hAnsi="Arial" w:cs="Arial"/>
              </w:rPr>
              <w:t xml:space="preserve">de </w:t>
            </w:r>
            <w:r w:rsidRPr="005B51C9">
              <w:rPr>
                <w:rFonts w:ascii="Arial" w:hAnsi="Arial" w:cs="Arial"/>
              </w:rPr>
              <w:t>soutenir les initiatives locales.</w:t>
            </w:r>
          </w:p>
        </w:tc>
      </w:tr>
    </w:tbl>
    <w:p w14:paraId="13B688F4" w14:textId="77777777" w:rsidR="00FA0705" w:rsidRDefault="00FA0705" w:rsidP="005B51C9">
      <w:pPr>
        <w:spacing w:line="360" w:lineRule="auto"/>
        <w:jc w:val="both"/>
        <w:rPr>
          <w:rFonts w:ascii="Arial" w:hAnsi="Arial" w:cs="Arial"/>
          <w:color w:val="000000" w:themeColor="text1"/>
        </w:rPr>
      </w:pPr>
    </w:p>
    <w:p w14:paraId="02CB11B1" w14:textId="77777777" w:rsidR="001432F3" w:rsidRDefault="001432F3" w:rsidP="005B51C9">
      <w:pPr>
        <w:spacing w:line="360" w:lineRule="auto"/>
        <w:jc w:val="both"/>
        <w:rPr>
          <w:rFonts w:ascii="Arial" w:hAnsi="Arial" w:cs="Arial"/>
          <w:color w:val="000000" w:themeColor="text1"/>
        </w:rPr>
      </w:pPr>
    </w:p>
    <w:tbl>
      <w:tblPr>
        <w:tblStyle w:val="Grilledutableau"/>
        <w:tblW w:w="11341"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341"/>
      </w:tblGrid>
      <w:tr w:rsidR="00FD21F0" w14:paraId="4D0AA81C" w14:textId="77777777" w:rsidTr="009808E0">
        <w:tc>
          <w:tcPr>
            <w:tcW w:w="11341" w:type="dxa"/>
            <w:shd w:val="clear" w:color="auto" w:fill="E7E6E6" w:themeFill="background2"/>
          </w:tcPr>
          <w:p w14:paraId="2C782C88" w14:textId="77777777" w:rsidR="00393853" w:rsidRDefault="00393853" w:rsidP="005B51C9">
            <w:pPr>
              <w:spacing w:line="360" w:lineRule="auto"/>
              <w:jc w:val="both"/>
              <w:rPr>
                <w:rFonts w:ascii="Arial" w:hAnsi="Arial" w:cs="Arial"/>
                <w:color w:val="000000" w:themeColor="text1"/>
              </w:rPr>
            </w:pPr>
          </w:p>
          <w:p w14:paraId="19512C9C" w14:textId="1AB5FF17" w:rsidR="004930BB" w:rsidRDefault="004930BB" w:rsidP="004930BB">
            <w:pPr>
              <w:jc w:val="center"/>
              <w:rPr>
                <w:rFonts w:ascii="Arial" w:hAnsi="Arial" w:cs="Arial"/>
                <w:b/>
                <w:color w:val="1F3864" w:themeColor="accent1" w:themeShade="80"/>
              </w:rPr>
            </w:pPr>
            <w:r w:rsidRPr="00530AF2">
              <w:rPr>
                <w:rFonts w:ascii="Arial" w:hAnsi="Arial" w:cs="Arial"/>
                <w:b/>
                <w:color w:val="1F3864" w:themeColor="accent1" w:themeShade="80"/>
              </w:rPr>
              <w:t xml:space="preserve">Contributions financières reçues pour l’année </w:t>
            </w:r>
            <w:r w:rsidR="00C239F9" w:rsidRPr="00530AF2">
              <w:rPr>
                <w:rFonts w:ascii="Arial" w:hAnsi="Arial" w:cs="Arial"/>
                <w:b/>
                <w:color w:val="1F3864" w:themeColor="accent1" w:themeShade="80"/>
              </w:rPr>
              <w:t>2024-2025</w:t>
            </w:r>
            <w:r w:rsidR="00013E7D" w:rsidRPr="00530AF2">
              <w:rPr>
                <w:rFonts w:ascii="Arial" w:hAnsi="Arial" w:cs="Arial"/>
                <w:b/>
                <w:color w:val="1F3864" w:themeColor="accent1" w:themeShade="80"/>
              </w:rPr>
              <w:t xml:space="preserve"> </w:t>
            </w:r>
          </w:p>
          <w:p w14:paraId="5A290FEC" w14:textId="77777777" w:rsidR="004930BB" w:rsidRDefault="004930BB" w:rsidP="004930BB">
            <w:pPr>
              <w:jc w:val="center"/>
              <w:rPr>
                <w:rFonts w:ascii="Arial" w:hAnsi="Arial" w:cs="Arial"/>
                <w:b/>
                <w:color w:val="1F3864" w:themeColor="accent1" w:themeShade="80"/>
              </w:rPr>
            </w:pPr>
          </w:p>
          <w:p w14:paraId="70850B09" w14:textId="624CF956" w:rsidR="004930BB" w:rsidRDefault="00D4630F" w:rsidP="004930BB">
            <w:pPr>
              <w:spacing w:line="360" w:lineRule="auto"/>
              <w:jc w:val="both"/>
              <w:rPr>
                <w:rFonts w:ascii="Arial" w:hAnsi="Arial" w:cs="Arial"/>
              </w:rPr>
            </w:pPr>
            <w:r>
              <w:rPr>
                <w:rFonts w:ascii="Arial" w:hAnsi="Arial" w:cs="Arial"/>
              </w:rPr>
              <w:t xml:space="preserve">En </w:t>
            </w:r>
            <w:r w:rsidR="00C239F9">
              <w:rPr>
                <w:rFonts w:ascii="Arial" w:hAnsi="Arial" w:cs="Arial"/>
              </w:rPr>
              <w:t>2024-2025</w:t>
            </w:r>
            <w:r>
              <w:rPr>
                <w:rFonts w:ascii="Arial" w:hAnsi="Arial" w:cs="Arial"/>
              </w:rPr>
              <w:t xml:space="preserve">, </w:t>
            </w:r>
            <w:r w:rsidR="004930BB">
              <w:rPr>
                <w:rFonts w:ascii="Arial" w:hAnsi="Arial" w:cs="Arial"/>
              </w:rPr>
              <w:t xml:space="preserve">nous avons reçu plusieurs aides financières et subventions, dont voici </w:t>
            </w:r>
            <w:r>
              <w:rPr>
                <w:rFonts w:ascii="Arial" w:hAnsi="Arial" w:cs="Arial"/>
              </w:rPr>
              <w:t>quelques</w:t>
            </w:r>
            <w:r w:rsidR="004930BB">
              <w:rPr>
                <w:rFonts w:ascii="Arial" w:hAnsi="Arial" w:cs="Arial"/>
              </w:rPr>
              <w:t xml:space="preserve"> exemples :</w:t>
            </w:r>
          </w:p>
          <w:p w14:paraId="3B054BE2" w14:textId="37EBDBDF" w:rsidR="004930BB" w:rsidRDefault="004930BB" w:rsidP="004930BB">
            <w:pPr>
              <w:pStyle w:val="Paragraphedeliste"/>
              <w:numPr>
                <w:ilvl w:val="0"/>
                <w:numId w:val="7"/>
              </w:numPr>
              <w:spacing w:line="360" w:lineRule="auto"/>
              <w:jc w:val="both"/>
              <w:rPr>
                <w:rFonts w:ascii="Arial" w:hAnsi="Arial" w:cs="Arial"/>
              </w:rPr>
            </w:pPr>
            <w:r>
              <w:rPr>
                <w:rFonts w:ascii="Arial" w:hAnsi="Arial" w:cs="Arial"/>
              </w:rPr>
              <w:t xml:space="preserve">Ville de Montréal → </w:t>
            </w:r>
            <w:r w:rsidR="00CF7FB5">
              <w:rPr>
                <w:rFonts w:ascii="Arial" w:hAnsi="Arial" w:cs="Arial"/>
              </w:rPr>
              <w:t>CIALM (</w:t>
            </w:r>
            <w:r w:rsidR="006B3025">
              <w:rPr>
                <w:rFonts w:ascii="Arial" w:hAnsi="Arial" w:cs="Arial"/>
              </w:rPr>
              <w:t>Cadre</w:t>
            </w:r>
            <w:r w:rsidR="00010E73">
              <w:rPr>
                <w:rFonts w:ascii="Arial" w:hAnsi="Arial" w:cs="Arial"/>
              </w:rPr>
              <w:t xml:space="preserve"> d’intervention-Accès Loisir de la Ville de Montréal pour les </w:t>
            </w:r>
            <w:r w:rsidR="001019D6">
              <w:rPr>
                <w:rFonts w:ascii="Arial" w:hAnsi="Arial" w:cs="Arial"/>
              </w:rPr>
              <w:t>enfants à besoins particulier</w:t>
            </w:r>
            <w:r w:rsidR="009F1CBA">
              <w:rPr>
                <w:rFonts w:ascii="Arial" w:hAnsi="Arial" w:cs="Arial"/>
              </w:rPr>
              <w:t>),</w:t>
            </w:r>
            <w:r>
              <w:rPr>
                <w:rFonts w:ascii="Arial" w:hAnsi="Arial" w:cs="Arial"/>
              </w:rPr>
              <w:t xml:space="preserve"> Soutien au</w:t>
            </w:r>
            <w:r w:rsidR="0003403D">
              <w:rPr>
                <w:rFonts w:ascii="Arial" w:hAnsi="Arial" w:cs="Arial"/>
              </w:rPr>
              <w:t>x</w:t>
            </w:r>
            <w:r>
              <w:rPr>
                <w:rFonts w:ascii="Arial" w:hAnsi="Arial" w:cs="Arial"/>
              </w:rPr>
              <w:t xml:space="preserve"> camps de jour, Soutien </w:t>
            </w:r>
            <w:r w:rsidR="0010248C">
              <w:rPr>
                <w:rFonts w:ascii="Arial" w:hAnsi="Arial" w:cs="Arial"/>
              </w:rPr>
              <w:t xml:space="preserve">aux </w:t>
            </w:r>
            <w:r>
              <w:rPr>
                <w:rFonts w:ascii="Arial" w:hAnsi="Arial" w:cs="Arial"/>
              </w:rPr>
              <w:t>activités physiques et de loisirs</w:t>
            </w:r>
            <w:r w:rsidR="006B3025">
              <w:rPr>
                <w:rFonts w:ascii="Arial" w:hAnsi="Arial" w:cs="Arial"/>
              </w:rPr>
              <w:t xml:space="preserve"> </w:t>
            </w:r>
          </w:p>
          <w:p w14:paraId="553D016E" w14:textId="7699BF51" w:rsidR="004930BB" w:rsidRDefault="004930BB" w:rsidP="004930BB">
            <w:pPr>
              <w:pStyle w:val="Paragraphedeliste"/>
              <w:numPr>
                <w:ilvl w:val="0"/>
                <w:numId w:val="7"/>
              </w:numPr>
              <w:spacing w:line="360" w:lineRule="auto"/>
              <w:jc w:val="both"/>
              <w:rPr>
                <w:rFonts w:ascii="Arial" w:hAnsi="Arial" w:cs="Arial"/>
              </w:rPr>
            </w:pPr>
            <w:r>
              <w:rPr>
                <w:rFonts w:ascii="Arial" w:hAnsi="Arial" w:cs="Arial"/>
              </w:rPr>
              <w:t>Ministère de l’Éducation et de l’enseignement supérieur → PAFCCL</w:t>
            </w:r>
            <w:r w:rsidR="0074075D">
              <w:rPr>
                <w:rFonts w:ascii="Arial" w:hAnsi="Arial" w:cs="Arial"/>
              </w:rPr>
              <w:t xml:space="preserve"> (</w:t>
            </w:r>
            <w:r w:rsidR="00420691">
              <w:rPr>
                <w:rFonts w:ascii="Arial" w:hAnsi="Arial" w:cs="Arial"/>
              </w:rPr>
              <w:t>Programme d’assistance financière aux centres comm</w:t>
            </w:r>
            <w:r w:rsidR="0074075D">
              <w:rPr>
                <w:rFonts w:ascii="Arial" w:hAnsi="Arial" w:cs="Arial"/>
              </w:rPr>
              <w:t>unautaires de loisir).</w:t>
            </w:r>
          </w:p>
          <w:p w14:paraId="206CBB1F" w14:textId="77777777" w:rsidR="004930BB" w:rsidRDefault="004930BB" w:rsidP="004930BB">
            <w:pPr>
              <w:pStyle w:val="Paragraphedeliste"/>
              <w:numPr>
                <w:ilvl w:val="0"/>
                <w:numId w:val="7"/>
              </w:numPr>
              <w:spacing w:line="360" w:lineRule="auto"/>
              <w:jc w:val="both"/>
              <w:rPr>
                <w:rFonts w:ascii="Arial" w:hAnsi="Arial" w:cs="Arial"/>
              </w:rPr>
            </w:pPr>
            <w:r>
              <w:rPr>
                <w:rFonts w:ascii="Arial" w:hAnsi="Arial" w:cs="Arial"/>
              </w:rPr>
              <w:t>Gouvernement du Canada → programme Emploi d’été Canada</w:t>
            </w:r>
          </w:p>
          <w:p w14:paraId="065345CB" w14:textId="289EF974" w:rsidR="004930BB" w:rsidRDefault="004930BB" w:rsidP="004930BB">
            <w:pPr>
              <w:pStyle w:val="Paragraphedeliste"/>
              <w:numPr>
                <w:ilvl w:val="0"/>
                <w:numId w:val="7"/>
              </w:numPr>
              <w:spacing w:line="360" w:lineRule="auto"/>
              <w:jc w:val="both"/>
              <w:rPr>
                <w:rFonts w:ascii="Arial" w:hAnsi="Arial" w:cs="Arial"/>
              </w:rPr>
            </w:pPr>
            <w:r>
              <w:rPr>
                <w:rFonts w:ascii="Arial" w:hAnsi="Arial" w:cs="Arial"/>
              </w:rPr>
              <w:t xml:space="preserve">FQCCL → </w:t>
            </w:r>
            <w:r w:rsidR="002255FB">
              <w:rPr>
                <w:rFonts w:ascii="Arial" w:hAnsi="Arial" w:cs="Arial"/>
              </w:rPr>
              <w:t>QADA</w:t>
            </w:r>
            <w:r w:rsidR="0074075D">
              <w:rPr>
                <w:rFonts w:ascii="Arial" w:hAnsi="Arial" w:cs="Arial"/>
              </w:rPr>
              <w:t xml:space="preserve"> (Québec Amis des Aînés</w:t>
            </w:r>
            <w:r w:rsidR="002255FB">
              <w:rPr>
                <w:rFonts w:ascii="Arial" w:hAnsi="Arial" w:cs="Arial"/>
              </w:rPr>
              <w:t xml:space="preserve">, </w:t>
            </w:r>
            <w:r w:rsidR="00C239F9">
              <w:rPr>
                <w:rFonts w:ascii="Arial" w:hAnsi="Arial" w:cs="Arial"/>
              </w:rPr>
              <w:t>Population Active</w:t>
            </w:r>
          </w:p>
          <w:p w14:paraId="50A56802" w14:textId="4521ACB8" w:rsidR="006B4D66" w:rsidRDefault="006B4D66" w:rsidP="004930BB">
            <w:pPr>
              <w:pStyle w:val="Paragraphedeliste"/>
              <w:numPr>
                <w:ilvl w:val="0"/>
                <w:numId w:val="7"/>
              </w:numPr>
              <w:spacing w:line="360" w:lineRule="auto"/>
              <w:jc w:val="both"/>
              <w:rPr>
                <w:rFonts w:ascii="Arial" w:hAnsi="Arial" w:cs="Arial"/>
              </w:rPr>
            </w:pPr>
            <w:proofErr w:type="spellStart"/>
            <w:r>
              <w:rPr>
                <w:rFonts w:ascii="Arial" w:hAnsi="Arial" w:cs="Arial"/>
              </w:rPr>
              <w:t>Altergo</w:t>
            </w:r>
            <w:proofErr w:type="spellEnd"/>
            <w:r>
              <w:rPr>
                <w:rFonts w:ascii="Arial" w:hAnsi="Arial" w:cs="Arial"/>
              </w:rPr>
              <w:t xml:space="preserve"> </w:t>
            </w:r>
            <w:r w:rsidR="00894EB0">
              <w:rPr>
                <w:rFonts w:ascii="Arial" w:hAnsi="Arial" w:cs="Arial"/>
              </w:rPr>
              <w:t>→ PALIM (Programme d’accompagnement de l’Île de Montréal</w:t>
            </w:r>
            <w:r w:rsidR="00850692">
              <w:rPr>
                <w:rFonts w:ascii="Arial" w:hAnsi="Arial" w:cs="Arial"/>
              </w:rPr>
              <w:t>)</w:t>
            </w:r>
          </w:p>
          <w:p w14:paraId="43A932B2" w14:textId="08FBC32E" w:rsidR="001166A1" w:rsidRDefault="002255FB" w:rsidP="002E08B7">
            <w:pPr>
              <w:pStyle w:val="Paragraphedeliste"/>
              <w:numPr>
                <w:ilvl w:val="0"/>
                <w:numId w:val="7"/>
              </w:numPr>
              <w:spacing w:line="360" w:lineRule="auto"/>
              <w:jc w:val="both"/>
              <w:rPr>
                <w:rFonts w:ascii="Arial" w:hAnsi="Arial" w:cs="Arial"/>
                <w:color w:val="000000" w:themeColor="text1"/>
              </w:rPr>
            </w:pPr>
            <w:r>
              <w:rPr>
                <w:rFonts w:ascii="Arial" w:hAnsi="Arial" w:cs="Arial"/>
              </w:rPr>
              <w:t>Bureau du député de Camille-Laurin → Programme de soutien à l’action bénévole</w:t>
            </w:r>
          </w:p>
        </w:tc>
      </w:tr>
    </w:tbl>
    <w:p w14:paraId="022E37A2" w14:textId="77777777" w:rsidR="009A6A04" w:rsidRDefault="009A6A04" w:rsidP="001654BA">
      <w:pPr>
        <w:spacing w:line="360" w:lineRule="auto"/>
        <w:jc w:val="both"/>
        <w:rPr>
          <w:rFonts w:ascii="Arial" w:hAnsi="Arial" w:cs="Arial"/>
          <w:color w:val="000000" w:themeColor="text1"/>
        </w:rPr>
      </w:pPr>
    </w:p>
    <w:tbl>
      <w:tblPr>
        <w:tblStyle w:val="Grilledutableau"/>
        <w:tblW w:w="11341"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341"/>
      </w:tblGrid>
      <w:tr w:rsidR="00A0232C" w14:paraId="06621F40" w14:textId="77777777" w:rsidTr="009808E0">
        <w:tc>
          <w:tcPr>
            <w:tcW w:w="11341" w:type="dxa"/>
            <w:shd w:val="clear" w:color="auto" w:fill="E7E6E6" w:themeFill="background2"/>
          </w:tcPr>
          <w:p w14:paraId="2DF90B68" w14:textId="77777777" w:rsidR="002255FB" w:rsidRDefault="002255FB" w:rsidP="005B51C9">
            <w:pPr>
              <w:spacing w:line="360" w:lineRule="auto"/>
              <w:jc w:val="both"/>
              <w:rPr>
                <w:rFonts w:ascii="Arial" w:hAnsi="Arial" w:cs="Arial"/>
                <w:color w:val="000000" w:themeColor="text1"/>
              </w:rPr>
            </w:pPr>
          </w:p>
          <w:p w14:paraId="46375F69" w14:textId="4BA8BF89" w:rsidR="002255FB" w:rsidRDefault="002255FB" w:rsidP="002255FB">
            <w:pPr>
              <w:jc w:val="center"/>
              <w:rPr>
                <w:rFonts w:ascii="Arial" w:hAnsi="Arial" w:cs="Arial"/>
                <w:b/>
                <w:color w:val="1F3864" w:themeColor="accent1" w:themeShade="80"/>
              </w:rPr>
            </w:pPr>
            <w:r w:rsidRPr="000C03AB">
              <w:rPr>
                <w:rFonts w:ascii="Arial" w:hAnsi="Arial" w:cs="Arial"/>
                <w:b/>
                <w:color w:val="1F3864" w:themeColor="accent1" w:themeShade="80"/>
              </w:rPr>
              <w:t>Loi sur la protection des renseignements personnels (Loi 25)</w:t>
            </w:r>
            <w:r w:rsidR="00013E7D" w:rsidRPr="000C03AB">
              <w:rPr>
                <w:rFonts w:ascii="Arial" w:hAnsi="Arial" w:cs="Arial"/>
                <w:b/>
                <w:color w:val="1F3864" w:themeColor="accent1" w:themeShade="80"/>
              </w:rPr>
              <w:t xml:space="preserve"> </w:t>
            </w:r>
          </w:p>
          <w:p w14:paraId="555415B0" w14:textId="77777777" w:rsidR="002255FB" w:rsidRDefault="002255FB" w:rsidP="002255FB">
            <w:pPr>
              <w:jc w:val="center"/>
              <w:rPr>
                <w:rFonts w:ascii="Arial" w:hAnsi="Arial" w:cs="Arial"/>
                <w:b/>
                <w:color w:val="1F3864" w:themeColor="accent1" w:themeShade="80"/>
              </w:rPr>
            </w:pPr>
          </w:p>
          <w:p w14:paraId="15D0D2E9" w14:textId="5642D856" w:rsidR="002255FB" w:rsidRDefault="002255FB" w:rsidP="002255FB">
            <w:pPr>
              <w:spacing w:line="360" w:lineRule="auto"/>
              <w:jc w:val="both"/>
              <w:rPr>
                <w:rFonts w:ascii="Arial" w:hAnsi="Arial" w:cs="Arial"/>
              </w:rPr>
            </w:pPr>
            <w:r>
              <w:rPr>
                <w:rFonts w:ascii="Arial" w:hAnsi="Arial" w:cs="Arial"/>
              </w:rPr>
              <w:t>Un travail de fond a</w:t>
            </w:r>
            <w:r w:rsidR="00F01160">
              <w:rPr>
                <w:rFonts w:ascii="Arial" w:hAnsi="Arial" w:cs="Arial"/>
              </w:rPr>
              <w:t>vait</w:t>
            </w:r>
            <w:r>
              <w:rPr>
                <w:rFonts w:ascii="Arial" w:hAnsi="Arial" w:cs="Arial"/>
              </w:rPr>
              <w:t xml:space="preserve"> été effectué</w:t>
            </w:r>
            <w:r w:rsidR="00F01160">
              <w:rPr>
                <w:rFonts w:ascii="Arial" w:hAnsi="Arial" w:cs="Arial"/>
              </w:rPr>
              <w:t xml:space="preserve"> au courant de l’exercice 2023-2024 </w:t>
            </w:r>
            <w:r>
              <w:rPr>
                <w:rFonts w:ascii="Arial" w:hAnsi="Arial" w:cs="Arial"/>
              </w:rPr>
              <w:t>afin de nous conformer à la Loi sur la protection des renseignements personnels</w:t>
            </w:r>
            <w:r w:rsidR="00E737B1">
              <w:rPr>
                <w:rFonts w:ascii="Arial" w:hAnsi="Arial" w:cs="Arial"/>
              </w:rPr>
              <w:t xml:space="preserve">. En </w:t>
            </w:r>
            <w:r w:rsidR="00870119">
              <w:rPr>
                <w:rFonts w:ascii="Arial" w:hAnsi="Arial" w:cs="Arial"/>
              </w:rPr>
              <w:t>mai 2025</w:t>
            </w:r>
            <w:r w:rsidR="00E737B1">
              <w:rPr>
                <w:rFonts w:ascii="Arial" w:hAnsi="Arial" w:cs="Arial"/>
              </w:rPr>
              <w:t xml:space="preserve">, </w:t>
            </w:r>
            <w:r w:rsidR="00B063E9">
              <w:rPr>
                <w:rFonts w:ascii="Arial" w:hAnsi="Arial" w:cs="Arial"/>
              </w:rPr>
              <w:t xml:space="preserve">un directeur de compte de chez </w:t>
            </w:r>
            <w:r w:rsidR="00870119">
              <w:rPr>
                <w:rFonts w:ascii="Arial" w:hAnsi="Arial" w:cs="Arial"/>
              </w:rPr>
              <w:t>Raymond Chabot Grant Thor</w:t>
            </w:r>
            <w:r w:rsidR="002F0E26">
              <w:rPr>
                <w:rFonts w:ascii="Arial" w:hAnsi="Arial" w:cs="Arial"/>
              </w:rPr>
              <w:t>nton</w:t>
            </w:r>
            <w:r w:rsidR="00B063E9">
              <w:rPr>
                <w:rFonts w:ascii="Arial" w:hAnsi="Arial" w:cs="Arial"/>
              </w:rPr>
              <w:t xml:space="preserve"> </w:t>
            </w:r>
            <w:r w:rsidR="00046758">
              <w:rPr>
                <w:rFonts w:ascii="Arial" w:hAnsi="Arial" w:cs="Arial"/>
              </w:rPr>
              <w:t xml:space="preserve">nous a </w:t>
            </w:r>
            <w:r w:rsidR="0040746E">
              <w:rPr>
                <w:rFonts w:ascii="Arial" w:hAnsi="Arial" w:cs="Arial"/>
              </w:rPr>
              <w:t xml:space="preserve">sollicité </w:t>
            </w:r>
            <w:r w:rsidR="00665B3F">
              <w:rPr>
                <w:rFonts w:ascii="Arial" w:hAnsi="Arial" w:cs="Arial"/>
              </w:rPr>
              <w:t xml:space="preserve">pour planifier </w:t>
            </w:r>
            <w:r w:rsidR="0040746E">
              <w:rPr>
                <w:rFonts w:ascii="Arial" w:hAnsi="Arial" w:cs="Arial"/>
              </w:rPr>
              <w:t>une rencontre avec</w:t>
            </w:r>
            <w:r w:rsidR="00665B3F">
              <w:rPr>
                <w:rFonts w:ascii="Arial" w:hAnsi="Arial" w:cs="Arial"/>
              </w:rPr>
              <w:t xml:space="preserve"> lui</w:t>
            </w:r>
            <w:r w:rsidR="0040746E">
              <w:rPr>
                <w:rFonts w:ascii="Arial" w:hAnsi="Arial" w:cs="Arial"/>
              </w:rPr>
              <w:t xml:space="preserve"> </w:t>
            </w:r>
            <w:r w:rsidR="00B063E9">
              <w:rPr>
                <w:rFonts w:ascii="Arial" w:hAnsi="Arial" w:cs="Arial"/>
              </w:rPr>
              <w:t xml:space="preserve">afin de valider </w:t>
            </w:r>
            <w:r w:rsidR="00046758">
              <w:rPr>
                <w:rFonts w:ascii="Arial" w:hAnsi="Arial" w:cs="Arial"/>
              </w:rPr>
              <w:t>où nous étions rendus au niveau de la mise en conformité</w:t>
            </w:r>
            <w:r w:rsidR="002F0E26">
              <w:rPr>
                <w:rFonts w:ascii="Arial" w:hAnsi="Arial" w:cs="Arial"/>
              </w:rPr>
              <w:t xml:space="preserve"> et si nous avions des besoins</w:t>
            </w:r>
            <w:r w:rsidR="00F108AB">
              <w:rPr>
                <w:rFonts w:ascii="Arial" w:hAnsi="Arial" w:cs="Arial"/>
              </w:rPr>
              <w:t xml:space="preserve"> en lien avec </w:t>
            </w:r>
            <w:r w:rsidR="009951BD">
              <w:rPr>
                <w:rFonts w:ascii="Arial" w:hAnsi="Arial" w:cs="Arial"/>
              </w:rPr>
              <w:t>l’application de la Loi 25.</w:t>
            </w:r>
          </w:p>
          <w:p w14:paraId="43366F6F" w14:textId="77777777" w:rsidR="00313471" w:rsidRDefault="00313471" w:rsidP="002255FB">
            <w:pPr>
              <w:spacing w:line="360" w:lineRule="auto"/>
              <w:jc w:val="both"/>
              <w:rPr>
                <w:rFonts w:ascii="Arial" w:hAnsi="Arial" w:cs="Arial"/>
              </w:rPr>
            </w:pPr>
          </w:p>
          <w:p w14:paraId="1B3A976F" w14:textId="53FD852D" w:rsidR="00A31CD2" w:rsidRDefault="006224DA" w:rsidP="00313471">
            <w:pPr>
              <w:spacing w:line="360" w:lineRule="auto"/>
              <w:jc w:val="both"/>
              <w:rPr>
                <w:rFonts w:ascii="Arial" w:hAnsi="Arial" w:cs="Arial"/>
              </w:rPr>
            </w:pPr>
            <w:r w:rsidRPr="00313471">
              <w:rPr>
                <w:rFonts w:ascii="Arial" w:hAnsi="Arial" w:cs="Arial"/>
              </w:rPr>
              <w:t xml:space="preserve">Il </w:t>
            </w:r>
            <w:r w:rsidR="00842544" w:rsidRPr="00313471">
              <w:rPr>
                <w:rFonts w:ascii="Arial" w:hAnsi="Arial" w:cs="Arial"/>
              </w:rPr>
              <w:t xml:space="preserve">nous a mentionné que nous étions très avancés au niveau de la mise en conformité, mais </w:t>
            </w:r>
            <w:r w:rsidR="00CD40F7" w:rsidRPr="00313471">
              <w:rPr>
                <w:rFonts w:ascii="Arial" w:hAnsi="Arial" w:cs="Arial"/>
              </w:rPr>
              <w:t>il voulait nous proposer une solution</w:t>
            </w:r>
            <w:r w:rsidR="00722A49" w:rsidRPr="00313471">
              <w:rPr>
                <w:rFonts w:ascii="Arial" w:hAnsi="Arial" w:cs="Arial"/>
              </w:rPr>
              <w:t xml:space="preserve"> </w:t>
            </w:r>
            <w:r w:rsidR="001E6BE2" w:rsidRPr="00313471">
              <w:rPr>
                <w:rFonts w:ascii="Arial" w:hAnsi="Arial" w:cs="Arial"/>
              </w:rPr>
              <w:t>de surveillance de données</w:t>
            </w:r>
            <w:r w:rsidR="0033026C" w:rsidRPr="00313471">
              <w:rPr>
                <w:rFonts w:ascii="Arial" w:hAnsi="Arial" w:cs="Arial"/>
              </w:rPr>
              <w:t>. Nous avons décliné la proposition</w:t>
            </w:r>
            <w:r w:rsidR="0011501E" w:rsidRPr="00313471">
              <w:rPr>
                <w:rFonts w:ascii="Arial" w:hAnsi="Arial" w:cs="Arial"/>
              </w:rPr>
              <w:t xml:space="preserve"> car le p</w:t>
            </w:r>
            <w:r w:rsidR="008A0F97" w:rsidRPr="00313471">
              <w:rPr>
                <w:rFonts w:ascii="Arial" w:hAnsi="Arial" w:cs="Arial"/>
              </w:rPr>
              <w:t xml:space="preserve">lan annuel proposé était beaucoup trop onéreux et élaboré pour le peu de </w:t>
            </w:r>
            <w:r w:rsidR="000D1CD0" w:rsidRPr="00313471">
              <w:rPr>
                <w:rFonts w:ascii="Arial" w:hAnsi="Arial" w:cs="Arial"/>
              </w:rPr>
              <w:t>processus</w:t>
            </w:r>
            <w:r w:rsidR="001A1AF8" w:rsidRPr="00313471">
              <w:rPr>
                <w:rFonts w:ascii="Arial" w:hAnsi="Arial" w:cs="Arial"/>
              </w:rPr>
              <w:t xml:space="preserve"> et de complexité au niveau de</w:t>
            </w:r>
            <w:r w:rsidR="00332472">
              <w:rPr>
                <w:rFonts w:ascii="Arial" w:hAnsi="Arial" w:cs="Arial"/>
              </w:rPr>
              <w:t>s</w:t>
            </w:r>
            <w:r w:rsidR="001A1AF8" w:rsidRPr="00313471">
              <w:rPr>
                <w:rFonts w:ascii="Arial" w:hAnsi="Arial" w:cs="Arial"/>
              </w:rPr>
              <w:t xml:space="preserve"> </w:t>
            </w:r>
            <w:r w:rsidR="00274AAD" w:rsidRPr="00313471">
              <w:rPr>
                <w:rFonts w:ascii="Arial" w:hAnsi="Arial" w:cs="Arial"/>
              </w:rPr>
              <w:t>opérations</w:t>
            </w:r>
            <w:r w:rsidR="008A0F97" w:rsidRPr="00313471">
              <w:rPr>
                <w:rFonts w:ascii="Arial" w:hAnsi="Arial" w:cs="Arial"/>
              </w:rPr>
              <w:t xml:space="preserve"> que nous</w:t>
            </w:r>
            <w:r w:rsidR="00EB0CA9">
              <w:rPr>
                <w:rFonts w:ascii="Arial" w:hAnsi="Arial" w:cs="Arial"/>
              </w:rPr>
              <w:t xml:space="preserve"> effectuons</w:t>
            </w:r>
            <w:r w:rsidR="008A0F97" w:rsidRPr="00313471">
              <w:rPr>
                <w:rFonts w:ascii="Arial" w:hAnsi="Arial" w:cs="Arial"/>
              </w:rPr>
              <w:t>.</w:t>
            </w:r>
            <w:r w:rsidR="00274AAD" w:rsidRPr="00313471">
              <w:rPr>
                <w:rFonts w:ascii="Arial" w:hAnsi="Arial" w:cs="Arial"/>
              </w:rPr>
              <w:t xml:space="preserve"> De plus, </w:t>
            </w:r>
            <w:r w:rsidR="003C0659" w:rsidRPr="00313471">
              <w:rPr>
                <w:rFonts w:ascii="Arial" w:hAnsi="Arial" w:cs="Arial"/>
              </w:rPr>
              <w:t xml:space="preserve">nous avions validé avec notre fournisseur informatique, 10RUPTIV, </w:t>
            </w:r>
            <w:r w:rsidR="007137B6" w:rsidRPr="00313471">
              <w:rPr>
                <w:rFonts w:ascii="Arial" w:hAnsi="Arial" w:cs="Arial"/>
              </w:rPr>
              <w:t>et ce dernier nous a confirm</w:t>
            </w:r>
            <w:r w:rsidR="00EB0CA9">
              <w:rPr>
                <w:rFonts w:ascii="Arial" w:hAnsi="Arial" w:cs="Arial"/>
              </w:rPr>
              <w:t>é</w:t>
            </w:r>
            <w:r w:rsidR="007137B6" w:rsidRPr="00313471">
              <w:rPr>
                <w:rFonts w:ascii="Arial" w:hAnsi="Arial" w:cs="Arial"/>
              </w:rPr>
              <w:t xml:space="preserve"> que </w:t>
            </w:r>
            <w:r w:rsidR="0092027C" w:rsidRPr="00313471">
              <w:rPr>
                <w:rFonts w:ascii="Arial" w:hAnsi="Arial" w:cs="Arial"/>
              </w:rPr>
              <w:t xml:space="preserve">les mesures mises en place sont </w:t>
            </w:r>
            <w:r w:rsidR="00392ED6" w:rsidRPr="00313471">
              <w:rPr>
                <w:rFonts w:ascii="Arial" w:hAnsi="Arial" w:cs="Arial"/>
              </w:rPr>
              <w:t>s</w:t>
            </w:r>
            <w:r w:rsidR="00AE3C64" w:rsidRPr="00313471">
              <w:rPr>
                <w:rFonts w:ascii="Arial" w:hAnsi="Arial" w:cs="Arial"/>
              </w:rPr>
              <w:t>atisfaisantes</w:t>
            </w:r>
            <w:r w:rsidR="00EB0CA9">
              <w:rPr>
                <w:rFonts w:ascii="Arial" w:hAnsi="Arial" w:cs="Arial"/>
              </w:rPr>
              <w:t xml:space="preserve"> et en lien avec </w:t>
            </w:r>
            <w:r w:rsidR="004175D3">
              <w:rPr>
                <w:rFonts w:ascii="Arial" w:hAnsi="Arial" w:cs="Arial"/>
              </w:rPr>
              <w:t>les requis de la Loi 25.</w:t>
            </w:r>
          </w:p>
          <w:p w14:paraId="46DE0928" w14:textId="77777777" w:rsidR="00540D00" w:rsidRDefault="00540D00" w:rsidP="00313471">
            <w:pPr>
              <w:spacing w:line="360" w:lineRule="auto"/>
              <w:jc w:val="both"/>
              <w:rPr>
                <w:rFonts w:ascii="Arial" w:hAnsi="Arial" w:cs="Arial"/>
              </w:rPr>
            </w:pPr>
          </w:p>
          <w:p w14:paraId="369B7EF4" w14:textId="603C11F2" w:rsidR="002255FB" w:rsidRDefault="009F213B" w:rsidP="00CE4623">
            <w:pPr>
              <w:spacing w:line="360" w:lineRule="auto"/>
              <w:jc w:val="both"/>
              <w:rPr>
                <w:rFonts w:ascii="Arial" w:hAnsi="Arial" w:cs="Arial"/>
                <w:color w:val="000000" w:themeColor="text1"/>
              </w:rPr>
            </w:pPr>
            <w:r>
              <w:rPr>
                <w:rFonts w:ascii="Arial" w:hAnsi="Arial" w:cs="Arial"/>
              </w:rPr>
              <w:t xml:space="preserve">Les données </w:t>
            </w:r>
            <w:r w:rsidR="00916D89">
              <w:rPr>
                <w:rFonts w:ascii="Arial" w:hAnsi="Arial" w:cs="Arial"/>
              </w:rPr>
              <w:t xml:space="preserve">qui étaient </w:t>
            </w:r>
            <w:r w:rsidR="00E6522E">
              <w:rPr>
                <w:rFonts w:ascii="Arial" w:hAnsi="Arial" w:cs="Arial"/>
              </w:rPr>
              <w:t>stockées dans les ordinateurs personnels des employées de la permanence</w:t>
            </w:r>
            <w:r w:rsidR="00D03571">
              <w:rPr>
                <w:rFonts w:ascii="Arial" w:hAnsi="Arial" w:cs="Arial"/>
              </w:rPr>
              <w:t xml:space="preserve"> ont commencé à être migrées dans notre espace infonuagique pour plus de protection</w:t>
            </w:r>
            <w:r w:rsidR="0050703A">
              <w:rPr>
                <w:rFonts w:ascii="Arial" w:hAnsi="Arial" w:cs="Arial"/>
              </w:rPr>
              <w:t>. La structure</w:t>
            </w:r>
            <w:r w:rsidR="00114D5C">
              <w:rPr>
                <w:rFonts w:ascii="Arial" w:hAnsi="Arial" w:cs="Arial"/>
              </w:rPr>
              <w:t xml:space="preserve"> informatique</w:t>
            </w:r>
            <w:r w:rsidR="00D83F73">
              <w:rPr>
                <w:rFonts w:ascii="Arial" w:hAnsi="Arial" w:cs="Arial"/>
              </w:rPr>
              <w:t xml:space="preserve"> </w:t>
            </w:r>
            <w:r w:rsidR="0097159A">
              <w:rPr>
                <w:rFonts w:ascii="Arial" w:hAnsi="Arial" w:cs="Arial"/>
              </w:rPr>
              <w:t xml:space="preserve">pouvant </w:t>
            </w:r>
            <w:r w:rsidR="00DE0FEC">
              <w:rPr>
                <w:rFonts w:ascii="Arial" w:hAnsi="Arial" w:cs="Arial"/>
              </w:rPr>
              <w:t xml:space="preserve">accueillir les fichiers </w:t>
            </w:r>
            <w:r w:rsidR="00C0099F">
              <w:rPr>
                <w:rFonts w:ascii="Arial" w:hAnsi="Arial" w:cs="Arial"/>
              </w:rPr>
              <w:t xml:space="preserve">sur le nuage </w:t>
            </w:r>
            <w:r w:rsidR="00DE0FEC">
              <w:rPr>
                <w:rFonts w:ascii="Arial" w:hAnsi="Arial" w:cs="Arial"/>
              </w:rPr>
              <w:t xml:space="preserve">a été élaborée et implantée </w:t>
            </w:r>
            <w:r w:rsidR="00532FE1">
              <w:rPr>
                <w:rFonts w:ascii="Arial" w:hAnsi="Arial" w:cs="Arial"/>
              </w:rPr>
              <w:t>à l’hiver 2025</w:t>
            </w:r>
            <w:r w:rsidR="0032087C">
              <w:rPr>
                <w:rFonts w:ascii="Arial" w:hAnsi="Arial" w:cs="Arial"/>
              </w:rPr>
              <w:t xml:space="preserve"> </w:t>
            </w:r>
            <w:r w:rsidR="00DE0FEC">
              <w:rPr>
                <w:rFonts w:ascii="Arial" w:hAnsi="Arial" w:cs="Arial"/>
              </w:rPr>
              <w:t xml:space="preserve">et sera </w:t>
            </w:r>
            <w:r w:rsidR="00610CD6">
              <w:rPr>
                <w:rFonts w:ascii="Arial" w:hAnsi="Arial" w:cs="Arial"/>
              </w:rPr>
              <w:t xml:space="preserve">accessible à tous </w:t>
            </w:r>
            <w:r w:rsidR="001B5412">
              <w:rPr>
                <w:rFonts w:ascii="Arial" w:hAnsi="Arial" w:cs="Arial"/>
              </w:rPr>
              <w:t>à l’automne 2025.</w:t>
            </w:r>
            <w:r w:rsidR="00C0099F">
              <w:rPr>
                <w:rFonts w:ascii="Arial" w:hAnsi="Arial" w:cs="Arial"/>
              </w:rPr>
              <w:t xml:space="preserve"> En parallèle, </w:t>
            </w:r>
            <w:r w:rsidR="00D92F3B">
              <w:rPr>
                <w:rFonts w:ascii="Arial" w:hAnsi="Arial" w:cs="Arial"/>
              </w:rPr>
              <w:t>une opération de ménage et de déchiquetage des do</w:t>
            </w:r>
            <w:r w:rsidR="00FE6455">
              <w:rPr>
                <w:rFonts w:ascii="Arial" w:hAnsi="Arial" w:cs="Arial"/>
              </w:rPr>
              <w:t>cuments contenant des données personnelles</w:t>
            </w:r>
            <w:r w:rsidR="0020591C">
              <w:rPr>
                <w:rFonts w:ascii="Arial" w:hAnsi="Arial" w:cs="Arial"/>
              </w:rPr>
              <w:t xml:space="preserve"> a été effectuée</w:t>
            </w:r>
            <w:r w:rsidR="001312FF">
              <w:rPr>
                <w:rFonts w:ascii="Arial" w:hAnsi="Arial" w:cs="Arial"/>
              </w:rPr>
              <w:t>, de même que l’archivage des documents qui doivent être conservés. Nous avons également modifié cer</w:t>
            </w:r>
            <w:r w:rsidR="00CB720E">
              <w:rPr>
                <w:rFonts w:ascii="Arial" w:hAnsi="Arial" w:cs="Arial"/>
              </w:rPr>
              <w:t>taines procédures afin de ne plus exposer</w:t>
            </w:r>
            <w:r w:rsidR="001B79F4">
              <w:rPr>
                <w:rFonts w:ascii="Arial" w:hAnsi="Arial" w:cs="Arial"/>
              </w:rPr>
              <w:t xml:space="preserve"> ou rendre accessibles</w:t>
            </w:r>
            <w:r w:rsidR="00CB720E">
              <w:rPr>
                <w:rFonts w:ascii="Arial" w:hAnsi="Arial" w:cs="Arial"/>
              </w:rPr>
              <w:t xml:space="preserve"> </w:t>
            </w:r>
            <w:r w:rsidR="001B79F4">
              <w:rPr>
                <w:rFonts w:ascii="Arial" w:hAnsi="Arial" w:cs="Arial"/>
              </w:rPr>
              <w:t>des documents contenants des données sensibles.</w:t>
            </w:r>
          </w:p>
        </w:tc>
      </w:tr>
    </w:tbl>
    <w:p w14:paraId="40D5F399" w14:textId="77777777" w:rsidR="002E08B7" w:rsidRDefault="002E08B7" w:rsidP="005B51C9">
      <w:pPr>
        <w:spacing w:line="360" w:lineRule="auto"/>
        <w:jc w:val="both"/>
        <w:rPr>
          <w:rFonts w:ascii="Arial" w:hAnsi="Arial" w:cs="Arial"/>
          <w:color w:val="000000" w:themeColor="text1"/>
        </w:rPr>
      </w:pPr>
    </w:p>
    <w:p w14:paraId="60026825" w14:textId="77777777" w:rsidR="001432F3" w:rsidRDefault="001432F3" w:rsidP="005B51C9">
      <w:pPr>
        <w:spacing w:line="360" w:lineRule="auto"/>
        <w:jc w:val="both"/>
        <w:rPr>
          <w:rFonts w:ascii="Arial" w:hAnsi="Arial" w:cs="Arial"/>
          <w:color w:val="000000" w:themeColor="text1"/>
        </w:rPr>
      </w:pPr>
    </w:p>
    <w:tbl>
      <w:tblPr>
        <w:tblStyle w:val="Grilledutableau"/>
        <w:tblW w:w="11199"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1199"/>
      </w:tblGrid>
      <w:tr w:rsidR="00A0232C" w14:paraId="5BB3DC29" w14:textId="77777777" w:rsidTr="009808E0">
        <w:tc>
          <w:tcPr>
            <w:tcW w:w="11199" w:type="dxa"/>
            <w:shd w:val="clear" w:color="auto" w:fill="E7E6E6" w:themeFill="background2"/>
          </w:tcPr>
          <w:p w14:paraId="56394998" w14:textId="77777777" w:rsidR="00A65F4E" w:rsidRDefault="00A65F4E" w:rsidP="005B51C9">
            <w:pPr>
              <w:spacing w:line="360" w:lineRule="auto"/>
              <w:jc w:val="both"/>
              <w:rPr>
                <w:rFonts w:ascii="Arial" w:hAnsi="Arial" w:cs="Arial"/>
                <w:color w:val="000000" w:themeColor="text1"/>
              </w:rPr>
            </w:pPr>
          </w:p>
          <w:p w14:paraId="6EC93770" w14:textId="77777777" w:rsidR="00A65F4E" w:rsidRDefault="00A65F4E" w:rsidP="00A65F4E">
            <w:pPr>
              <w:jc w:val="center"/>
              <w:rPr>
                <w:rFonts w:ascii="Arial" w:hAnsi="Arial" w:cs="Arial"/>
                <w:b/>
                <w:color w:val="1F3864" w:themeColor="accent1" w:themeShade="80"/>
              </w:rPr>
            </w:pPr>
            <w:r>
              <w:rPr>
                <w:rFonts w:ascii="Arial" w:hAnsi="Arial" w:cs="Arial"/>
                <w:b/>
                <w:color w:val="1F3864" w:themeColor="accent1" w:themeShade="80"/>
              </w:rPr>
              <w:t>Merci à tous !</w:t>
            </w:r>
          </w:p>
          <w:p w14:paraId="3860C11E" w14:textId="77777777" w:rsidR="00A65F4E" w:rsidRDefault="00A65F4E" w:rsidP="00A65F4E">
            <w:pPr>
              <w:spacing w:line="360" w:lineRule="auto"/>
              <w:jc w:val="center"/>
              <w:rPr>
                <w:rFonts w:ascii="Arial" w:hAnsi="Arial" w:cs="Arial"/>
                <w:b/>
                <w:color w:val="1F3864" w:themeColor="accent1" w:themeShade="80"/>
              </w:rPr>
            </w:pPr>
          </w:p>
          <w:p w14:paraId="356220AD" w14:textId="3E1FE11E" w:rsidR="00A65F4E" w:rsidRDefault="00A65F4E" w:rsidP="00A65F4E">
            <w:pPr>
              <w:spacing w:line="360" w:lineRule="auto"/>
              <w:jc w:val="both"/>
              <w:rPr>
                <w:rFonts w:ascii="Arial" w:hAnsi="Arial" w:cs="Arial"/>
              </w:rPr>
            </w:pPr>
            <w:r>
              <w:rPr>
                <w:rFonts w:ascii="Arial" w:hAnsi="Arial" w:cs="Arial"/>
              </w:rPr>
              <w:t xml:space="preserve">En terminant, nous tenons à remercier </w:t>
            </w:r>
            <w:r w:rsidR="00426FD0">
              <w:rPr>
                <w:rFonts w:ascii="Arial" w:hAnsi="Arial" w:cs="Arial"/>
              </w:rPr>
              <w:t xml:space="preserve">chaleureusement </w:t>
            </w:r>
            <w:r>
              <w:rPr>
                <w:rFonts w:ascii="Arial" w:hAnsi="Arial" w:cs="Arial"/>
              </w:rPr>
              <w:t>nos fidèles partenaires sans qui notre mission serait impossible à porter :</w:t>
            </w:r>
          </w:p>
          <w:p w14:paraId="108C6B7C" w14:textId="3C04C475" w:rsidR="00A65F4E" w:rsidRDefault="00A65F4E" w:rsidP="00A65F4E">
            <w:pPr>
              <w:pStyle w:val="Paragraphedeliste"/>
              <w:numPr>
                <w:ilvl w:val="0"/>
                <w:numId w:val="7"/>
              </w:numPr>
              <w:spacing w:line="360" w:lineRule="auto"/>
              <w:jc w:val="both"/>
              <w:rPr>
                <w:rFonts w:ascii="Arial" w:hAnsi="Arial" w:cs="Arial"/>
              </w:rPr>
            </w:pPr>
            <w:r>
              <w:rPr>
                <w:rFonts w:ascii="Arial" w:hAnsi="Arial" w:cs="Arial"/>
              </w:rPr>
              <w:t>Ville de Montréal</w:t>
            </w:r>
            <w:r w:rsidR="00580EC5">
              <w:rPr>
                <w:rFonts w:ascii="Arial" w:hAnsi="Arial" w:cs="Arial"/>
              </w:rPr>
              <w:tab/>
            </w:r>
            <w:r w:rsidR="00580EC5">
              <w:rPr>
                <w:rFonts w:ascii="Arial" w:hAnsi="Arial" w:cs="Arial"/>
              </w:rPr>
              <w:tab/>
            </w:r>
            <w:r w:rsidR="00580EC5">
              <w:rPr>
                <w:rFonts w:ascii="Arial" w:hAnsi="Arial" w:cs="Arial"/>
              </w:rPr>
              <w:tab/>
            </w:r>
            <w:r w:rsidR="00580EC5">
              <w:rPr>
                <w:rFonts w:ascii="Arial" w:hAnsi="Arial" w:cs="Arial"/>
              </w:rPr>
              <w:tab/>
            </w:r>
            <w:r w:rsidR="00580EC5">
              <w:rPr>
                <w:rFonts w:ascii="Arial" w:hAnsi="Arial" w:cs="Arial"/>
              </w:rPr>
              <w:tab/>
            </w:r>
            <w:r w:rsidR="00580EC5">
              <w:rPr>
                <w:rFonts w:ascii="Arial" w:hAnsi="Arial" w:cs="Arial"/>
              </w:rPr>
              <w:tab/>
            </w:r>
          </w:p>
          <w:p w14:paraId="652D2925" w14:textId="0B111D68" w:rsidR="00F938E0" w:rsidRPr="00E56B23" w:rsidRDefault="00A65F4E" w:rsidP="0043491E">
            <w:pPr>
              <w:pStyle w:val="Paragraphedeliste"/>
              <w:numPr>
                <w:ilvl w:val="0"/>
                <w:numId w:val="7"/>
              </w:numPr>
              <w:spacing w:line="360" w:lineRule="auto"/>
              <w:jc w:val="both"/>
              <w:rPr>
                <w:rFonts w:ascii="Arial" w:hAnsi="Arial" w:cs="Arial"/>
              </w:rPr>
            </w:pPr>
            <w:r w:rsidRPr="00E56B23">
              <w:rPr>
                <w:rFonts w:ascii="Arial" w:hAnsi="Arial" w:cs="Arial"/>
              </w:rPr>
              <w:t>Ministère de l’éducation et de l’enseignement supérieur</w:t>
            </w:r>
            <w:r w:rsidR="00E56B23" w:rsidRPr="00E56B23">
              <w:rPr>
                <w:rFonts w:ascii="Arial" w:hAnsi="Arial" w:cs="Arial"/>
              </w:rPr>
              <w:t xml:space="preserve"> et </w:t>
            </w:r>
            <w:proofErr w:type="gramStart"/>
            <w:r w:rsidR="00F938E0" w:rsidRPr="00E56B23">
              <w:rPr>
                <w:rFonts w:ascii="Arial" w:hAnsi="Arial" w:cs="Arial"/>
              </w:rPr>
              <w:t>Ministère</w:t>
            </w:r>
            <w:proofErr w:type="gramEnd"/>
            <w:r w:rsidR="00F938E0" w:rsidRPr="00E56B23">
              <w:rPr>
                <w:rFonts w:ascii="Arial" w:hAnsi="Arial" w:cs="Arial"/>
              </w:rPr>
              <w:t xml:space="preserve"> de la Langue française</w:t>
            </w:r>
          </w:p>
          <w:p w14:paraId="1ACB9611" w14:textId="77777777" w:rsidR="00A65F4E" w:rsidRDefault="00A65F4E" w:rsidP="00A65F4E">
            <w:pPr>
              <w:pStyle w:val="Paragraphedeliste"/>
              <w:numPr>
                <w:ilvl w:val="0"/>
                <w:numId w:val="7"/>
              </w:numPr>
              <w:spacing w:line="360" w:lineRule="auto"/>
              <w:jc w:val="both"/>
              <w:rPr>
                <w:rFonts w:ascii="Arial" w:hAnsi="Arial" w:cs="Arial"/>
              </w:rPr>
            </w:pPr>
            <w:r>
              <w:rPr>
                <w:rFonts w:ascii="Arial" w:hAnsi="Arial" w:cs="Arial"/>
              </w:rPr>
              <w:t>Gouvernement du Canada</w:t>
            </w:r>
          </w:p>
          <w:p w14:paraId="0F48CA18" w14:textId="77777777" w:rsidR="00A65F4E" w:rsidRPr="00A65F4E" w:rsidRDefault="00A65F4E" w:rsidP="00A65F4E">
            <w:pPr>
              <w:pStyle w:val="Paragraphedeliste"/>
              <w:numPr>
                <w:ilvl w:val="0"/>
                <w:numId w:val="7"/>
              </w:numPr>
              <w:spacing w:line="360" w:lineRule="auto"/>
              <w:jc w:val="both"/>
              <w:rPr>
                <w:rFonts w:ascii="Arial" w:hAnsi="Arial" w:cs="Arial"/>
              </w:rPr>
            </w:pPr>
            <w:r>
              <w:rPr>
                <w:rFonts w:ascii="Arial" w:hAnsi="Arial" w:cs="Arial"/>
              </w:rPr>
              <w:t>FQCCL</w:t>
            </w:r>
          </w:p>
          <w:p w14:paraId="767DABDE" w14:textId="77777777" w:rsidR="00A65F4E" w:rsidRDefault="00CC21D0" w:rsidP="00CC21D0">
            <w:pPr>
              <w:pStyle w:val="Paragraphedeliste"/>
              <w:numPr>
                <w:ilvl w:val="0"/>
                <w:numId w:val="7"/>
              </w:numPr>
              <w:spacing w:line="360" w:lineRule="auto"/>
              <w:jc w:val="both"/>
              <w:rPr>
                <w:rFonts w:ascii="Arial" w:hAnsi="Arial" w:cs="Arial"/>
                <w:color w:val="000000" w:themeColor="text1"/>
              </w:rPr>
            </w:pPr>
            <w:r>
              <w:rPr>
                <w:rFonts w:ascii="Arial" w:hAnsi="Arial" w:cs="Arial"/>
                <w:color w:val="000000" w:themeColor="text1"/>
              </w:rPr>
              <w:t>Député de la circonscription Camille-Laurin</w:t>
            </w:r>
          </w:p>
          <w:p w14:paraId="3EE46999" w14:textId="47002B00" w:rsidR="00A65F4E" w:rsidRDefault="00CC21D0" w:rsidP="00580EC5">
            <w:pPr>
              <w:pStyle w:val="Paragraphedeliste"/>
              <w:numPr>
                <w:ilvl w:val="0"/>
                <w:numId w:val="7"/>
              </w:numPr>
              <w:spacing w:line="360" w:lineRule="auto"/>
              <w:jc w:val="both"/>
              <w:rPr>
                <w:rFonts w:ascii="Arial" w:hAnsi="Arial" w:cs="Arial"/>
                <w:color w:val="000000" w:themeColor="text1"/>
              </w:rPr>
            </w:pPr>
            <w:r w:rsidRPr="00426FD0">
              <w:rPr>
                <w:rFonts w:ascii="Arial" w:hAnsi="Arial" w:cs="Arial"/>
                <w:color w:val="000000" w:themeColor="text1"/>
              </w:rPr>
              <w:t>Tous nos employés, bénévoles</w:t>
            </w:r>
            <w:r w:rsidR="003A46FE">
              <w:rPr>
                <w:rFonts w:ascii="Arial" w:hAnsi="Arial" w:cs="Arial"/>
                <w:color w:val="000000" w:themeColor="text1"/>
              </w:rPr>
              <w:t>, partenaires</w:t>
            </w:r>
            <w:r w:rsidRPr="00426FD0">
              <w:rPr>
                <w:rFonts w:ascii="Arial" w:hAnsi="Arial" w:cs="Arial"/>
                <w:color w:val="000000" w:themeColor="text1"/>
              </w:rPr>
              <w:t xml:space="preserve"> et participants</w:t>
            </w:r>
          </w:p>
        </w:tc>
      </w:tr>
    </w:tbl>
    <w:p w14:paraId="49C96EF8" w14:textId="77777777" w:rsidR="003A46FE" w:rsidRDefault="003A46FE" w:rsidP="003A46FE">
      <w:pPr>
        <w:jc w:val="both"/>
        <w:rPr>
          <w:rFonts w:ascii="Arial" w:hAnsi="Arial" w:cs="Arial"/>
          <w:color w:val="FF0000"/>
        </w:rPr>
      </w:pPr>
    </w:p>
    <w:p w14:paraId="015B31A0" w14:textId="77777777" w:rsidR="00BF1ED3" w:rsidRDefault="00BF1ED3" w:rsidP="003A46FE">
      <w:pPr>
        <w:jc w:val="both"/>
        <w:rPr>
          <w:rFonts w:ascii="Arial" w:hAnsi="Arial" w:cs="Arial"/>
          <w:color w:val="FF0000"/>
        </w:rPr>
      </w:pPr>
    </w:p>
    <w:p w14:paraId="5E43FC96" w14:textId="77777777" w:rsidR="00BF1ED3" w:rsidRDefault="00BF1ED3" w:rsidP="003A46FE">
      <w:pPr>
        <w:jc w:val="both"/>
        <w:rPr>
          <w:rFonts w:ascii="Arial" w:hAnsi="Arial" w:cs="Arial"/>
          <w:color w:val="FF0000"/>
        </w:rPr>
      </w:pPr>
    </w:p>
    <w:p w14:paraId="72A3A718" w14:textId="77777777" w:rsidR="00BF1ED3" w:rsidRDefault="00BF1ED3" w:rsidP="003A46FE">
      <w:pPr>
        <w:jc w:val="both"/>
        <w:rPr>
          <w:rFonts w:ascii="Arial" w:hAnsi="Arial" w:cs="Arial"/>
          <w:color w:val="FF0000"/>
        </w:rPr>
      </w:pPr>
    </w:p>
    <w:p w14:paraId="53CD0F46" w14:textId="77777777" w:rsidR="00BF1ED3" w:rsidRDefault="00BF1ED3" w:rsidP="00BF1ED3">
      <w:pPr>
        <w:ind w:left="-283"/>
        <w:jc w:val="both"/>
        <w:rPr>
          <w:rFonts w:ascii="Arial" w:hAnsi="Arial" w:cs="Arial"/>
          <w:color w:val="FF0000"/>
        </w:rPr>
      </w:pPr>
    </w:p>
    <w:p w14:paraId="4D4A0B50" w14:textId="77777777" w:rsidR="00BF1ED3" w:rsidRDefault="00BF1ED3" w:rsidP="003A46FE">
      <w:pPr>
        <w:jc w:val="both"/>
        <w:rPr>
          <w:rFonts w:ascii="Arial" w:hAnsi="Arial" w:cs="Arial"/>
          <w:color w:val="FF0000"/>
        </w:rPr>
      </w:pPr>
    </w:p>
    <w:p w14:paraId="72497DDC" w14:textId="71A2CA90" w:rsidR="00BF1ED3" w:rsidRPr="003A46FE" w:rsidRDefault="00BF1ED3" w:rsidP="00BF1ED3">
      <w:pPr>
        <w:ind w:left="-850"/>
        <w:rPr>
          <w:rFonts w:ascii="Arial" w:hAnsi="Arial" w:cs="Arial"/>
          <w:color w:val="FF0000"/>
        </w:rPr>
      </w:pPr>
    </w:p>
    <w:sectPr w:rsidR="00BF1ED3" w:rsidRPr="003A46FE" w:rsidSect="00876E26">
      <w:headerReference w:type="default" r:id="rId13"/>
      <w:footerReference w:type="defaul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AB50A" w14:textId="77777777" w:rsidR="0053526D" w:rsidRDefault="0053526D" w:rsidP="00876E26">
      <w:pPr>
        <w:spacing w:after="0" w:line="240" w:lineRule="auto"/>
      </w:pPr>
      <w:r>
        <w:separator/>
      </w:r>
    </w:p>
  </w:endnote>
  <w:endnote w:type="continuationSeparator" w:id="0">
    <w:p w14:paraId="467BBFDE" w14:textId="77777777" w:rsidR="0053526D" w:rsidRDefault="0053526D" w:rsidP="00876E26">
      <w:pPr>
        <w:spacing w:after="0" w:line="240" w:lineRule="auto"/>
      </w:pPr>
      <w:r>
        <w:continuationSeparator/>
      </w:r>
    </w:p>
  </w:endnote>
  <w:endnote w:type="continuationNotice" w:id="1">
    <w:p w14:paraId="0552C32D" w14:textId="77777777" w:rsidR="0053526D" w:rsidRDefault="00535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5102586"/>
      <w:docPartObj>
        <w:docPartGallery w:val="Page Numbers (Bottom of Page)"/>
        <w:docPartUnique/>
      </w:docPartObj>
    </w:sdtPr>
    <w:sdtEndPr/>
    <w:sdtContent>
      <w:p w14:paraId="389B33BD" w14:textId="77777777" w:rsidR="0003403D" w:rsidRDefault="0003403D">
        <w:pPr>
          <w:pStyle w:val="Pieddepage"/>
          <w:jc w:val="right"/>
        </w:pPr>
        <w:r>
          <w:fldChar w:fldCharType="begin"/>
        </w:r>
        <w:r>
          <w:instrText>PAGE   \* MERGEFORMAT</w:instrText>
        </w:r>
        <w:r>
          <w:fldChar w:fldCharType="separate"/>
        </w:r>
        <w:r>
          <w:rPr>
            <w:lang w:val="fr-FR"/>
          </w:rPr>
          <w:t>2</w:t>
        </w:r>
        <w:r>
          <w:fldChar w:fldCharType="end"/>
        </w:r>
      </w:p>
    </w:sdtContent>
  </w:sdt>
  <w:p w14:paraId="351CA2F1" w14:textId="77777777" w:rsidR="0003403D" w:rsidRDefault="000340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DD6AC" w14:textId="77777777" w:rsidR="0053526D" w:rsidRDefault="0053526D" w:rsidP="00876E26">
      <w:pPr>
        <w:spacing w:after="0" w:line="240" w:lineRule="auto"/>
      </w:pPr>
      <w:r>
        <w:separator/>
      </w:r>
    </w:p>
  </w:footnote>
  <w:footnote w:type="continuationSeparator" w:id="0">
    <w:p w14:paraId="39E13323" w14:textId="77777777" w:rsidR="0053526D" w:rsidRDefault="0053526D" w:rsidP="00876E26">
      <w:pPr>
        <w:spacing w:after="0" w:line="240" w:lineRule="auto"/>
      </w:pPr>
      <w:r>
        <w:continuationSeparator/>
      </w:r>
    </w:p>
  </w:footnote>
  <w:footnote w:type="continuationNotice" w:id="1">
    <w:p w14:paraId="5DF427D7" w14:textId="77777777" w:rsidR="0053526D" w:rsidRDefault="005352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C401A" w14:textId="77777777" w:rsidR="0003403D" w:rsidRDefault="0003403D">
    <w:pPr>
      <w:pStyle w:val="En-tte"/>
    </w:pPr>
    <w:r>
      <w:rPr>
        <w:noProof/>
      </w:rPr>
      <mc:AlternateContent>
        <mc:Choice Requires="wps">
          <w:drawing>
            <wp:anchor distT="0" distB="0" distL="118745" distR="118745" simplePos="0" relativeHeight="251658240" behindDoc="1" locked="0" layoutInCell="1" allowOverlap="0" wp14:anchorId="65978049" wp14:editId="00216DBB">
              <wp:simplePos x="0" y="0"/>
              <wp:positionH relativeFrom="margin">
                <wp:posOffset>-822960</wp:posOffset>
              </wp:positionH>
              <wp:positionV relativeFrom="page">
                <wp:posOffset>449580</wp:posOffset>
              </wp:positionV>
              <wp:extent cx="722376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722376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7B400E" w14:textId="6364E103" w:rsidR="0003403D" w:rsidRDefault="0003403D">
                          <w:pPr>
                            <w:pStyle w:val="En-tte"/>
                            <w:jc w:val="center"/>
                            <w:rPr>
                              <w:b/>
                              <w:caps/>
                              <w:color w:val="FFFFFF" w:themeColor="background1"/>
                              <w:sz w:val="28"/>
                              <w:szCs w:val="28"/>
                            </w:rPr>
                          </w:pPr>
                          <w:r>
                            <w:rPr>
                              <w:b/>
                              <w:caps/>
                              <w:color w:val="FFFFFF" w:themeColor="background1"/>
                              <w:sz w:val="28"/>
                              <w:szCs w:val="28"/>
                            </w:rPr>
                            <w:t>BILAN DES ACTIVITÉS 202</w:t>
                          </w:r>
                          <w:r w:rsidR="00BE27AA">
                            <w:rPr>
                              <w:b/>
                              <w:caps/>
                              <w:color w:val="FFFFFF" w:themeColor="background1"/>
                              <w:sz w:val="28"/>
                              <w:szCs w:val="28"/>
                            </w:rPr>
                            <w:t>4</w:t>
                          </w:r>
                          <w:r>
                            <w:rPr>
                              <w:b/>
                              <w:caps/>
                              <w:color w:val="FFFFFF" w:themeColor="background1"/>
                              <w:sz w:val="28"/>
                              <w:szCs w:val="28"/>
                            </w:rPr>
                            <w:t>-202</w:t>
                          </w:r>
                          <w:r w:rsidR="00BE27AA">
                            <w:rPr>
                              <w:b/>
                              <w:caps/>
                              <w:color w:val="FFFFFF" w:themeColor="background1"/>
                              <w:sz w:val="28"/>
                              <w:szCs w:val="28"/>
                            </w:rPr>
                            <w:t>5</w:t>
                          </w:r>
                        </w:p>
                        <w:p w14:paraId="1C551781" w14:textId="77777777" w:rsidR="0003403D" w:rsidRDefault="0003403D">
                          <w:pPr>
                            <w:pStyle w:val="En-tte"/>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5978049" id="Rectangle 197" o:spid="_x0000_s1026" style="position:absolute;margin-left:-64.8pt;margin-top:35.4pt;width:568.8pt;height:21.25pt;z-index:-251658240;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" o:allowoverlap="f" fillcolor="#4472c4 [3204]" stroked="f" strokeweight="1pt">
              <v:textbox>
                <w:txbxContent>
                  <w:p w14:paraId="1D7B400E" w14:textId="6364E103" w:rsidR="0003403D" w:rsidRDefault="0003403D">
                    <w:pPr>
                      <w:pStyle w:val="En-tte"/>
                      <w:jc w:val="center"/>
                      <w:rPr>
                        <w:b/>
                        <w:caps/>
                        <w:color w:val="FFFFFF" w:themeColor="background1"/>
                        <w:sz w:val="28"/>
                        <w:szCs w:val="28"/>
                      </w:rPr>
                    </w:pPr>
                    <w:r>
                      <w:rPr>
                        <w:b/>
                        <w:caps/>
                        <w:color w:val="FFFFFF" w:themeColor="background1"/>
                        <w:sz w:val="28"/>
                        <w:szCs w:val="28"/>
                      </w:rPr>
                      <w:t>BILAN DES ACTIVITÉS 202</w:t>
                    </w:r>
                    <w:r w:rsidR="00BE27AA">
                      <w:rPr>
                        <w:b/>
                        <w:caps/>
                        <w:color w:val="FFFFFF" w:themeColor="background1"/>
                        <w:sz w:val="28"/>
                        <w:szCs w:val="28"/>
                      </w:rPr>
                      <w:t>4</w:t>
                    </w:r>
                    <w:r>
                      <w:rPr>
                        <w:b/>
                        <w:caps/>
                        <w:color w:val="FFFFFF" w:themeColor="background1"/>
                        <w:sz w:val="28"/>
                        <w:szCs w:val="28"/>
                      </w:rPr>
                      <w:t>-202</w:t>
                    </w:r>
                    <w:r w:rsidR="00BE27AA">
                      <w:rPr>
                        <w:b/>
                        <w:caps/>
                        <w:color w:val="FFFFFF" w:themeColor="background1"/>
                        <w:sz w:val="28"/>
                        <w:szCs w:val="28"/>
                      </w:rPr>
                      <w:t>5</w:t>
                    </w:r>
                  </w:p>
                  <w:p w14:paraId="1C551781" w14:textId="77777777" w:rsidR="0003403D" w:rsidRDefault="0003403D">
                    <w:pPr>
                      <w:pStyle w:val="En-tte"/>
                      <w:jc w:val="center"/>
                      <w:rPr>
                        <w:caps/>
                        <w:color w:val="FFFFFF" w:themeColor="background1"/>
                      </w:rPr>
                    </w:pP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25D3"/>
    <w:multiLevelType w:val="multilevel"/>
    <w:tmpl w:val="8742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95EDE"/>
    <w:multiLevelType w:val="multilevel"/>
    <w:tmpl w:val="B5AA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85DE8"/>
    <w:multiLevelType w:val="multilevel"/>
    <w:tmpl w:val="9C22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97065"/>
    <w:multiLevelType w:val="multilevel"/>
    <w:tmpl w:val="2928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A3F54"/>
    <w:multiLevelType w:val="hybridMultilevel"/>
    <w:tmpl w:val="39EEB6B4"/>
    <w:lvl w:ilvl="0" w:tplc="E2CE7D2A">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F77280F"/>
    <w:multiLevelType w:val="hybridMultilevel"/>
    <w:tmpl w:val="56D49F82"/>
    <w:lvl w:ilvl="0" w:tplc="EAFEAC02">
      <w:start w:val="1"/>
      <w:numFmt w:val="decimal"/>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1EB3CBA"/>
    <w:multiLevelType w:val="multilevel"/>
    <w:tmpl w:val="D922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28677A"/>
    <w:multiLevelType w:val="multilevel"/>
    <w:tmpl w:val="FF806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1757489">
    <w:abstractNumId w:val="4"/>
  </w:num>
  <w:num w:numId="2" w16cid:durableId="835389011">
    <w:abstractNumId w:val="7"/>
  </w:num>
  <w:num w:numId="3" w16cid:durableId="106851309">
    <w:abstractNumId w:val="2"/>
  </w:num>
  <w:num w:numId="4" w16cid:durableId="956259281">
    <w:abstractNumId w:val="3"/>
  </w:num>
  <w:num w:numId="5" w16cid:durableId="2142721216">
    <w:abstractNumId w:val="0"/>
  </w:num>
  <w:num w:numId="6" w16cid:durableId="248733916">
    <w:abstractNumId w:val="6"/>
  </w:num>
  <w:num w:numId="7" w16cid:durableId="1218278277">
    <w:abstractNumId w:val="1"/>
  </w:num>
  <w:num w:numId="8" w16cid:durableId="1886601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61"/>
    <w:rsid w:val="00001E38"/>
    <w:rsid w:val="000042F2"/>
    <w:rsid w:val="000046F0"/>
    <w:rsid w:val="00004A01"/>
    <w:rsid w:val="00005192"/>
    <w:rsid w:val="000062EC"/>
    <w:rsid w:val="000104B6"/>
    <w:rsid w:val="00010E73"/>
    <w:rsid w:val="00012071"/>
    <w:rsid w:val="00012B34"/>
    <w:rsid w:val="00013E7D"/>
    <w:rsid w:val="00014191"/>
    <w:rsid w:val="00015852"/>
    <w:rsid w:val="0001754B"/>
    <w:rsid w:val="00017FE1"/>
    <w:rsid w:val="000207E0"/>
    <w:rsid w:val="00021D42"/>
    <w:rsid w:val="0002264F"/>
    <w:rsid w:val="000249D6"/>
    <w:rsid w:val="00026001"/>
    <w:rsid w:val="0002645D"/>
    <w:rsid w:val="000266B2"/>
    <w:rsid w:val="0002776A"/>
    <w:rsid w:val="0003403D"/>
    <w:rsid w:val="00035080"/>
    <w:rsid w:val="00035E66"/>
    <w:rsid w:val="00040443"/>
    <w:rsid w:val="00040CC6"/>
    <w:rsid w:val="00043D48"/>
    <w:rsid w:val="00044D65"/>
    <w:rsid w:val="000457D2"/>
    <w:rsid w:val="0004592C"/>
    <w:rsid w:val="00045D6F"/>
    <w:rsid w:val="00046758"/>
    <w:rsid w:val="0005143D"/>
    <w:rsid w:val="0005164D"/>
    <w:rsid w:val="00052025"/>
    <w:rsid w:val="000521E2"/>
    <w:rsid w:val="00052C51"/>
    <w:rsid w:val="00053C07"/>
    <w:rsid w:val="00055210"/>
    <w:rsid w:val="00055B7B"/>
    <w:rsid w:val="00056E6E"/>
    <w:rsid w:val="000608F4"/>
    <w:rsid w:val="00060ED0"/>
    <w:rsid w:val="0006343D"/>
    <w:rsid w:val="00063FE9"/>
    <w:rsid w:val="0006470D"/>
    <w:rsid w:val="000658BF"/>
    <w:rsid w:val="000661AF"/>
    <w:rsid w:val="000719E1"/>
    <w:rsid w:val="00071E51"/>
    <w:rsid w:val="00074F1B"/>
    <w:rsid w:val="000763D6"/>
    <w:rsid w:val="0007768A"/>
    <w:rsid w:val="0008133A"/>
    <w:rsid w:val="00084647"/>
    <w:rsid w:val="000915E1"/>
    <w:rsid w:val="00093ACD"/>
    <w:rsid w:val="00096603"/>
    <w:rsid w:val="0009678B"/>
    <w:rsid w:val="000A0AF2"/>
    <w:rsid w:val="000A1359"/>
    <w:rsid w:val="000A1F0C"/>
    <w:rsid w:val="000A22D9"/>
    <w:rsid w:val="000A2D1F"/>
    <w:rsid w:val="000A3C4C"/>
    <w:rsid w:val="000A4CFF"/>
    <w:rsid w:val="000A5EC1"/>
    <w:rsid w:val="000A7A49"/>
    <w:rsid w:val="000B0479"/>
    <w:rsid w:val="000B25B3"/>
    <w:rsid w:val="000B3D4C"/>
    <w:rsid w:val="000B4734"/>
    <w:rsid w:val="000B59B2"/>
    <w:rsid w:val="000B6DAC"/>
    <w:rsid w:val="000C03AB"/>
    <w:rsid w:val="000C0C18"/>
    <w:rsid w:val="000C2134"/>
    <w:rsid w:val="000C595A"/>
    <w:rsid w:val="000C6E39"/>
    <w:rsid w:val="000D0F3B"/>
    <w:rsid w:val="000D160F"/>
    <w:rsid w:val="000D1CD0"/>
    <w:rsid w:val="000D4B86"/>
    <w:rsid w:val="000D5CB7"/>
    <w:rsid w:val="000D5EA7"/>
    <w:rsid w:val="000D6689"/>
    <w:rsid w:val="000E1E17"/>
    <w:rsid w:val="000E363B"/>
    <w:rsid w:val="000E44FC"/>
    <w:rsid w:val="000F01CD"/>
    <w:rsid w:val="000F2E8F"/>
    <w:rsid w:val="000F2EDD"/>
    <w:rsid w:val="000F332E"/>
    <w:rsid w:val="000F4977"/>
    <w:rsid w:val="000F53D3"/>
    <w:rsid w:val="001019D6"/>
    <w:rsid w:val="0010248C"/>
    <w:rsid w:val="00106C44"/>
    <w:rsid w:val="00106D46"/>
    <w:rsid w:val="0011200D"/>
    <w:rsid w:val="00112C10"/>
    <w:rsid w:val="001146ED"/>
    <w:rsid w:val="00114D5C"/>
    <w:rsid w:val="0011501E"/>
    <w:rsid w:val="00115971"/>
    <w:rsid w:val="001159BD"/>
    <w:rsid w:val="001166A1"/>
    <w:rsid w:val="00116ED9"/>
    <w:rsid w:val="00116F89"/>
    <w:rsid w:val="00117360"/>
    <w:rsid w:val="00117F1A"/>
    <w:rsid w:val="00123A5B"/>
    <w:rsid w:val="00125376"/>
    <w:rsid w:val="00125D48"/>
    <w:rsid w:val="00126C9F"/>
    <w:rsid w:val="00127564"/>
    <w:rsid w:val="00127E15"/>
    <w:rsid w:val="001303BB"/>
    <w:rsid w:val="001312FF"/>
    <w:rsid w:val="00133F24"/>
    <w:rsid w:val="00135F67"/>
    <w:rsid w:val="00136A70"/>
    <w:rsid w:val="00140743"/>
    <w:rsid w:val="001432F3"/>
    <w:rsid w:val="00144AA5"/>
    <w:rsid w:val="0014504B"/>
    <w:rsid w:val="001460B9"/>
    <w:rsid w:val="00147040"/>
    <w:rsid w:val="00150E9C"/>
    <w:rsid w:val="00152FC9"/>
    <w:rsid w:val="001532B4"/>
    <w:rsid w:val="001572FC"/>
    <w:rsid w:val="00157BA3"/>
    <w:rsid w:val="001619A7"/>
    <w:rsid w:val="00162124"/>
    <w:rsid w:val="0016251F"/>
    <w:rsid w:val="0016398C"/>
    <w:rsid w:val="00163EA5"/>
    <w:rsid w:val="00164A40"/>
    <w:rsid w:val="00164BDD"/>
    <w:rsid w:val="001654BA"/>
    <w:rsid w:val="00165D80"/>
    <w:rsid w:val="00166E60"/>
    <w:rsid w:val="00166F1E"/>
    <w:rsid w:val="00167998"/>
    <w:rsid w:val="0017095F"/>
    <w:rsid w:val="00172368"/>
    <w:rsid w:val="001733C3"/>
    <w:rsid w:val="00173698"/>
    <w:rsid w:val="001752A2"/>
    <w:rsid w:val="00177C68"/>
    <w:rsid w:val="001803F5"/>
    <w:rsid w:val="00181482"/>
    <w:rsid w:val="00182E99"/>
    <w:rsid w:val="001839A2"/>
    <w:rsid w:val="00190029"/>
    <w:rsid w:val="00190F16"/>
    <w:rsid w:val="00191ADD"/>
    <w:rsid w:val="0019205C"/>
    <w:rsid w:val="00195542"/>
    <w:rsid w:val="00197AFF"/>
    <w:rsid w:val="001A1AF8"/>
    <w:rsid w:val="001A1E8B"/>
    <w:rsid w:val="001A226A"/>
    <w:rsid w:val="001A2ADE"/>
    <w:rsid w:val="001A464A"/>
    <w:rsid w:val="001A5C61"/>
    <w:rsid w:val="001B097E"/>
    <w:rsid w:val="001B2216"/>
    <w:rsid w:val="001B5412"/>
    <w:rsid w:val="001B660A"/>
    <w:rsid w:val="001B79F4"/>
    <w:rsid w:val="001C043B"/>
    <w:rsid w:val="001C0A10"/>
    <w:rsid w:val="001C1E75"/>
    <w:rsid w:val="001C2639"/>
    <w:rsid w:val="001C3483"/>
    <w:rsid w:val="001C4E2C"/>
    <w:rsid w:val="001C4F92"/>
    <w:rsid w:val="001C50A6"/>
    <w:rsid w:val="001C5769"/>
    <w:rsid w:val="001C5FD9"/>
    <w:rsid w:val="001C6E3D"/>
    <w:rsid w:val="001C7EF1"/>
    <w:rsid w:val="001D0025"/>
    <w:rsid w:val="001D2269"/>
    <w:rsid w:val="001D4A8C"/>
    <w:rsid w:val="001D5CFC"/>
    <w:rsid w:val="001D6F7B"/>
    <w:rsid w:val="001E0021"/>
    <w:rsid w:val="001E0725"/>
    <w:rsid w:val="001E1891"/>
    <w:rsid w:val="001E1CF3"/>
    <w:rsid w:val="001E5994"/>
    <w:rsid w:val="001E6BE2"/>
    <w:rsid w:val="001E6E58"/>
    <w:rsid w:val="001F0E07"/>
    <w:rsid w:val="001F0F95"/>
    <w:rsid w:val="001F34F0"/>
    <w:rsid w:val="001F3697"/>
    <w:rsid w:val="001F3A68"/>
    <w:rsid w:val="001F3F15"/>
    <w:rsid w:val="001F598C"/>
    <w:rsid w:val="001F6177"/>
    <w:rsid w:val="00200894"/>
    <w:rsid w:val="002013F7"/>
    <w:rsid w:val="002028BA"/>
    <w:rsid w:val="002047DA"/>
    <w:rsid w:val="002057A0"/>
    <w:rsid w:val="0020591C"/>
    <w:rsid w:val="00205CA6"/>
    <w:rsid w:val="0020651E"/>
    <w:rsid w:val="0021049B"/>
    <w:rsid w:val="0021632F"/>
    <w:rsid w:val="0021680F"/>
    <w:rsid w:val="002223EF"/>
    <w:rsid w:val="0022348A"/>
    <w:rsid w:val="00223FA1"/>
    <w:rsid w:val="00224088"/>
    <w:rsid w:val="00224B55"/>
    <w:rsid w:val="002252F0"/>
    <w:rsid w:val="002255FB"/>
    <w:rsid w:val="00225F85"/>
    <w:rsid w:val="002303C0"/>
    <w:rsid w:val="00230C73"/>
    <w:rsid w:val="00230D05"/>
    <w:rsid w:val="002315F6"/>
    <w:rsid w:val="00233698"/>
    <w:rsid w:val="002341A4"/>
    <w:rsid w:val="00236D7C"/>
    <w:rsid w:val="002420A9"/>
    <w:rsid w:val="00242C44"/>
    <w:rsid w:val="00243AFD"/>
    <w:rsid w:val="00243C9F"/>
    <w:rsid w:val="0024770D"/>
    <w:rsid w:val="00247E1E"/>
    <w:rsid w:val="00250EB4"/>
    <w:rsid w:val="00251658"/>
    <w:rsid w:val="00254E0F"/>
    <w:rsid w:val="0025742D"/>
    <w:rsid w:val="0025759E"/>
    <w:rsid w:val="00257EE1"/>
    <w:rsid w:val="00262C35"/>
    <w:rsid w:val="002630B7"/>
    <w:rsid w:val="0026394C"/>
    <w:rsid w:val="00263A2D"/>
    <w:rsid w:val="00264502"/>
    <w:rsid w:val="002648DB"/>
    <w:rsid w:val="00266D01"/>
    <w:rsid w:val="00267E0C"/>
    <w:rsid w:val="00267F9D"/>
    <w:rsid w:val="0027000D"/>
    <w:rsid w:val="0027098A"/>
    <w:rsid w:val="002709F1"/>
    <w:rsid w:val="0027321B"/>
    <w:rsid w:val="00273D06"/>
    <w:rsid w:val="002745C2"/>
    <w:rsid w:val="00274AAD"/>
    <w:rsid w:val="002750B3"/>
    <w:rsid w:val="00275143"/>
    <w:rsid w:val="002759FD"/>
    <w:rsid w:val="00276FA5"/>
    <w:rsid w:val="0028167B"/>
    <w:rsid w:val="0028213D"/>
    <w:rsid w:val="002827D6"/>
    <w:rsid w:val="00282F3C"/>
    <w:rsid w:val="00283C46"/>
    <w:rsid w:val="00284F60"/>
    <w:rsid w:val="0028581D"/>
    <w:rsid w:val="002864FC"/>
    <w:rsid w:val="00290FD1"/>
    <w:rsid w:val="00291AD5"/>
    <w:rsid w:val="002935AD"/>
    <w:rsid w:val="002935B9"/>
    <w:rsid w:val="002935F0"/>
    <w:rsid w:val="0029609F"/>
    <w:rsid w:val="00296BEE"/>
    <w:rsid w:val="002A0BD0"/>
    <w:rsid w:val="002A225D"/>
    <w:rsid w:val="002A3171"/>
    <w:rsid w:val="002A5EEE"/>
    <w:rsid w:val="002A7D1D"/>
    <w:rsid w:val="002B0D1B"/>
    <w:rsid w:val="002B16A9"/>
    <w:rsid w:val="002B2334"/>
    <w:rsid w:val="002B4201"/>
    <w:rsid w:val="002B43B4"/>
    <w:rsid w:val="002B472D"/>
    <w:rsid w:val="002B60B3"/>
    <w:rsid w:val="002B6FDD"/>
    <w:rsid w:val="002B7AA6"/>
    <w:rsid w:val="002C2CA8"/>
    <w:rsid w:val="002C79BB"/>
    <w:rsid w:val="002D140E"/>
    <w:rsid w:val="002D2C83"/>
    <w:rsid w:val="002D2EC4"/>
    <w:rsid w:val="002D5924"/>
    <w:rsid w:val="002D7CF2"/>
    <w:rsid w:val="002E0516"/>
    <w:rsid w:val="002E08B7"/>
    <w:rsid w:val="002E0FD4"/>
    <w:rsid w:val="002E1157"/>
    <w:rsid w:val="002E1E1B"/>
    <w:rsid w:val="002E43B9"/>
    <w:rsid w:val="002E4BAD"/>
    <w:rsid w:val="002E51D8"/>
    <w:rsid w:val="002E577C"/>
    <w:rsid w:val="002E5E4D"/>
    <w:rsid w:val="002E5EEC"/>
    <w:rsid w:val="002E5F78"/>
    <w:rsid w:val="002E6FC3"/>
    <w:rsid w:val="002E7EC6"/>
    <w:rsid w:val="002F0E26"/>
    <w:rsid w:val="002F1A17"/>
    <w:rsid w:val="002F3C50"/>
    <w:rsid w:val="002F4C1E"/>
    <w:rsid w:val="002F6CE6"/>
    <w:rsid w:val="003046AE"/>
    <w:rsid w:val="0030596C"/>
    <w:rsid w:val="00305E0A"/>
    <w:rsid w:val="00312D18"/>
    <w:rsid w:val="00313471"/>
    <w:rsid w:val="0031356C"/>
    <w:rsid w:val="00313D6F"/>
    <w:rsid w:val="0031703C"/>
    <w:rsid w:val="003170A4"/>
    <w:rsid w:val="00317B48"/>
    <w:rsid w:val="0032087C"/>
    <w:rsid w:val="00321DD6"/>
    <w:rsid w:val="00322449"/>
    <w:rsid w:val="003239F4"/>
    <w:rsid w:val="00325F25"/>
    <w:rsid w:val="0033026C"/>
    <w:rsid w:val="00330709"/>
    <w:rsid w:val="00332021"/>
    <w:rsid w:val="00332104"/>
    <w:rsid w:val="00332472"/>
    <w:rsid w:val="00333E8C"/>
    <w:rsid w:val="00335B87"/>
    <w:rsid w:val="00335C18"/>
    <w:rsid w:val="0033771D"/>
    <w:rsid w:val="003377ED"/>
    <w:rsid w:val="0034461D"/>
    <w:rsid w:val="00345792"/>
    <w:rsid w:val="00346E75"/>
    <w:rsid w:val="00347097"/>
    <w:rsid w:val="00347ADA"/>
    <w:rsid w:val="00351B73"/>
    <w:rsid w:val="00351DF9"/>
    <w:rsid w:val="0035425D"/>
    <w:rsid w:val="00354CA6"/>
    <w:rsid w:val="00355318"/>
    <w:rsid w:val="00356487"/>
    <w:rsid w:val="00356BBC"/>
    <w:rsid w:val="003629B6"/>
    <w:rsid w:val="00362A44"/>
    <w:rsid w:val="0036600C"/>
    <w:rsid w:val="00366019"/>
    <w:rsid w:val="003671A0"/>
    <w:rsid w:val="00367A74"/>
    <w:rsid w:val="00370CDF"/>
    <w:rsid w:val="00370DDC"/>
    <w:rsid w:val="0037247F"/>
    <w:rsid w:val="00374E8B"/>
    <w:rsid w:val="003772F3"/>
    <w:rsid w:val="00377EE7"/>
    <w:rsid w:val="0038072B"/>
    <w:rsid w:val="00381F0D"/>
    <w:rsid w:val="00382D3C"/>
    <w:rsid w:val="00385563"/>
    <w:rsid w:val="003855E5"/>
    <w:rsid w:val="003865E0"/>
    <w:rsid w:val="00392C50"/>
    <w:rsid w:val="00392ED6"/>
    <w:rsid w:val="003930BB"/>
    <w:rsid w:val="00393853"/>
    <w:rsid w:val="0039759A"/>
    <w:rsid w:val="003A1B08"/>
    <w:rsid w:val="003A2D10"/>
    <w:rsid w:val="003A372A"/>
    <w:rsid w:val="003A46FE"/>
    <w:rsid w:val="003A4EEC"/>
    <w:rsid w:val="003A725F"/>
    <w:rsid w:val="003B0B14"/>
    <w:rsid w:val="003B0DEA"/>
    <w:rsid w:val="003B3161"/>
    <w:rsid w:val="003B7B4C"/>
    <w:rsid w:val="003C0659"/>
    <w:rsid w:val="003C0B84"/>
    <w:rsid w:val="003C1B2B"/>
    <w:rsid w:val="003C2129"/>
    <w:rsid w:val="003C4F75"/>
    <w:rsid w:val="003C7311"/>
    <w:rsid w:val="003D0B2A"/>
    <w:rsid w:val="003D0D70"/>
    <w:rsid w:val="003D1A3C"/>
    <w:rsid w:val="003D24BE"/>
    <w:rsid w:val="003D320B"/>
    <w:rsid w:val="003D3BBF"/>
    <w:rsid w:val="003D4487"/>
    <w:rsid w:val="003D6F00"/>
    <w:rsid w:val="003E2950"/>
    <w:rsid w:val="003E37B7"/>
    <w:rsid w:val="003E439D"/>
    <w:rsid w:val="003E47FD"/>
    <w:rsid w:val="003E5A02"/>
    <w:rsid w:val="003E5E75"/>
    <w:rsid w:val="003E64EF"/>
    <w:rsid w:val="003F370D"/>
    <w:rsid w:val="003F7A6D"/>
    <w:rsid w:val="004009C8"/>
    <w:rsid w:val="00400AB9"/>
    <w:rsid w:val="004016AF"/>
    <w:rsid w:val="004016E1"/>
    <w:rsid w:val="00403FAE"/>
    <w:rsid w:val="0040746E"/>
    <w:rsid w:val="004110F3"/>
    <w:rsid w:val="004175D3"/>
    <w:rsid w:val="004204F9"/>
    <w:rsid w:val="00420691"/>
    <w:rsid w:val="00420E38"/>
    <w:rsid w:val="00423946"/>
    <w:rsid w:val="00424C64"/>
    <w:rsid w:val="004255C7"/>
    <w:rsid w:val="0042560C"/>
    <w:rsid w:val="0042587C"/>
    <w:rsid w:val="00426FD0"/>
    <w:rsid w:val="00432D9E"/>
    <w:rsid w:val="00433D34"/>
    <w:rsid w:val="00434EF3"/>
    <w:rsid w:val="00437B57"/>
    <w:rsid w:val="004404D7"/>
    <w:rsid w:val="00440D41"/>
    <w:rsid w:val="004418A4"/>
    <w:rsid w:val="0044229A"/>
    <w:rsid w:val="00443397"/>
    <w:rsid w:val="00451A81"/>
    <w:rsid w:val="00451C8C"/>
    <w:rsid w:val="00452327"/>
    <w:rsid w:val="0045410A"/>
    <w:rsid w:val="0045503E"/>
    <w:rsid w:val="00455474"/>
    <w:rsid w:val="004554A0"/>
    <w:rsid w:val="0045692F"/>
    <w:rsid w:val="004607EE"/>
    <w:rsid w:val="0046134F"/>
    <w:rsid w:val="004625BB"/>
    <w:rsid w:val="00463949"/>
    <w:rsid w:val="00466AFE"/>
    <w:rsid w:val="004672B4"/>
    <w:rsid w:val="00467817"/>
    <w:rsid w:val="004702FE"/>
    <w:rsid w:val="00470CB0"/>
    <w:rsid w:val="00471A0C"/>
    <w:rsid w:val="00471FC5"/>
    <w:rsid w:val="00472B51"/>
    <w:rsid w:val="00474437"/>
    <w:rsid w:val="00476E21"/>
    <w:rsid w:val="00477B76"/>
    <w:rsid w:val="00477C65"/>
    <w:rsid w:val="004804CF"/>
    <w:rsid w:val="00480E0B"/>
    <w:rsid w:val="00480EE7"/>
    <w:rsid w:val="00481ABC"/>
    <w:rsid w:val="004827D3"/>
    <w:rsid w:val="004870D0"/>
    <w:rsid w:val="00487814"/>
    <w:rsid w:val="00487990"/>
    <w:rsid w:val="004905E5"/>
    <w:rsid w:val="004930BB"/>
    <w:rsid w:val="004939B0"/>
    <w:rsid w:val="0049513A"/>
    <w:rsid w:val="00495255"/>
    <w:rsid w:val="0049618B"/>
    <w:rsid w:val="0049774D"/>
    <w:rsid w:val="004A0BB1"/>
    <w:rsid w:val="004A16E8"/>
    <w:rsid w:val="004A61DA"/>
    <w:rsid w:val="004B0AFC"/>
    <w:rsid w:val="004B1AAC"/>
    <w:rsid w:val="004B3A77"/>
    <w:rsid w:val="004C202A"/>
    <w:rsid w:val="004C51AE"/>
    <w:rsid w:val="004C56AC"/>
    <w:rsid w:val="004C730C"/>
    <w:rsid w:val="004C733B"/>
    <w:rsid w:val="004C7AAC"/>
    <w:rsid w:val="004D121A"/>
    <w:rsid w:val="004D2B0A"/>
    <w:rsid w:val="004D37DA"/>
    <w:rsid w:val="004D6B8A"/>
    <w:rsid w:val="004D7200"/>
    <w:rsid w:val="004D758E"/>
    <w:rsid w:val="004E2186"/>
    <w:rsid w:val="004E2D3C"/>
    <w:rsid w:val="004E3140"/>
    <w:rsid w:val="004E437D"/>
    <w:rsid w:val="004E44A1"/>
    <w:rsid w:val="004E4A76"/>
    <w:rsid w:val="004E53DE"/>
    <w:rsid w:val="004E590C"/>
    <w:rsid w:val="004F0CA0"/>
    <w:rsid w:val="004F31BD"/>
    <w:rsid w:val="004F512B"/>
    <w:rsid w:val="004F798A"/>
    <w:rsid w:val="0050239A"/>
    <w:rsid w:val="005053A4"/>
    <w:rsid w:val="00505E40"/>
    <w:rsid w:val="0050703A"/>
    <w:rsid w:val="0050733D"/>
    <w:rsid w:val="00511B8F"/>
    <w:rsid w:val="00511DFF"/>
    <w:rsid w:val="005129F1"/>
    <w:rsid w:val="0051373F"/>
    <w:rsid w:val="0051438E"/>
    <w:rsid w:val="00515123"/>
    <w:rsid w:val="00516D33"/>
    <w:rsid w:val="00520288"/>
    <w:rsid w:val="00521DE7"/>
    <w:rsid w:val="00522ACE"/>
    <w:rsid w:val="00522B7E"/>
    <w:rsid w:val="00526038"/>
    <w:rsid w:val="005262BF"/>
    <w:rsid w:val="00526F3B"/>
    <w:rsid w:val="00530AF2"/>
    <w:rsid w:val="00531C95"/>
    <w:rsid w:val="00532FE1"/>
    <w:rsid w:val="00532FF4"/>
    <w:rsid w:val="00533052"/>
    <w:rsid w:val="0053331E"/>
    <w:rsid w:val="0053526D"/>
    <w:rsid w:val="005369B0"/>
    <w:rsid w:val="00540A34"/>
    <w:rsid w:val="00540D00"/>
    <w:rsid w:val="00542AF0"/>
    <w:rsid w:val="00542BE9"/>
    <w:rsid w:val="005434A0"/>
    <w:rsid w:val="00545552"/>
    <w:rsid w:val="00547F7E"/>
    <w:rsid w:val="00553A2A"/>
    <w:rsid w:val="00554BB8"/>
    <w:rsid w:val="00555514"/>
    <w:rsid w:val="005560D7"/>
    <w:rsid w:val="005562B3"/>
    <w:rsid w:val="005569EF"/>
    <w:rsid w:val="00557799"/>
    <w:rsid w:val="00563876"/>
    <w:rsid w:val="00565BE9"/>
    <w:rsid w:val="00566434"/>
    <w:rsid w:val="005673AF"/>
    <w:rsid w:val="005679BB"/>
    <w:rsid w:val="00567D3A"/>
    <w:rsid w:val="005768E2"/>
    <w:rsid w:val="00577291"/>
    <w:rsid w:val="0058027D"/>
    <w:rsid w:val="005809FB"/>
    <w:rsid w:val="00580A54"/>
    <w:rsid w:val="00580EC5"/>
    <w:rsid w:val="00581503"/>
    <w:rsid w:val="00582C44"/>
    <w:rsid w:val="00583013"/>
    <w:rsid w:val="005847AA"/>
    <w:rsid w:val="00587088"/>
    <w:rsid w:val="005870B4"/>
    <w:rsid w:val="00590402"/>
    <w:rsid w:val="00591DCD"/>
    <w:rsid w:val="00592400"/>
    <w:rsid w:val="005928DF"/>
    <w:rsid w:val="00592968"/>
    <w:rsid w:val="00592B2A"/>
    <w:rsid w:val="005977C8"/>
    <w:rsid w:val="005A2521"/>
    <w:rsid w:val="005A4122"/>
    <w:rsid w:val="005A62DB"/>
    <w:rsid w:val="005B0ADE"/>
    <w:rsid w:val="005B0B28"/>
    <w:rsid w:val="005B48A6"/>
    <w:rsid w:val="005B51C9"/>
    <w:rsid w:val="005B6F78"/>
    <w:rsid w:val="005C028A"/>
    <w:rsid w:val="005C21F7"/>
    <w:rsid w:val="005C3C7C"/>
    <w:rsid w:val="005C3CD9"/>
    <w:rsid w:val="005C405F"/>
    <w:rsid w:val="005C6083"/>
    <w:rsid w:val="005D7F1D"/>
    <w:rsid w:val="005E0734"/>
    <w:rsid w:val="005E12A6"/>
    <w:rsid w:val="005E5200"/>
    <w:rsid w:val="005E65AA"/>
    <w:rsid w:val="005E7E5D"/>
    <w:rsid w:val="005F06D4"/>
    <w:rsid w:val="005F1D5C"/>
    <w:rsid w:val="005F20F7"/>
    <w:rsid w:val="005F31D7"/>
    <w:rsid w:val="005F6D89"/>
    <w:rsid w:val="005F7F12"/>
    <w:rsid w:val="00600CDD"/>
    <w:rsid w:val="00601517"/>
    <w:rsid w:val="00610CD6"/>
    <w:rsid w:val="00614DD3"/>
    <w:rsid w:val="00617327"/>
    <w:rsid w:val="00617577"/>
    <w:rsid w:val="0062069E"/>
    <w:rsid w:val="006224DA"/>
    <w:rsid w:val="00624EA5"/>
    <w:rsid w:val="00626A01"/>
    <w:rsid w:val="00627BDF"/>
    <w:rsid w:val="00627F84"/>
    <w:rsid w:val="0063086C"/>
    <w:rsid w:val="00631A8D"/>
    <w:rsid w:val="00632465"/>
    <w:rsid w:val="00632560"/>
    <w:rsid w:val="0063394E"/>
    <w:rsid w:val="006349A9"/>
    <w:rsid w:val="00640189"/>
    <w:rsid w:val="00640E0E"/>
    <w:rsid w:val="00640EE5"/>
    <w:rsid w:val="006412BE"/>
    <w:rsid w:val="00642984"/>
    <w:rsid w:val="00642B82"/>
    <w:rsid w:val="00643F8B"/>
    <w:rsid w:val="00644060"/>
    <w:rsid w:val="00644AB9"/>
    <w:rsid w:val="00644CD9"/>
    <w:rsid w:val="006450FC"/>
    <w:rsid w:val="006504EE"/>
    <w:rsid w:val="006522BB"/>
    <w:rsid w:val="006525D6"/>
    <w:rsid w:val="006534DF"/>
    <w:rsid w:val="00656DF7"/>
    <w:rsid w:val="00660B05"/>
    <w:rsid w:val="006616AC"/>
    <w:rsid w:val="00662BFF"/>
    <w:rsid w:val="00664AC1"/>
    <w:rsid w:val="006658AB"/>
    <w:rsid w:val="00665B3F"/>
    <w:rsid w:val="00673027"/>
    <w:rsid w:val="006735B9"/>
    <w:rsid w:val="0067412B"/>
    <w:rsid w:val="0067488C"/>
    <w:rsid w:val="006755AF"/>
    <w:rsid w:val="00675788"/>
    <w:rsid w:val="00675BDC"/>
    <w:rsid w:val="00677FDD"/>
    <w:rsid w:val="00681221"/>
    <w:rsid w:val="00681AE7"/>
    <w:rsid w:val="006840BC"/>
    <w:rsid w:val="00684943"/>
    <w:rsid w:val="0068607A"/>
    <w:rsid w:val="00686E65"/>
    <w:rsid w:val="00686F9D"/>
    <w:rsid w:val="006872BB"/>
    <w:rsid w:val="006932AC"/>
    <w:rsid w:val="0069459F"/>
    <w:rsid w:val="00694769"/>
    <w:rsid w:val="0069584D"/>
    <w:rsid w:val="006A0726"/>
    <w:rsid w:val="006A23F3"/>
    <w:rsid w:val="006A322D"/>
    <w:rsid w:val="006A5CFC"/>
    <w:rsid w:val="006A5EFE"/>
    <w:rsid w:val="006A74E1"/>
    <w:rsid w:val="006B0748"/>
    <w:rsid w:val="006B1709"/>
    <w:rsid w:val="006B3025"/>
    <w:rsid w:val="006B4D66"/>
    <w:rsid w:val="006B7D37"/>
    <w:rsid w:val="006C08A4"/>
    <w:rsid w:val="006C21F2"/>
    <w:rsid w:val="006C246D"/>
    <w:rsid w:val="006C26AE"/>
    <w:rsid w:val="006C5209"/>
    <w:rsid w:val="006D0502"/>
    <w:rsid w:val="006D0FB8"/>
    <w:rsid w:val="006D3A8C"/>
    <w:rsid w:val="006D500F"/>
    <w:rsid w:val="006D5579"/>
    <w:rsid w:val="006D710C"/>
    <w:rsid w:val="006E0014"/>
    <w:rsid w:val="006E0C53"/>
    <w:rsid w:val="006E3D54"/>
    <w:rsid w:val="006E4DA9"/>
    <w:rsid w:val="006E53E0"/>
    <w:rsid w:val="006E7B56"/>
    <w:rsid w:val="006F06B2"/>
    <w:rsid w:val="006F1DC9"/>
    <w:rsid w:val="006F39D3"/>
    <w:rsid w:val="006F3C49"/>
    <w:rsid w:val="006F52FB"/>
    <w:rsid w:val="006F6D7A"/>
    <w:rsid w:val="00700AEB"/>
    <w:rsid w:val="007027A8"/>
    <w:rsid w:val="00703F51"/>
    <w:rsid w:val="00704903"/>
    <w:rsid w:val="0070788F"/>
    <w:rsid w:val="007118EA"/>
    <w:rsid w:val="007137B6"/>
    <w:rsid w:val="0071518F"/>
    <w:rsid w:val="007162BC"/>
    <w:rsid w:val="007166CE"/>
    <w:rsid w:val="00717CC3"/>
    <w:rsid w:val="00722A49"/>
    <w:rsid w:val="00723A2F"/>
    <w:rsid w:val="00724E7E"/>
    <w:rsid w:val="0072604B"/>
    <w:rsid w:val="007266EF"/>
    <w:rsid w:val="00727747"/>
    <w:rsid w:val="00727B1C"/>
    <w:rsid w:val="00730599"/>
    <w:rsid w:val="007342C0"/>
    <w:rsid w:val="00735440"/>
    <w:rsid w:val="0073747D"/>
    <w:rsid w:val="00740083"/>
    <w:rsid w:val="0074075D"/>
    <w:rsid w:val="007409BE"/>
    <w:rsid w:val="0074150B"/>
    <w:rsid w:val="00742502"/>
    <w:rsid w:val="00742A92"/>
    <w:rsid w:val="0074415E"/>
    <w:rsid w:val="007458CB"/>
    <w:rsid w:val="00747147"/>
    <w:rsid w:val="0075054F"/>
    <w:rsid w:val="00751249"/>
    <w:rsid w:val="007519F8"/>
    <w:rsid w:val="00752AA9"/>
    <w:rsid w:val="00753483"/>
    <w:rsid w:val="00753DAF"/>
    <w:rsid w:val="0075527A"/>
    <w:rsid w:val="00760618"/>
    <w:rsid w:val="007617BF"/>
    <w:rsid w:val="007627A8"/>
    <w:rsid w:val="00762CEA"/>
    <w:rsid w:val="00763B6F"/>
    <w:rsid w:val="00764AD5"/>
    <w:rsid w:val="0076667B"/>
    <w:rsid w:val="0076787B"/>
    <w:rsid w:val="007678A3"/>
    <w:rsid w:val="00771847"/>
    <w:rsid w:val="00772067"/>
    <w:rsid w:val="007769C8"/>
    <w:rsid w:val="00780D7C"/>
    <w:rsid w:val="00786F56"/>
    <w:rsid w:val="007876C6"/>
    <w:rsid w:val="007902E5"/>
    <w:rsid w:val="00791189"/>
    <w:rsid w:val="007963EC"/>
    <w:rsid w:val="0079726D"/>
    <w:rsid w:val="00797CAA"/>
    <w:rsid w:val="00797E0A"/>
    <w:rsid w:val="007A002B"/>
    <w:rsid w:val="007A0750"/>
    <w:rsid w:val="007A1387"/>
    <w:rsid w:val="007A1423"/>
    <w:rsid w:val="007A1A9A"/>
    <w:rsid w:val="007A2AA3"/>
    <w:rsid w:val="007A3318"/>
    <w:rsid w:val="007A3756"/>
    <w:rsid w:val="007B0634"/>
    <w:rsid w:val="007B1E2B"/>
    <w:rsid w:val="007B1FBF"/>
    <w:rsid w:val="007B2409"/>
    <w:rsid w:val="007B2553"/>
    <w:rsid w:val="007B59EE"/>
    <w:rsid w:val="007B6C9B"/>
    <w:rsid w:val="007C08B6"/>
    <w:rsid w:val="007C0BF2"/>
    <w:rsid w:val="007C49B6"/>
    <w:rsid w:val="007C6E0E"/>
    <w:rsid w:val="007C7484"/>
    <w:rsid w:val="007C76EE"/>
    <w:rsid w:val="007D3E54"/>
    <w:rsid w:val="007D480E"/>
    <w:rsid w:val="007D4BA2"/>
    <w:rsid w:val="007D594B"/>
    <w:rsid w:val="007D5961"/>
    <w:rsid w:val="007D666D"/>
    <w:rsid w:val="007E0377"/>
    <w:rsid w:val="007E572F"/>
    <w:rsid w:val="007E62EE"/>
    <w:rsid w:val="007E6D80"/>
    <w:rsid w:val="007F01F9"/>
    <w:rsid w:val="007F0930"/>
    <w:rsid w:val="007F1FF9"/>
    <w:rsid w:val="007F4043"/>
    <w:rsid w:val="007F7E9A"/>
    <w:rsid w:val="0080001C"/>
    <w:rsid w:val="008011D3"/>
    <w:rsid w:val="008014D0"/>
    <w:rsid w:val="008021D1"/>
    <w:rsid w:val="008028B4"/>
    <w:rsid w:val="00803211"/>
    <w:rsid w:val="0080385D"/>
    <w:rsid w:val="00804630"/>
    <w:rsid w:val="00805601"/>
    <w:rsid w:val="00806F32"/>
    <w:rsid w:val="00807985"/>
    <w:rsid w:val="008134C6"/>
    <w:rsid w:val="0081497E"/>
    <w:rsid w:val="008177A6"/>
    <w:rsid w:val="008179C6"/>
    <w:rsid w:val="00821508"/>
    <w:rsid w:val="0082366B"/>
    <w:rsid w:val="0082638C"/>
    <w:rsid w:val="00827C16"/>
    <w:rsid w:val="0083392B"/>
    <w:rsid w:val="0083457C"/>
    <w:rsid w:val="00834801"/>
    <w:rsid w:val="00834E30"/>
    <w:rsid w:val="00836074"/>
    <w:rsid w:val="00836DEA"/>
    <w:rsid w:val="00836FD6"/>
    <w:rsid w:val="00837EB4"/>
    <w:rsid w:val="00837F66"/>
    <w:rsid w:val="00840AF2"/>
    <w:rsid w:val="00842544"/>
    <w:rsid w:val="008438FE"/>
    <w:rsid w:val="00844028"/>
    <w:rsid w:val="00845C59"/>
    <w:rsid w:val="00846B21"/>
    <w:rsid w:val="00850692"/>
    <w:rsid w:val="00850C3E"/>
    <w:rsid w:val="00853392"/>
    <w:rsid w:val="008534E3"/>
    <w:rsid w:val="00853A61"/>
    <w:rsid w:val="00856DA9"/>
    <w:rsid w:val="00856F40"/>
    <w:rsid w:val="0086158B"/>
    <w:rsid w:val="00862673"/>
    <w:rsid w:val="00862C5F"/>
    <w:rsid w:val="00863762"/>
    <w:rsid w:val="00865E04"/>
    <w:rsid w:val="00866BEB"/>
    <w:rsid w:val="00870119"/>
    <w:rsid w:val="008713B6"/>
    <w:rsid w:val="00871689"/>
    <w:rsid w:val="00874B90"/>
    <w:rsid w:val="00876E26"/>
    <w:rsid w:val="00883ED9"/>
    <w:rsid w:val="00891DD0"/>
    <w:rsid w:val="00893047"/>
    <w:rsid w:val="00894201"/>
    <w:rsid w:val="0089453C"/>
    <w:rsid w:val="00894C45"/>
    <w:rsid w:val="00894EB0"/>
    <w:rsid w:val="0089522C"/>
    <w:rsid w:val="008969D8"/>
    <w:rsid w:val="008A0F97"/>
    <w:rsid w:val="008A339F"/>
    <w:rsid w:val="008A67E1"/>
    <w:rsid w:val="008B151C"/>
    <w:rsid w:val="008B3CD8"/>
    <w:rsid w:val="008B453C"/>
    <w:rsid w:val="008B49FE"/>
    <w:rsid w:val="008B6F01"/>
    <w:rsid w:val="008B75C5"/>
    <w:rsid w:val="008B7961"/>
    <w:rsid w:val="008C0106"/>
    <w:rsid w:val="008C0299"/>
    <w:rsid w:val="008C0D77"/>
    <w:rsid w:val="008C1080"/>
    <w:rsid w:val="008C163A"/>
    <w:rsid w:val="008C4A72"/>
    <w:rsid w:val="008C780E"/>
    <w:rsid w:val="008D0EB7"/>
    <w:rsid w:val="008D2421"/>
    <w:rsid w:val="008D2B02"/>
    <w:rsid w:val="008D3206"/>
    <w:rsid w:val="008D3D2B"/>
    <w:rsid w:val="008D53AE"/>
    <w:rsid w:val="008D580F"/>
    <w:rsid w:val="008E04A5"/>
    <w:rsid w:val="008E23EB"/>
    <w:rsid w:val="008E3F7A"/>
    <w:rsid w:val="008E4F9F"/>
    <w:rsid w:val="008F1E13"/>
    <w:rsid w:val="008F2025"/>
    <w:rsid w:val="008F4555"/>
    <w:rsid w:val="00900303"/>
    <w:rsid w:val="0090134E"/>
    <w:rsid w:val="00902A03"/>
    <w:rsid w:val="0090401F"/>
    <w:rsid w:val="00905C7B"/>
    <w:rsid w:val="00906680"/>
    <w:rsid w:val="009069C6"/>
    <w:rsid w:val="00906B8C"/>
    <w:rsid w:val="00907BD5"/>
    <w:rsid w:val="00907EA4"/>
    <w:rsid w:val="0091288E"/>
    <w:rsid w:val="00912A9A"/>
    <w:rsid w:val="00912B29"/>
    <w:rsid w:val="00913ACA"/>
    <w:rsid w:val="00916B88"/>
    <w:rsid w:val="00916D7A"/>
    <w:rsid w:val="00916D89"/>
    <w:rsid w:val="0092027C"/>
    <w:rsid w:val="00920A59"/>
    <w:rsid w:val="0092226F"/>
    <w:rsid w:val="009246DF"/>
    <w:rsid w:val="00925803"/>
    <w:rsid w:val="0093016A"/>
    <w:rsid w:val="0093325A"/>
    <w:rsid w:val="0093352C"/>
    <w:rsid w:val="00935222"/>
    <w:rsid w:val="009371A2"/>
    <w:rsid w:val="00937BEF"/>
    <w:rsid w:val="009442C0"/>
    <w:rsid w:val="0094451F"/>
    <w:rsid w:val="00945B98"/>
    <w:rsid w:val="00947092"/>
    <w:rsid w:val="00952CD6"/>
    <w:rsid w:val="00953326"/>
    <w:rsid w:val="00954646"/>
    <w:rsid w:val="00954966"/>
    <w:rsid w:val="0095668C"/>
    <w:rsid w:val="0095677F"/>
    <w:rsid w:val="009573A4"/>
    <w:rsid w:val="00957653"/>
    <w:rsid w:val="00961B74"/>
    <w:rsid w:val="009629D6"/>
    <w:rsid w:val="00964FAA"/>
    <w:rsid w:val="00966CD2"/>
    <w:rsid w:val="00970B1B"/>
    <w:rsid w:val="00971161"/>
    <w:rsid w:val="00971500"/>
    <w:rsid w:val="0097159A"/>
    <w:rsid w:val="00973640"/>
    <w:rsid w:val="00973DFA"/>
    <w:rsid w:val="00975790"/>
    <w:rsid w:val="00977A9A"/>
    <w:rsid w:val="009807E0"/>
    <w:rsid w:val="009808E0"/>
    <w:rsid w:val="00980E8F"/>
    <w:rsid w:val="00982393"/>
    <w:rsid w:val="00982875"/>
    <w:rsid w:val="00983186"/>
    <w:rsid w:val="00983285"/>
    <w:rsid w:val="0098411B"/>
    <w:rsid w:val="009841E8"/>
    <w:rsid w:val="00990BD7"/>
    <w:rsid w:val="0099227C"/>
    <w:rsid w:val="00994836"/>
    <w:rsid w:val="009951BD"/>
    <w:rsid w:val="00996E64"/>
    <w:rsid w:val="00997C30"/>
    <w:rsid w:val="009A03B9"/>
    <w:rsid w:val="009A03FD"/>
    <w:rsid w:val="009A07FC"/>
    <w:rsid w:val="009A1170"/>
    <w:rsid w:val="009A1CE8"/>
    <w:rsid w:val="009A2FD8"/>
    <w:rsid w:val="009A5917"/>
    <w:rsid w:val="009A5E5C"/>
    <w:rsid w:val="009A678D"/>
    <w:rsid w:val="009A6A04"/>
    <w:rsid w:val="009B3B8B"/>
    <w:rsid w:val="009B5077"/>
    <w:rsid w:val="009B5B5F"/>
    <w:rsid w:val="009C029A"/>
    <w:rsid w:val="009C3208"/>
    <w:rsid w:val="009C370C"/>
    <w:rsid w:val="009C3A15"/>
    <w:rsid w:val="009C4668"/>
    <w:rsid w:val="009C5A17"/>
    <w:rsid w:val="009C5E5B"/>
    <w:rsid w:val="009C6BB8"/>
    <w:rsid w:val="009D0530"/>
    <w:rsid w:val="009D0FD2"/>
    <w:rsid w:val="009D2091"/>
    <w:rsid w:val="009D3A3A"/>
    <w:rsid w:val="009D3A5C"/>
    <w:rsid w:val="009D3E5E"/>
    <w:rsid w:val="009D4D36"/>
    <w:rsid w:val="009D5AC6"/>
    <w:rsid w:val="009D6536"/>
    <w:rsid w:val="009E31DA"/>
    <w:rsid w:val="009E39DE"/>
    <w:rsid w:val="009E4CC8"/>
    <w:rsid w:val="009E5E8B"/>
    <w:rsid w:val="009E71EE"/>
    <w:rsid w:val="009E77AF"/>
    <w:rsid w:val="009E77BF"/>
    <w:rsid w:val="009E7862"/>
    <w:rsid w:val="009F1CBA"/>
    <w:rsid w:val="009F213B"/>
    <w:rsid w:val="009F35F5"/>
    <w:rsid w:val="009F44C9"/>
    <w:rsid w:val="009F6621"/>
    <w:rsid w:val="009F688F"/>
    <w:rsid w:val="009F790A"/>
    <w:rsid w:val="009F7CDD"/>
    <w:rsid w:val="00A0007B"/>
    <w:rsid w:val="00A002C4"/>
    <w:rsid w:val="00A0051E"/>
    <w:rsid w:val="00A0232C"/>
    <w:rsid w:val="00A02869"/>
    <w:rsid w:val="00A03010"/>
    <w:rsid w:val="00A043B8"/>
    <w:rsid w:val="00A06CEE"/>
    <w:rsid w:val="00A07336"/>
    <w:rsid w:val="00A07557"/>
    <w:rsid w:val="00A1019E"/>
    <w:rsid w:val="00A130EC"/>
    <w:rsid w:val="00A16FFF"/>
    <w:rsid w:val="00A216DD"/>
    <w:rsid w:val="00A21E4E"/>
    <w:rsid w:val="00A22264"/>
    <w:rsid w:val="00A2260A"/>
    <w:rsid w:val="00A23E7A"/>
    <w:rsid w:val="00A24C18"/>
    <w:rsid w:val="00A255FC"/>
    <w:rsid w:val="00A2601E"/>
    <w:rsid w:val="00A302DA"/>
    <w:rsid w:val="00A30A8A"/>
    <w:rsid w:val="00A30D1E"/>
    <w:rsid w:val="00A31CD2"/>
    <w:rsid w:val="00A3255D"/>
    <w:rsid w:val="00A33111"/>
    <w:rsid w:val="00A33C8F"/>
    <w:rsid w:val="00A407E9"/>
    <w:rsid w:val="00A40F70"/>
    <w:rsid w:val="00A40FF4"/>
    <w:rsid w:val="00A411AE"/>
    <w:rsid w:val="00A44959"/>
    <w:rsid w:val="00A45251"/>
    <w:rsid w:val="00A45EF1"/>
    <w:rsid w:val="00A47D4C"/>
    <w:rsid w:val="00A53C96"/>
    <w:rsid w:val="00A6156C"/>
    <w:rsid w:val="00A62461"/>
    <w:rsid w:val="00A64C9E"/>
    <w:rsid w:val="00A64FC1"/>
    <w:rsid w:val="00A6529A"/>
    <w:rsid w:val="00A65585"/>
    <w:rsid w:val="00A65F4E"/>
    <w:rsid w:val="00A662BF"/>
    <w:rsid w:val="00A706EB"/>
    <w:rsid w:val="00A7155B"/>
    <w:rsid w:val="00A72148"/>
    <w:rsid w:val="00A726B3"/>
    <w:rsid w:val="00A7674A"/>
    <w:rsid w:val="00A76FB5"/>
    <w:rsid w:val="00A80019"/>
    <w:rsid w:val="00A80D79"/>
    <w:rsid w:val="00A80F5F"/>
    <w:rsid w:val="00A80FD4"/>
    <w:rsid w:val="00A813CB"/>
    <w:rsid w:val="00A815D7"/>
    <w:rsid w:val="00A81BE2"/>
    <w:rsid w:val="00A820AE"/>
    <w:rsid w:val="00A836EA"/>
    <w:rsid w:val="00A83982"/>
    <w:rsid w:val="00A8461B"/>
    <w:rsid w:val="00A87D5F"/>
    <w:rsid w:val="00A90FF4"/>
    <w:rsid w:val="00A91173"/>
    <w:rsid w:val="00A91BDB"/>
    <w:rsid w:val="00A95BA2"/>
    <w:rsid w:val="00A960E3"/>
    <w:rsid w:val="00A97299"/>
    <w:rsid w:val="00A975EB"/>
    <w:rsid w:val="00AA0CDA"/>
    <w:rsid w:val="00AA3B73"/>
    <w:rsid w:val="00AA5926"/>
    <w:rsid w:val="00AA6E90"/>
    <w:rsid w:val="00AA7FDD"/>
    <w:rsid w:val="00AB055C"/>
    <w:rsid w:val="00AB168F"/>
    <w:rsid w:val="00AB1B19"/>
    <w:rsid w:val="00AB22CA"/>
    <w:rsid w:val="00AB348B"/>
    <w:rsid w:val="00AB3E6E"/>
    <w:rsid w:val="00AB49BE"/>
    <w:rsid w:val="00AB7D20"/>
    <w:rsid w:val="00AC1059"/>
    <w:rsid w:val="00AC2612"/>
    <w:rsid w:val="00AC3C04"/>
    <w:rsid w:val="00AC5051"/>
    <w:rsid w:val="00AC5125"/>
    <w:rsid w:val="00AC54B1"/>
    <w:rsid w:val="00AC5620"/>
    <w:rsid w:val="00AC5977"/>
    <w:rsid w:val="00AC7038"/>
    <w:rsid w:val="00AE1014"/>
    <w:rsid w:val="00AE1383"/>
    <w:rsid w:val="00AE2091"/>
    <w:rsid w:val="00AE38AD"/>
    <w:rsid w:val="00AE3C64"/>
    <w:rsid w:val="00B005E8"/>
    <w:rsid w:val="00B01883"/>
    <w:rsid w:val="00B02E83"/>
    <w:rsid w:val="00B03852"/>
    <w:rsid w:val="00B057A5"/>
    <w:rsid w:val="00B06316"/>
    <w:rsid w:val="00B063E9"/>
    <w:rsid w:val="00B11946"/>
    <w:rsid w:val="00B13A02"/>
    <w:rsid w:val="00B14DD5"/>
    <w:rsid w:val="00B15740"/>
    <w:rsid w:val="00B17F62"/>
    <w:rsid w:val="00B20993"/>
    <w:rsid w:val="00B21EE7"/>
    <w:rsid w:val="00B2239E"/>
    <w:rsid w:val="00B2387C"/>
    <w:rsid w:val="00B24E59"/>
    <w:rsid w:val="00B2535E"/>
    <w:rsid w:val="00B26900"/>
    <w:rsid w:val="00B26BB1"/>
    <w:rsid w:val="00B31BA1"/>
    <w:rsid w:val="00B32B25"/>
    <w:rsid w:val="00B33541"/>
    <w:rsid w:val="00B40A77"/>
    <w:rsid w:val="00B40CC1"/>
    <w:rsid w:val="00B415A6"/>
    <w:rsid w:val="00B42337"/>
    <w:rsid w:val="00B44135"/>
    <w:rsid w:val="00B4418A"/>
    <w:rsid w:val="00B46252"/>
    <w:rsid w:val="00B46388"/>
    <w:rsid w:val="00B47C8F"/>
    <w:rsid w:val="00B519FC"/>
    <w:rsid w:val="00B550E8"/>
    <w:rsid w:val="00B55563"/>
    <w:rsid w:val="00B579BC"/>
    <w:rsid w:val="00B60A44"/>
    <w:rsid w:val="00B62C58"/>
    <w:rsid w:val="00B65F1A"/>
    <w:rsid w:val="00B679DE"/>
    <w:rsid w:val="00B67E90"/>
    <w:rsid w:val="00B70221"/>
    <w:rsid w:val="00B738F9"/>
    <w:rsid w:val="00B748A5"/>
    <w:rsid w:val="00B75A6B"/>
    <w:rsid w:val="00B82081"/>
    <w:rsid w:val="00B85EEC"/>
    <w:rsid w:val="00B862C5"/>
    <w:rsid w:val="00B924AA"/>
    <w:rsid w:val="00B92B45"/>
    <w:rsid w:val="00B94874"/>
    <w:rsid w:val="00BA0347"/>
    <w:rsid w:val="00BA0E20"/>
    <w:rsid w:val="00BA13D6"/>
    <w:rsid w:val="00BA2FDE"/>
    <w:rsid w:val="00BA33A5"/>
    <w:rsid w:val="00BA7C20"/>
    <w:rsid w:val="00BB1018"/>
    <w:rsid w:val="00BB1560"/>
    <w:rsid w:val="00BB244D"/>
    <w:rsid w:val="00BB2DDD"/>
    <w:rsid w:val="00BB40B5"/>
    <w:rsid w:val="00BB488E"/>
    <w:rsid w:val="00BB5E4B"/>
    <w:rsid w:val="00BC2F5A"/>
    <w:rsid w:val="00BC3958"/>
    <w:rsid w:val="00BC56F9"/>
    <w:rsid w:val="00BC6B00"/>
    <w:rsid w:val="00BC7AD1"/>
    <w:rsid w:val="00BC7DC9"/>
    <w:rsid w:val="00BD01EA"/>
    <w:rsid w:val="00BD13EC"/>
    <w:rsid w:val="00BD36CE"/>
    <w:rsid w:val="00BD50C7"/>
    <w:rsid w:val="00BD6FF9"/>
    <w:rsid w:val="00BD79F5"/>
    <w:rsid w:val="00BD7A6C"/>
    <w:rsid w:val="00BE0B03"/>
    <w:rsid w:val="00BE1CE5"/>
    <w:rsid w:val="00BE27AA"/>
    <w:rsid w:val="00BE3016"/>
    <w:rsid w:val="00BE42F2"/>
    <w:rsid w:val="00BE4BEC"/>
    <w:rsid w:val="00BE6B11"/>
    <w:rsid w:val="00BF0E9E"/>
    <w:rsid w:val="00BF1354"/>
    <w:rsid w:val="00BF1ED3"/>
    <w:rsid w:val="00BF26E1"/>
    <w:rsid w:val="00BF3E0D"/>
    <w:rsid w:val="00BF6FFD"/>
    <w:rsid w:val="00C001AB"/>
    <w:rsid w:val="00C0071E"/>
    <w:rsid w:val="00C0099F"/>
    <w:rsid w:val="00C01EC4"/>
    <w:rsid w:val="00C041FB"/>
    <w:rsid w:val="00C06831"/>
    <w:rsid w:val="00C06D41"/>
    <w:rsid w:val="00C07D7F"/>
    <w:rsid w:val="00C101EC"/>
    <w:rsid w:val="00C10E30"/>
    <w:rsid w:val="00C113B7"/>
    <w:rsid w:val="00C120E7"/>
    <w:rsid w:val="00C13871"/>
    <w:rsid w:val="00C145DE"/>
    <w:rsid w:val="00C20503"/>
    <w:rsid w:val="00C210F0"/>
    <w:rsid w:val="00C239F9"/>
    <w:rsid w:val="00C277C3"/>
    <w:rsid w:val="00C3091C"/>
    <w:rsid w:val="00C31DBE"/>
    <w:rsid w:val="00C33791"/>
    <w:rsid w:val="00C34AA1"/>
    <w:rsid w:val="00C3716D"/>
    <w:rsid w:val="00C400B6"/>
    <w:rsid w:val="00C40568"/>
    <w:rsid w:val="00C4076C"/>
    <w:rsid w:val="00C43D0A"/>
    <w:rsid w:val="00C44E05"/>
    <w:rsid w:val="00C456D3"/>
    <w:rsid w:val="00C45A93"/>
    <w:rsid w:val="00C46C16"/>
    <w:rsid w:val="00C47348"/>
    <w:rsid w:val="00C473FF"/>
    <w:rsid w:val="00C47406"/>
    <w:rsid w:val="00C53B15"/>
    <w:rsid w:val="00C54776"/>
    <w:rsid w:val="00C563CF"/>
    <w:rsid w:val="00C567AF"/>
    <w:rsid w:val="00C63A91"/>
    <w:rsid w:val="00C64730"/>
    <w:rsid w:val="00C658AC"/>
    <w:rsid w:val="00C712DC"/>
    <w:rsid w:val="00C72746"/>
    <w:rsid w:val="00C731F1"/>
    <w:rsid w:val="00C7459E"/>
    <w:rsid w:val="00C7493D"/>
    <w:rsid w:val="00C7499C"/>
    <w:rsid w:val="00C74D0D"/>
    <w:rsid w:val="00C75A31"/>
    <w:rsid w:val="00C76382"/>
    <w:rsid w:val="00C77A39"/>
    <w:rsid w:val="00C77CEC"/>
    <w:rsid w:val="00C804AF"/>
    <w:rsid w:val="00C81681"/>
    <w:rsid w:val="00C8261A"/>
    <w:rsid w:val="00C827FD"/>
    <w:rsid w:val="00C830E1"/>
    <w:rsid w:val="00C837FD"/>
    <w:rsid w:val="00C84020"/>
    <w:rsid w:val="00C849F6"/>
    <w:rsid w:val="00C84C96"/>
    <w:rsid w:val="00C856D5"/>
    <w:rsid w:val="00C87692"/>
    <w:rsid w:val="00C914DC"/>
    <w:rsid w:val="00C914FD"/>
    <w:rsid w:val="00C921AE"/>
    <w:rsid w:val="00C926F9"/>
    <w:rsid w:val="00C93871"/>
    <w:rsid w:val="00C9407C"/>
    <w:rsid w:val="00C96E0E"/>
    <w:rsid w:val="00CA34EA"/>
    <w:rsid w:val="00CA467D"/>
    <w:rsid w:val="00CA4EFA"/>
    <w:rsid w:val="00CA70BE"/>
    <w:rsid w:val="00CB18B0"/>
    <w:rsid w:val="00CB565C"/>
    <w:rsid w:val="00CB720E"/>
    <w:rsid w:val="00CB7F0F"/>
    <w:rsid w:val="00CC1CFB"/>
    <w:rsid w:val="00CC21D0"/>
    <w:rsid w:val="00CC486B"/>
    <w:rsid w:val="00CC77D4"/>
    <w:rsid w:val="00CD27EA"/>
    <w:rsid w:val="00CD40F7"/>
    <w:rsid w:val="00CD440D"/>
    <w:rsid w:val="00CD583D"/>
    <w:rsid w:val="00CD7A76"/>
    <w:rsid w:val="00CE0CAF"/>
    <w:rsid w:val="00CE0CB7"/>
    <w:rsid w:val="00CE0E46"/>
    <w:rsid w:val="00CE2668"/>
    <w:rsid w:val="00CE443E"/>
    <w:rsid w:val="00CE44E6"/>
    <w:rsid w:val="00CE4623"/>
    <w:rsid w:val="00CE4FFC"/>
    <w:rsid w:val="00CE659C"/>
    <w:rsid w:val="00CE6E3F"/>
    <w:rsid w:val="00CE76B4"/>
    <w:rsid w:val="00CE7E12"/>
    <w:rsid w:val="00CF7447"/>
    <w:rsid w:val="00CF7FB5"/>
    <w:rsid w:val="00D00CD0"/>
    <w:rsid w:val="00D02817"/>
    <w:rsid w:val="00D03571"/>
    <w:rsid w:val="00D04019"/>
    <w:rsid w:val="00D05198"/>
    <w:rsid w:val="00D06651"/>
    <w:rsid w:val="00D114A3"/>
    <w:rsid w:val="00D11808"/>
    <w:rsid w:val="00D1402D"/>
    <w:rsid w:val="00D17285"/>
    <w:rsid w:val="00D17787"/>
    <w:rsid w:val="00D22973"/>
    <w:rsid w:val="00D2340C"/>
    <w:rsid w:val="00D23E57"/>
    <w:rsid w:val="00D24585"/>
    <w:rsid w:val="00D25CD1"/>
    <w:rsid w:val="00D26782"/>
    <w:rsid w:val="00D26975"/>
    <w:rsid w:val="00D27591"/>
    <w:rsid w:val="00D31060"/>
    <w:rsid w:val="00D322AC"/>
    <w:rsid w:val="00D32FF6"/>
    <w:rsid w:val="00D33183"/>
    <w:rsid w:val="00D337A4"/>
    <w:rsid w:val="00D34708"/>
    <w:rsid w:val="00D356AD"/>
    <w:rsid w:val="00D35B20"/>
    <w:rsid w:val="00D36C1A"/>
    <w:rsid w:val="00D42A6D"/>
    <w:rsid w:val="00D42A85"/>
    <w:rsid w:val="00D43DCF"/>
    <w:rsid w:val="00D44E74"/>
    <w:rsid w:val="00D4630F"/>
    <w:rsid w:val="00D47364"/>
    <w:rsid w:val="00D51036"/>
    <w:rsid w:val="00D52A83"/>
    <w:rsid w:val="00D545FC"/>
    <w:rsid w:val="00D57B0A"/>
    <w:rsid w:val="00D60195"/>
    <w:rsid w:val="00D607FA"/>
    <w:rsid w:val="00D6188E"/>
    <w:rsid w:val="00D64E9C"/>
    <w:rsid w:val="00D71E33"/>
    <w:rsid w:val="00D75F57"/>
    <w:rsid w:val="00D776D9"/>
    <w:rsid w:val="00D82111"/>
    <w:rsid w:val="00D839D5"/>
    <w:rsid w:val="00D83CE9"/>
    <w:rsid w:val="00D83F73"/>
    <w:rsid w:val="00D84931"/>
    <w:rsid w:val="00D8511B"/>
    <w:rsid w:val="00D85FEE"/>
    <w:rsid w:val="00D86840"/>
    <w:rsid w:val="00D90032"/>
    <w:rsid w:val="00D903B7"/>
    <w:rsid w:val="00D90E17"/>
    <w:rsid w:val="00D91018"/>
    <w:rsid w:val="00D91497"/>
    <w:rsid w:val="00D91662"/>
    <w:rsid w:val="00D92A7D"/>
    <w:rsid w:val="00D92F3B"/>
    <w:rsid w:val="00D93353"/>
    <w:rsid w:val="00D93A2D"/>
    <w:rsid w:val="00D93A4E"/>
    <w:rsid w:val="00D93E53"/>
    <w:rsid w:val="00D94378"/>
    <w:rsid w:val="00D95130"/>
    <w:rsid w:val="00D95BCA"/>
    <w:rsid w:val="00D95D68"/>
    <w:rsid w:val="00D9617F"/>
    <w:rsid w:val="00DA30C8"/>
    <w:rsid w:val="00DA4090"/>
    <w:rsid w:val="00DA4B03"/>
    <w:rsid w:val="00DA70E2"/>
    <w:rsid w:val="00DB0DC6"/>
    <w:rsid w:val="00DB1900"/>
    <w:rsid w:val="00DB278F"/>
    <w:rsid w:val="00DB2FD1"/>
    <w:rsid w:val="00DB4ADD"/>
    <w:rsid w:val="00DB7B9A"/>
    <w:rsid w:val="00DD0AA0"/>
    <w:rsid w:val="00DD325B"/>
    <w:rsid w:val="00DD3AA2"/>
    <w:rsid w:val="00DD68E5"/>
    <w:rsid w:val="00DD706E"/>
    <w:rsid w:val="00DE0FEC"/>
    <w:rsid w:val="00DE16D3"/>
    <w:rsid w:val="00DE177B"/>
    <w:rsid w:val="00DE4A38"/>
    <w:rsid w:val="00DE52C8"/>
    <w:rsid w:val="00DF001C"/>
    <w:rsid w:val="00DF0123"/>
    <w:rsid w:val="00DF0492"/>
    <w:rsid w:val="00DF429C"/>
    <w:rsid w:val="00DF489E"/>
    <w:rsid w:val="00DF4BED"/>
    <w:rsid w:val="00DF5DF4"/>
    <w:rsid w:val="00DF775C"/>
    <w:rsid w:val="00DF7C3B"/>
    <w:rsid w:val="00E00B57"/>
    <w:rsid w:val="00E01320"/>
    <w:rsid w:val="00E0271F"/>
    <w:rsid w:val="00E02E0A"/>
    <w:rsid w:val="00E0360F"/>
    <w:rsid w:val="00E07190"/>
    <w:rsid w:val="00E10195"/>
    <w:rsid w:val="00E136F8"/>
    <w:rsid w:val="00E142F9"/>
    <w:rsid w:val="00E16B8D"/>
    <w:rsid w:val="00E201CE"/>
    <w:rsid w:val="00E21C68"/>
    <w:rsid w:val="00E22997"/>
    <w:rsid w:val="00E22D52"/>
    <w:rsid w:val="00E23643"/>
    <w:rsid w:val="00E240B2"/>
    <w:rsid w:val="00E26370"/>
    <w:rsid w:val="00E32681"/>
    <w:rsid w:val="00E32ACD"/>
    <w:rsid w:val="00E33D2E"/>
    <w:rsid w:val="00E36684"/>
    <w:rsid w:val="00E36C6E"/>
    <w:rsid w:val="00E36E29"/>
    <w:rsid w:val="00E372E2"/>
    <w:rsid w:val="00E41DD0"/>
    <w:rsid w:val="00E429BA"/>
    <w:rsid w:val="00E44572"/>
    <w:rsid w:val="00E44EA2"/>
    <w:rsid w:val="00E44F3B"/>
    <w:rsid w:val="00E46ADF"/>
    <w:rsid w:val="00E47B24"/>
    <w:rsid w:val="00E54F12"/>
    <w:rsid w:val="00E5540B"/>
    <w:rsid w:val="00E559CF"/>
    <w:rsid w:val="00E5616B"/>
    <w:rsid w:val="00E56266"/>
    <w:rsid w:val="00E56B23"/>
    <w:rsid w:val="00E64592"/>
    <w:rsid w:val="00E64DD0"/>
    <w:rsid w:val="00E6522E"/>
    <w:rsid w:val="00E65CD3"/>
    <w:rsid w:val="00E67094"/>
    <w:rsid w:val="00E70B71"/>
    <w:rsid w:val="00E711B6"/>
    <w:rsid w:val="00E7281D"/>
    <w:rsid w:val="00E73720"/>
    <w:rsid w:val="00E737B1"/>
    <w:rsid w:val="00E74F5F"/>
    <w:rsid w:val="00E75F7C"/>
    <w:rsid w:val="00E80738"/>
    <w:rsid w:val="00E83042"/>
    <w:rsid w:val="00E85E2A"/>
    <w:rsid w:val="00E9028A"/>
    <w:rsid w:val="00E932C9"/>
    <w:rsid w:val="00E93C05"/>
    <w:rsid w:val="00E9407D"/>
    <w:rsid w:val="00E94FDC"/>
    <w:rsid w:val="00E97C62"/>
    <w:rsid w:val="00EA17F6"/>
    <w:rsid w:val="00EA367B"/>
    <w:rsid w:val="00EA39F7"/>
    <w:rsid w:val="00EA4165"/>
    <w:rsid w:val="00EA54D3"/>
    <w:rsid w:val="00EA54D7"/>
    <w:rsid w:val="00EA7301"/>
    <w:rsid w:val="00EB0CA9"/>
    <w:rsid w:val="00EB1CFA"/>
    <w:rsid w:val="00EB2504"/>
    <w:rsid w:val="00EB2C5B"/>
    <w:rsid w:val="00EB4480"/>
    <w:rsid w:val="00EB4DF8"/>
    <w:rsid w:val="00EB5314"/>
    <w:rsid w:val="00EB5A3A"/>
    <w:rsid w:val="00EC0A91"/>
    <w:rsid w:val="00EC1326"/>
    <w:rsid w:val="00EC2BF0"/>
    <w:rsid w:val="00EC38BB"/>
    <w:rsid w:val="00EC3F20"/>
    <w:rsid w:val="00EC48D7"/>
    <w:rsid w:val="00EC4BBA"/>
    <w:rsid w:val="00EC58DD"/>
    <w:rsid w:val="00ED0215"/>
    <w:rsid w:val="00ED1F9B"/>
    <w:rsid w:val="00ED2D57"/>
    <w:rsid w:val="00ED5277"/>
    <w:rsid w:val="00ED60EC"/>
    <w:rsid w:val="00EE29FD"/>
    <w:rsid w:val="00EE3DB1"/>
    <w:rsid w:val="00EE49F5"/>
    <w:rsid w:val="00EE4DA2"/>
    <w:rsid w:val="00EE7092"/>
    <w:rsid w:val="00EE76B4"/>
    <w:rsid w:val="00EF0E21"/>
    <w:rsid w:val="00EF2ACE"/>
    <w:rsid w:val="00EF2F04"/>
    <w:rsid w:val="00EF3153"/>
    <w:rsid w:val="00EF56DB"/>
    <w:rsid w:val="00EF6FBA"/>
    <w:rsid w:val="00F01160"/>
    <w:rsid w:val="00F04B76"/>
    <w:rsid w:val="00F108AB"/>
    <w:rsid w:val="00F10CF9"/>
    <w:rsid w:val="00F12CFF"/>
    <w:rsid w:val="00F1476A"/>
    <w:rsid w:val="00F154AF"/>
    <w:rsid w:val="00F164E2"/>
    <w:rsid w:val="00F16C5F"/>
    <w:rsid w:val="00F17B5E"/>
    <w:rsid w:val="00F2348A"/>
    <w:rsid w:val="00F23494"/>
    <w:rsid w:val="00F2609B"/>
    <w:rsid w:val="00F27B90"/>
    <w:rsid w:val="00F3017B"/>
    <w:rsid w:val="00F31DB6"/>
    <w:rsid w:val="00F32436"/>
    <w:rsid w:val="00F32E97"/>
    <w:rsid w:val="00F330E9"/>
    <w:rsid w:val="00F33EB5"/>
    <w:rsid w:val="00F34970"/>
    <w:rsid w:val="00F35014"/>
    <w:rsid w:val="00F356FC"/>
    <w:rsid w:val="00F40507"/>
    <w:rsid w:val="00F44C76"/>
    <w:rsid w:val="00F46BED"/>
    <w:rsid w:val="00F46F7B"/>
    <w:rsid w:val="00F4753C"/>
    <w:rsid w:val="00F47618"/>
    <w:rsid w:val="00F47825"/>
    <w:rsid w:val="00F501D2"/>
    <w:rsid w:val="00F5207E"/>
    <w:rsid w:val="00F53A6D"/>
    <w:rsid w:val="00F55182"/>
    <w:rsid w:val="00F551B3"/>
    <w:rsid w:val="00F564F4"/>
    <w:rsid w:val="00F577BA"/>
    <w:rsid w:val="00F5782C"/>
    <w:rsid w:val="00F5792C"/>
    <w:rsid w:val="00F62564"/>
    <w:rsid w:val="00F636E0"/>
    <w:rsid w:val="00F645C4"/>
    <w:rsid w:val="00F64E3D"/>
    <w:rsid w:val="00F66256"/>
    <w:rsid w:val="00F673C4"/>
    <w:rsid w:val="00F70CCD"/>
    <w:rsid w:val="00F721C5"/>
    <w:rsid w:val="00F818E6"/>
    <w:rsid w:val="00F838FE"/>
    <w:rsid w:val="00F847A8"/>
    <w:rsid w:val="00F8763B"/>
    <w:rsid w:val="00F901A5"/>
    <w:rsid w:val="00F90DCF"/>
    <w:rsid w:val="00F90EC7"/>
    <w:rsid w:val="00F914D8"/>
    <w:rsid w:val="00F93272"/>
    <w:rsid w:val="00F938E0"/>
    <w:rsid w:val="00F96CA9"/>
    <w:rsid w:val="00F9716D"/>
    <w:rsid w:val="00FA0705"/>
    <w:rsid w:val="00FA089B"/>
    <w:rsid w:val="00FA275F"/>
    <w:rsid w:val="00FA294F"/>
    <w:rsid w:val="00FA2987"/>
    <w:rsid w:val="00FA2F0A"/>
    <w:rsid w:val="00FA597D"/>
    <w:rsid w:val="00FA5E62"/>
    <w:rsid w:val="00FA7555"/>
    <w:rsid w:val="00FA7768"/>
    <w:rsid w:val="00FB221F"/>
    <w:rsid w:val="00FB6DBE"/>
    <w:rsid w:val="00FB729A"/>
    <w:rsid w:val="00FB75D4"/>
    <w:rsid w:val="00FC0FED"/>
    <w:rsid w:val="00FC271B"/>
    <w:rsid w:val="00FC3098"/>
    <w:rsid w:val="00FC3B9D"/>
    <w:rsid w:val="00FC58F6"/>
    <w:rsid w:val="00FC7A09"/>
    <w:rsid w:val="00FC7B79"/>
    <w:rsid w:val="00FD21F0"/>
    <w:rsid w:val="00FD3ED0"/>
    <w:rsid w:val="00FD58EE"/>
    <w:rsid w:val="00FE0040"/>
    <w:rsid w:val="00FE4FEF"/>
    <w:rsid w:val="00FE60B7"/>
    <w:rsid w:val="00FE6455"/>
    <w:rsid w:val="00FE7DAC"/>
    <w:rsid w:val="00FF0DA1"/>
    <w:rsid w:val="00FF1365"/>
    <w:rsid w:val="00FF3012"/>
    <w:rsid w:val="00FF5F5E"/>
    <w:rsid w:val="00FF63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87B38"/>
  <w15:chartTrackingRefBased/>
  <w15:docId w15:val="{AACF7DEB-3716-4621-8274-2466A432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E3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6E26"/>
    <w:pPr>
      <w:tabs>
        <w:tab w:val="center" w:pos="4320"/>
        <w:tab w:val="right" w:pos="8640"/>
      </w:tabs>
      <w:spacing w:after="0" w:line="240" w:lineRule="auto"/>
    </w:pPr>
  </w:style>
  <w:style w:type="character" w:customStyle="1" w:styleId="En-tteCar">
    <w:name w:val="En-tête Car"/>
    <w:basedOn w:val="Policepardfaut"/>
    <w:link w:val="En-tte"/>
    <w:uiPriority w:val="99"/>
    <w:rsid w:val="00876E26"/>
  </w:style>
  <w:style w:type="paragraph" w:styleId="Pieddepage">
    <w:name w:val="footer"/>
    <w:basedOn w:val="Normal"/>
    <w:link w:val="PieddepageCar"/>
    <w:uiPriority w:val="99"/>
    <w:unhideWhenUsed/>
    <w:rsid w:val="00876E2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76E26"/>
  </w:style>
  <w:style w:type="table" w:styleId="Grilledutableau">
    <w:name w:val="Table Grid"/>
    <w:basedOn w:val="TableauNormal"/>
    <w:uiPriority w:val="39"/>
    <w:rsid w:val="00673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64592"/>
    <w:pPr>
      <w:ind w:left="720"/>
      <w:contextualSpacing/>
    </w:pPr>
  </w:style>
  <w:style w:type="paragraph" w:styleId="Textedebulles">
    <w:name w:val="Balloon Text"/>
    <w:basedOn w:val="Normal"/>
    <w:link w:val="TextedebullesCar"/>
    <w:uiPriority w:val="99"/>
    <w:semiHidden/>
    <w:unhideWhenUsed/>
    <w:rsid w:val="00EC48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48D7"/>
    <w:rPr>
      <w:rFonts w:ascii="Segoe UI" w:hAnsi="Segoe UI" w:cs="Segoe UI"/>
      <w:sz w:val="18"/>
      <w:szCs w:val="18"/>
    </w:rPr>
  </w:style>
  <w:style w:type="paragraph" w:styleId="NormalWeb">
    <w:name w:val="Normal (Web)"/>
    <w:basedOn w:val="Normal"/>
    <w:uiPriority w:val="99"/>
    <w:unhideWhenUsed/>
    <w:rsid w:val="00EC58DD"/>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998232">
      <w:bodyDiv w:val="1"/>
      <w:marLeft w:val="0"/>
      <w:marRight w:val="0"/>
      <w:marTop w:val="0"/>
      <w:marBottom w:val="0"/>
      <w:divBdr>
        <w:top w:val="none" w:sz="0" w:space="0" w:color="auto"/>
        <w:left w:val="none" w:sz="0" w:space="0" w:color="auto"/>
        <w:bottom w:val="none" w:sz="0" w:space="0" w:color="auto"/>
        <w:right w:val="none" w:sz="0" w:space="0" w:color="auto"/>
      </w:divBdr>
      <w:divsChild>
        <w:div w:id="42029307">
          <w:marLeft w:val="0"/>
          <w:marRight w:val="0"/>
          <w:marTop w:val="0"/>
          <w:marBottom w:val="0"/>
          <w:divBdr>
            <w:top w:val="none" w:sz="0" w:space="0" w:color="auto"/>
            <w:left w:val="none" w:sz="0" w:space="0" w:color="auto"/>
            <w:bottom w:val="none" w:sz="0" w:space="0" w:color="auto"/>
            <w:right w:val="none" w:sz="0" w:space="0" w:color="auto"/>
          </w:divBdr>
          <w:divsChild>
            <w:div w:id="372006011">
              <w:marLeft w:val="0"/>
              <w:marRight w:val="0"/>
              <w:marTop w:val="0"/>
              <w:marBottom w:val="0"/>
              <w:divBdr>
                <w:top w:val="none" w:sz="0" w:space="0" w:color="auto"/>
                <w:left w:val="none" w:sz="0" w:space="0" w:color="auto"/>
                <w:bottom w:val="none" w:sz="0" w:space="0" w:color="auto"/>
                <w:right w:val="none" w:sz="0" w:space="0" w:color="auto"/>
              </w:divBdr>
              <w:divsChild>
                <w:div w:id="6633194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3786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51751F26CA3448BFDB0C2126195B83" ma:contentTypeVersion="13" ma:contentTypeDescription="Crée un document." ma:contentTypeScope="" ma:versionID="28e0a8b16063a2dbe9c484ff45a1587e">
  <xsd:schema xmlns:xsd="http://www.w3.org/2001/XMLSchema" xmlns:xs="http://www.w3.org/2001/XMLSchema" xmlns:p="http://schemas.microsoft.com/office/2006/metadata/properties" xmlns:ns2="4c1c8a81-423a-4f51-ba01-06ca1e81b858" xmlns:ns3="e739261c-bac1-4e97-a0ad-b3f1cfd62c96" targetNamespace="http://schemas.microsoft.com/office/2006/metadata/properties" ma:root="true" ma:fieldsID="684c9cff549b6f489b0e3c68eaac048f" ns2:_="" ns3:_="">
    <xsd:import namespace="4c1c8a81-423a-4f51-ba01-06ca1e81b858"/>
    <xsd:import namespace="e739261c-bac1-4e97-a0ad-b3f1cfd62c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c8a81-423a-4f51-ba01-06ca1e81b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aee5703-9b76-40af-bf68-225fd6817f3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39261c-bac1-4e97-a0ad-b3f1cfd62c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a54dd1-3ded-40cb-b557-19c46dcf2177}" ma:internalName="TaxCatchAll" ma:showField="CatchAllData" ma:web="e739261c-bac1-4e97-a0ad-b3f1cfd62c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1c8a81-423a-4f51-ba01-06ca1e81b858">
      <Terms xmlns="http://schemas.microsoft.com/office/infopath/2007/PartnerControls"/>
    </lcf76f155ced4ddcb4097134ff3c332f>
    <TaxCatchAll xmlns="e739261c-bac1-4e97-a0ad-b3f1cfd62c9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84C7F1-257B-497D-AA0C-7C80CE7B20C3}">
  <ds:schemaRefs>
    <ds:schemaRef ds:uri="http://schemas.openxmlformats.org/officeDocument/2006/bibliography"/>
  </ds:schemaRefs>
</ds:datastoreItem>
</file>

<file path=customXml/itemProps2.xml><?xml version="1.0" encoding="utf-8"?>
<ds:datastoreItem xmlns:ds="http://schemas.openxmlformats.org/officeDocument/2006/customXml" ds:itemID="{7D00CCC8-7AC5-49EE-82FC-6DF0D011A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c8a81-423a-4f51-ba01-06ca1e81b858"/>
    <ds:schemaRef ds:uri="e739261c-bac1-4e97-a0ad-b3f1cfd62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707AF-BA27-4574-BD32-F7D63552FB66}">
  <ds:schemaRefs>
    <ds:schemaRef ds:uri="http://schemas.microsoft.com/office/2006/metadata/properties"/>
    <ds:schemaRef ds:uri="http://schemas.microsoft.com/office/infopath/2007/PartnerControls"/>
    <ds:schemaRef ds:uri="4c1c8a81-423a-4f51-ba01-06ca1e81b858"/>
    <ds:schemaRef ds:uri="e739261c-bac1-4e97-a0ad-b3f1cfd62c96"/>
  </ds:schemaRefs>
</ds:datastoreItem>
</file>

<file path=customXml/itemProps4.xml><?xml version="1.0" encoding="utf-8"?>
<ds:datastoreItem xmlns:ds="http://schemas.openxmlformats.org/officeDocument/2006/customXml" ds:itemID="{C6AC82BC-2040-44D7-985A-5AEFB3592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15</Pages>
  <Words>3991</Words>
  <Characters>21951</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PLAN D’aCTION 2024-2025</vt:lpstr>
    </vt:vector>
  </TitlesOfParts>
  <Company/>
  <LinksUpToDate>false</LinksUpToDate>
  <CharactersWithSpaces>25891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D’aCTION 2024-2025</dc:title>
  <dc:subject/>
  <dc:creator>Coordonnateur CRC St-Donat</dc:creator>
  <cp:keywords/>
  <dc:description/>
  <cp:lastModifiedBy>Chantal Nicefore</cp:lastModifiedBy>
  <cp:revision>88</cp:revision>
  <cp:lastPrinted>2024-09-11T23:26:00Z</cp:lastPrinted>
  <dcterms:created xsi:type="dcterms:W3CDTF">2025-09-05T17:14:00Z</dcterms:created>
  <dcterms:modified xsi:type="dcterms:W3CDTF">2025-09-08T17:36:00Z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0x0101009F51751F26CA3448BFDB0C2126195B83</vt:lpwstr>
  </property>
  <property fmtid="{D5CDD505-2E9C-101B-9397-08002B2CF9AE}" pid="3" name="MediaServiceImageTags">
    <vt:lpwstr/>
  </property>
</Properties>
</file>