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F7B43" w:rsidRDefault="009B459C" w:rsidP="005D0310">
      <w:r>
        <w:t xml:space="preserve">                          </w:t>
      </w:r>
      <w:r w:rsidR="005D0310">
        <w:t xml:space="preserve">  </w:t>
      </w:r>
      <w:r w:rsidRPr="009B459C">
        <w:rPr>
          <w:noProof/>
        </w:rPr>
        <w:drawing>
          <wp:inline distT="0" distB="0" distL="0" distR="0" wp14:anchorId="2B9E5CF3" wp14:editId="31DA03E4">
            <wp:extent cx="6941820" cy="8244840"/>
            <wp:effectExtent l="0" t="0" r="0" b="381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942434" cy="8245569"/>
                    </a:xfrm>
                    <a:prstGeom prst="rect">
                      <a:avLst/>
                    </a:prstGeom>
                  </pic:spPr>
                </pic:pic>
              </a:graphicData>
            </a:graphic>
          </wp:inline>
        </w:drawing>
      </w:r>
      <w:bookmarkStart w:id="0" w:name="_GoBack"/>
      <w:bookmarkEnd w:id="0"/>
    </w:p>
    <w:p w:rsidR="005D0310" w:rsidRDefault="005D0310" w:rsidP="005D0310">
      <w:pPr>
        <w:rPr>
          <w:rFonts w:ascii="Arial" w:hAnsi="Arial" w:cs="Arial"/>
          <w:b/>
          <w:bCs/>
          <w:color w:val="1F3864" w:themeColor="accent1" w:themeShade="80"/>
        </w:rPr>
      </w:pPr>
    </w:p>
    <w:p w:rsidR="005D0310" w:rsidRDefault="005D0310" w:rsidP="005D0310">
      <w:pPr>
        <w:rPr>
          <w:rFonts w:ascii="Arial" w:hAnsi="Arial" w:cs="Arial"/>
          <w:b/>
          <w:bCs/>
          <w:color w:val="1F3864" w:themeColor="accent1" w:themeShade="80"/>
        </w:rPr>
      </w:pPr>
    </w:p>
    <w:p w:rsidR="00703D85" w:rsidRDefault="00703D85" w:rsidP="005D0310">
      <w:pPr>
        <w:rPr>
          <w:rFonts w:ascii="Arial" w:hAnsi="Arial" w:cs="Arial"/>
          <w:b/>
          <w:bCs/>
          <w:color w:val="1F3864" w:themeColor="accent1" w:themeShade="80"/>
        </w:rPr>
      </w:pPr>
    </w:p>
    <w:p w:rsidR="005D0310" w:rsidRPr="00E372E3" w:rsidRDefault="005D0310" w:rsidP="005D0310">
      <w:pPr>
        <w:jc w:val="center"/>
        <w:rPr>
          <w:rFonts w:ascii="Arial" w:hAnsi="Arial" w:cs="Arial"/>
          <w:b/>
          <w:bCs/>
          <w:color w:val="1F3864" w:themeColor="accent1" w:themeShade="80"/>
          <w:sz w:val="44"/>
          <w:szCs w:val="44"/>
        </w:rPr>
      </w:pPr>
      <w:r w:rsidRPr="00E372E3">
        <w:rPr>
          <w:rFonts w:ascii="Arial" w:hAnsi="Arial" w:cs="Arial"/>
          <w:b/>
          <w:bCs/>
          <w:color w:val="1F3864" w:themeColor="accent1" w:themeShade="80"/>
          <w:sz w:val="44"/>
          <w:szCs w:val="44"/>
        </w:rPr>
        <w:t>Table des matières</w:t>
      </w:r>
    </w:p>
    <w:p w:rsidR="005D0310" w:rsidRDefault="005D0310" w:rsidP="005D0310">
      <w:pPr>
        <w:jc w:val="center"/>
        <w:rPr>
          <w:rFonts w:ascii="Arial" w:hAnsi="Arial" w:cs="Arial"/>
          <w:bCs/>
          <w:color w:val="1F3864" w:themeColor="accent1" w:themeShade="80"/>
        </w:rPr>
      </w:pPr>
    </w:p>
    <w:p w:rsidR="005D0310" w:rsidRDefault="005D0310" w:rsidP="005D0310">
      <w:pPr>
        <w:jc w:val="center"/>
        <w:rPr>
          <w:rFonts w:ascii="Arial" w:hAnsi="Arial" w:cs="Arial"/>
          <w:bCs/>
          <w:color w:val="1F3864" w:themeColor="accent1" w:themeShade="80"/>
        </w:rPr>
      </w:pPr>
    </w:p>
    <w:p w:rsidR="005D0310" w:rsidRDefault="005D0310" w:rsidP="005D0310">
      <w:pPr>
        <w:pStyle w:val="Paragraphedeliste"/>
        <w:numPr>
          <w:ilvl w:val="0"/>
          <w:numId w:val="6"/>
        </w:numPr>
        <w:spacing w:after="0"/>
        <w:jc w:val="both"/>
        <w:rPr>
          <w:rFonts w:ascii="Arial" w:hAnsi="Arial" w:cs="Arial"/>
          <w:bCs/>
        </w:rPr>
      </w:pPr>
      <w:r>
        <w:rPr>
          <w:rFonts w:ascii="Arial" w:hAnsi="Arial" w:cs="Arial"/>
          <w:bCs/>
        </w:rPr>
        <w:t>Mot de la présidente et de la directrice générale………………………………………………………………..3</w:t>
      </w:r>
    </w:p>
    <w:p w:rsidR="005D0310" w:rsidRDefault="005D0310" w:rsidP="005D0310">
      <w:pPr>
        <w:pStyle w:val="Paragraphedeliste"/>
        <w:spacing w:after="0"/>
        <w:jc w:val="both"/>
        <w:rPr>
          <w:rFonts w:ascii="Arial" w:hAnsi="Arial" w:cs="Arial"/>
          <w:bCs/>
        </w:rPr>
      </w:pPr>
    </w:p>
    <w:p w:rsidR="005D0310" w:rsidRDefault="005D0310" w:rsidP="005D0310">
      <w:pPr>
        <w:spacing w:after="0"/>
        <w:jc w:val="both"/>
        <w:rPr>
          <w:rFonts w:ascii="Arial" w:hAnsi="Arial" w:cs="Arial"/>
          <w:bCs/>
        </w:rPr>
      </w:pPr>
    </w:p>
    <w:p w:rsidR="005D0310" w:rsidRDefault="005D0310" w:rsidP="005D0310">
      <w:pPr>
        <w:pStyle w:val="Paragraphedeliste"/>
        <w:numPr>
          <w:ilvl w:val="0"/>
          <w:numId w:val="6"/>
        </w:numPr>
        <w:spacing w:after="0"/>
        <w:jc w:val="both"/>
        <w:rPr>
          <w:rFonts w:ascii="Arial" w:hAnsi="Arial" w:cs="Arial"/>
          <w:bCs/>
        </w:rPr>
      </w:pPr>
      <w:r>
        <w:rPr>
          <w:rFonts w:ascii="Arial" w:hAnsi="Arial" w:cs="Arial"/>
          <w:bCs/>
        </w:rPr>
        <w:t>Présentation de l’équipe……………………………………………………………………………..……………4</w:t>
      </w:r>
    </w:p>
    <w:p w:rsidR="005D0310" w:rsidRDefault="005D0310" w:rsidP="005D0310">
      <w:pPr>
        <w:pStyle w:val="Paragraphedeliste"/>
        <w:spacing w:after="0"/>
        <w:jc w:val="both"/>
        <w:rPr>
          <w:rFonts w:ascii="Arial" w:hAnsi="Arial" w:cs="Arial"/>
          <w:bCs/>
        </w:rPr>
      </w:pPr>
    </w:p>
    <w:p w:rsidR="005D0310" w:rsidRPr="005D0310" w:rsidRDefault="005D0310" w:rsidP="005D0310">
      <w:pPr>
        <w:pStyle w:val="Paragraphedeliste"/>
        <w:spacing w:after="0"/>
        <w:rPr>
          <w:rFonts w:ascii="Arial" w:hAnsi="Arial" w:cs="Arial"/>
          <w:bCs/>
        </w:rPr>
      </w:pPr>
    </w:p>
    <w:p w:rsidR="005D0310" w:rsidRDefault="005D0310" w:rsidP="005D0310">
      <w:pPr>
        <w:pStyle w:val="Paragraphedeliste"/>
        <w:numPr>
          <w:ilvl w:val="0"/>
          <w:numId w:val="6"/>
        </w:numPr>
        <w:spacing w:after="0"/>
        <w:jc w:val="both"/>
        <w:rPr>
          <w:rFonts w:ascii="Arial" w:hAnsi="Arial" w:cs="Arial"/>
          <w:bCs/>
        </w:rPr>
      </w:pPr>
      <w:r>
        <w:rPr>
          <w:rFonts w:ascii="Arial" w:hAnsi="Arial" w:cs="Arial"/>
          <w:bCs/>
        </w:rPr>
        <w:t>Procès-verbal de l’AGA 202</w:t>
      </w:r>
      <w:r w:rsidR="00AB66FC">
        <w:rPr>
          <w:rFonts w:ascii="Arial" w:hAnsi="Arial" w:cs="Arial"/>
          <w:bCs/>
        </w:rPr>
        <w:t>3</w:t>
      </w:r>
      <w:r>
        <w:rPr>
          <w:rFonts w:ascii="Arial" w:hAnsi="Arial" w:cs="Arial"/>
          <w:bCs/>
        </w:rPr>
        <w:t>………………………………………………………………………………</w:t>
      </w:r>
      <w:r w:rsidR="00402C81">
        <w:rPr>
          <w:rFonts w:ascii="Arial" w:hAnsi="Arial" w:cs="Arial"/>
          <w:bCs/>
        </w:rPr>
        <w:t>..</w:t>
      </w:r>
      <w:r>
        <w:rPr>
          <w:rFonts w:ascii="Arial" w:hAnsi="Arial" w:cs="Arial"/>
          <w:bCs/>
        </w:rPr>
        <w:t>…5-</w:t>
      </w:r>
      <w:r w:rsidR="00402C81">
        <w:rPr>
          <w:rFonts w:ascii="Arial" w:hAnsi="Arial" w:cs="Arial"/>
          <w:bCs/>
        </w:rPr>
        <w:t>7</w:t>
      </w:r>
    </w:p>
    <w:p w:rsidR="005D0310" w:rsidRDefault="005D0310" w:rsidP="005D0310">
      <w:pPr>
        <w:spacing w:after="0"/>
        <w:jc w:val="both"/>
        <w:rPr>
          <w:rFonts w:ascii="Arial" w:hAnsi="Arial" w:cs="Arial"/>
          <w:bCs/>
        </w:rPr>
      </w:pPr>
    </w:p>
    <w:p w:rsidR="005D0310" w:rsidRDefault="005D0310" w:rsidP="005D0310">
      <w:pPr>
        <w:spacing w:after="0"/>
        <w:jc w:val="both"/>
        <w:rPr>
          <w:rFonts w:ascii="Arial" w:hAnsi="Arial" w:cs="Arial"/>
          <w:bCs/>
        </w:rPr>
      </w:pPr>
    </w:p>
    <w:p w:rsidR="005D0310" w:rsidRDefault="005D0310" w:rsidP="005D0310">
      <w:pPr>
        <w:pStyle w:val="Paragraphedeliste"/>
        <w:numPr>
          <w:ilvl w:val="0"/>
          <w:numId w:val="6"/>
        </w:numPr>
        <w:spacing w:after="0"/>
        <w:jc w:val="both"/>
        <w:rPr>
          <w:rFonts w:ascii="Arial" w:hAnsi="Arial" w:cs="Arial"/>
          <w:bCs/>
        </w:rPr>
      </w:pPr>
      <w:r>
        <w:rPr>
          <w:rFonts w:ascii="Arial" w:hAnsi="Arial" w:cs="Arial"/>
          <w:bCs/>
        </w:rPr>
        <w:t>Bon à savoir</w:t>
      </w:r>
      <w:r w:rsidR="00A0146F">
        <w:rPr>
          <w:rFonts w:ascii="Arial" w:hAnsi="Arial" w:cs="Arial"/>
          <w:bCs/>
        </w:rPr>
        <w:t>..</w:t>
      </w:r>
      <w:r>
        <w:rPr>
          <w:rFonts w:ascii="Arial" w:hAnsi="Arial" w:cs="Arial"/>
          <w:bCs/>
        </w:rPr>
        <w:t>….………………………………………………………………………………………………</w:t>
      </w:r>
      <w:r w:rsidR="00402C81">
        <w:rPr>
          <w:rFonts w:ascii="Arial" w:hAnsi="Arial" w:cs="Arial"/>
          <w:bCs/>
        </w:rPr>
        <w:t>…</w:t>
      </w:r>
      <w:r w:rsidR="00BC3058">
        <w:rPr>
          <w:rFonts w:ascii="Arial" w:hAnsi="Arial" w:cs="Arial"/>
          <w:bCs/>
        </w:rPr>
        <w:t>8-9</w:t>
      </w:r>
    </w:p>
    <w:p w:rsidR="005D0310" w:rsidRDefault="005D0310" w:rsidP="005D0310">
      <w:pPr>
        <w:spacing w:after="0"/>
        <w:jc w:val="both"/>
        <w:rPr>
          <w:rFonts w:ascii="Arial" w:hAnsi="Arial" w:cs="Arial"/>
          <w:bCs/>
        </w:rPr>
      </w:pPr>
    </w:p>
    <w:p w:rsidR="005D0310" w:rsidRDefault="005D0310" w:rsidP="005D0310">
      <w:pPr>
        <w:spacing w:after="0"/>
        <w:jc w:val="both"/>
        <w:rPr>
          <w:rFonts w:ascii="Arial" w:hAnsi="Arial" w:cs="Arial"/>
          <w:bCs/>
        </w:rPr>
      </w:pPr>
    </w:p>
    <w:p w:rsidR="005D0310" w:rsidRDefault="005D0310" w:rsidP="005D0310">
      <w:pPr>
        <w:pStyle w:val="Paragraphedeliste"/>
        <w:numPr>
          <w:ilvl w:val="0"/>
          <w:numId w:val="6"/>
        </w:numPr>
        <w:spacing w:after="0"/>
        <w:jc w:val="both"/>
        <w:rPr>
          <w:rFonts w:ascii="Arial" w:hAnsi="Arial" w:cs="Arial"/>
          <w:bCs/>
        </w:rPr>
      </w:pPr>
      <w:r>
        <w:rPr>
          <w:rFonts w:ascii="Arial" w:hAnsi="Arial" w:cs="Arial"/>
          <w:bCs/>
        </w:rPr>
        <w:t>Bilan des activités</w:t>
      </w:r>
      <w:r w:rsidR="009C1276">
        <w:rPr>
          <w:rFonts w:ascii="Arial" w:hAnsi="Arial" w:cs="Arial"/>
          <w:bCs/>
        </w:rPr>
        <w:t xml:space="preserve"> 2023-2024</w:t>
      </w:r>
      <w:r>
        <w:rPr>
          <w:rFonts w:ascii="Arial" w:hAnsi="Arial" w:cs="Arial"/>
          <w:bCs/>
        </w:rPr>
        <w:t>……………………………………………………………………………….</w:t>
      </w:r>
      <w:r w:rsidR="00BC3058">
        <w:rPr>
          <w:rFonts w:ascii="Arial" w:hAnsi="Arial" w:cs="Arial"/>
          <w:bCs/>
        </w:rPr>
        <w:t>10-20</w:t>
      </w:r>
    </w:p>
    <w:p w:rsidR="005D0310" w:rsidRDefault="005D0310" w:rsidP="005D0310">
      <w:pPr>
        <w:spacing w:after="0"/>
        <w:jc w:val="both"/>
        <w:rPr>
          <w:rFonts w:ascii="Arial" w:hAnsi="Arial" w:cs="Arial"/>
          <w:bCs/>
        </w:rPr>
      </w:pPr>
    </w:p>
    <w:p w:rsidR="005D0310" w:rsidRDefault="005D0310" w:rsidP="005D0310">
      <w:pPr>
        <w:spacing w:after="0"/>
        <w:jc w:val="both"/>
        <w:rPr>
          <w:rFonts w:ascii="Arial" w:hAnsi="Arial" w:cs="Arial"/>
          <w:bCs/>
        </w:rPr>
      </w:pPr>
    </w:p>
    <w:p w:rsidR="002839B1" w:rsidRPr="00111249" w:rsidRDefault="00A0146F" w:rsidP="00111249">
      <w:pPr>
        <w:pStyle w:val="Paragraphedeliste"/>
        <w:numPr>
          <w:ilvl w:val="0"/>
          <w:numId w:val="6"/>
        </w:numPr>
        <w:spacing w:after="0"/>
        <w:jc w:val="both"/>
        <w:rPr>
          <w:rFonts w:ascii="Arial" w:hAnsi="Arial" w:cs="Arial"/>
          <w:bCs/>
        </w:rPr>
      </w:pPr>
      <w:r w:rsidRPr="00111249">
        <w:rPr>
          <w:rFonts w:ascii="Arial" w:hAnsi="Arial" w:cs="Arial"/>
          <w:bCs/>
        </w:rPr>
        <w:t xml:space="preserve">Les participants </w:t>
      </w:r>
      <w:r w:rsidR="00F4017A" w:rsidRPr="00111249">
        <w:rPr>
          <w:rFonts w:ascii="Arial" w:hAnsi="Arial" w:cs="Arial"/>
          <w:bCs/>
        </w:rPr>
        <w:t>s’amusent</w:t>
      </w:r>
      <w:r w:rsidRPr="00111249">
        <w:rPr>
          <w:rFonts w:ascii="Arial" w:hAnsi="Arial" w:cs="Arial"/>
          <w:bCs/>
        </w:rPr>
        <w:t xml:space="preserve"> !</w:t>
      </w:r>
      <w:r w:rsidR="00F92130" w:rsidRPr="00111249">
        <w:rPr>
          <w:rFonts w:ascii="Arial" w:hAnsi="Arial" w:cs="Arial"/>
          <w:bCs/>
        </w:rPr>
        <w:t>…………………………………………………</w:t>
      </w:r>
      <w:r w:rsidRPr="00111249">
        <w:rPr>
          <w:rFonts w:ascii="Arial" w:hAnsi="Arial" w:cs="Arial"/>
          <w:bCs/>
        </w:rPr>
        <w:t>…..</w:t>
      </w:r>
      <w:r w:rsidR="00F92130" w:rsidRPr="00111249">
        <w:rPr>
          <w:rFonts w:ascii="Arial" w:hAnsi="Arial" w:cs="Arial"/>
          <w:bCs/>
        </w:rPr>
        <w:t>………</w:t>
      </w:r>
      <w:r w:rsidR="00111249">
        <w:rPr>
          <w:rFonts w:ascii="Arial" w:hAnsi="Arial" w:cs="Arial"/>
          <w:bCs/>
        </w:rPr>
        <w:t>………</w:t>
      </w:r>
      <w:r w:rsidR="00F92130" w:rsidRPr="00111249">
        <w:rPr>
          <w:rFonts w:ascii="Arial" w:hAnsi="Arial" w:cs="Arial"/>
          <w:bCs/>
        </w:rPr>
        <w:t>………….</w:t>
      </w:r>
      <w:r w:rsidR="002839B1" w:rsidRPr="00111249">
        <w:rPr>
          <w:rFonts w:ascii="Arial" w:hAnsi="Arial" w:cs="Arial"/>
          <w:bCs/>
        </w:rPr>
        <w:t>2</w:t>
      </w:r>
      <w:r w:rsidR="00BC3058" w:rsidRPr="00111249">
        <w:rPr>
          <w:rFonts w:ascii="Arial" w:hAnsi="Arial" w:cs="Arial"/>
          <w:bCs/>
        </w:rPr>
        <w:t>1</w:t>
      </w:r>
      <w:r w:rsidR="002839B1" w:rsidRPr="00111249">
        <w:rPr>
          <w:rFonts w:ascii="Arial" w:hAnsi="Arial" w:cs="Arial"/>
          <w:bCs/>
        </w:rPr>
        <w:t>-</w:t>
      </w:r>
      <w:r w:rsidR="00C66C99" w:rsidRPr="00111249">
        <w:rPr>
          <w:rFonts w:ascii="Arial" w:hAnsi="Arial" w:cs="Arial"/>
          <w:bCs/>
        </w:rPr>
        <w:t>2</w:t>
      </w:r>
      <w:r w:rsidR="00BC3058" w:rsidRPr="00111249">
        <w:rPr>
          <w:rFonts w:ascii="Arial" w:hAnsi="Arial" w:cs="Arial"/>
          <w:bCs/>
        </w:rPr>
        <w:t>5</w:t>
      </w:r>
    </w:p>
    <w:p w:rsidR="00BC3058" w:rsidRPr="00BC3058" w:rsidRDefault="00BC3058" w:rsidP="00BC3058">
      <w:pPr>
        <w:pStyle w:val="Paragraphedeliste"/>
        <w:spacing w:after="0"/>
        <w:ind w:left="1416"/>
        <w:jc w:val="both"/>
        <w:rPr>
          <w:rFonts w:ascii="Arial" w:hAnsi="Arial" w:cs="Arial"/>
          <w:bCs/>
        </w:rPr>
      </w:pPr>
    </w:p>
    <w:p w:rsidR="002839B1" w:rsidRDefault="002839B1" w:rsidP="002839B1">
      <w:pPr>
        <w:spacing w:after="0"/>
        <w:ind w:left="1416"/>
        <w:jc w:val="both"/>
        <w:rPr>
          <w:rFonts w:ascii="Arial" w:hAnsi="Arial" w:cs="Arial"/>
          <w:bCs/>
        </w:rPr>
      </w:pPr>
      <w:r>
        <w:rPr>
          <w:rFonts w:ascii="Arial" w:hAnsi="Arial" w:cs="Arial"/>
          <w:bCs/>
        </w:rPr>
        <w:t>6.1</w:t>
      </w:r>
      <w:r>
        <w:rPr>
          <w:rFonts w:ascii="Arial" w:hAnsi="Arial" w:cs="Arial"/>
          <w:bCs/>
        </w:rPr>
        <w:tab/>
        <w:t>Parc en action ....………………………………………………………………………</w:t>
      </w:r>
      <w:r w:rsidR="00BC3058">
        <w:rPr>
          <w:rFonts w:ascii="Arial" w:hAnsi="Arial" w:cs="Arial"/>
          <w:bCs/>
        </w:rPr>
        <w:t>…</w:t>
      </w:r>
      <w:r>
        <w:rPr>
          <w:rFonts w:ascii="Arial" w:hAnsi="Arial" w:cs="Arial"/>
          <w:bCs/>
        </w:rPr>
        <w:t>……..</w:t>
      </w:r>
      <w:r w:rsidR="00D247E3">
        <w:rPr>
          <w:rFonts w:ascii="Arial" w:hAnsi="Arial" w:cs="Arial"/>
          <w:bCs/>
        </w:rPr>
        <w:t>2</w:t>
      </w:r>
      <w:r w:rsidR="00BC3058">
        <w:rPr>
          <w:rFonts w:ascii="Arial" w:hAnsi="Arial" w:cs="Arial"/>
          <w:bCs/>
        </w:rPr>
        <w:t>1</w:t>
      </w:r>
    </w:p>
    <w:p w:rsidR="002839B1" w:rsidRDefault="002839B1" w:rsidP="002839B1">
      <w:pPr>
        <w:spacing w:after="0"/>
        <w:ind w:left="1416"/>
        <w:jc w:val="both"/>
        <w:rPr>
          <w:rFonts w:ascii="Arial" w:hAnsi="Arial" w:cs="Arial"/>
          <w:bCs/>
        </w:rPr>
      </w:pPr>
    </w:p>
    <w:p w:rsidR="002839B1" w:rsidRDefault="002839B1" w:rsidP="002839B1">
      <w:pPr>
        <w:spacing w:after="0"/>
        <w:ind w:left="1416"/>
        <w:jc w:val="both"/>
        <w:rPr>
          <w:rFonts w:ascii="Arial" w:hAnsi="Arial" w:cs="Arial"/>
          <w:bCs/>
        </w:rPr>
      </w:pPr>
      <w:r>
        <w:rPr>
          <w:rFonts w:ascii="Arial" w:hAnsi="Arial" w:cs="Arial"/>
          <w:bCs/>
        </w:rPr>
        <w:t>6.2</w:t>
      </w:r>
      <w:r>
        <w:rPr>
          <w:rFonts w:ascii="Arial" w:hAnsi="Arial" w:cs="Arial"/>
          <w:bCs/>
        </w:rPr>
        <w:tab/>
        <w:t>Halloween – On distribue des bonbons ! …………………………………………………….</w:t>
      </w:r>
      <w:r w:rsidR="00D247E3">
        <w:rPr>
          <w:rFonts w:ascii="Arial" w:hAnsi="Arial" w:cs="Arial"/>
          <w:bCs/>
        </w:rPr>
        <w:t>2</w:t>
      </w:r>
      <w:r w:rsidR="00BC3058">
        <w:rPr>
          <w:rFonts w:ascii="Arial" w:hAnsi="Arial" w:cs="Arial"/>
          <w:bCs/>
        </w:rPr>
        <w:t>2</w:t>
      </w:r>
    </w:p>
    <w:p w:rsidR="00D247E3" w:rsidRDefault="00D247E3" w:rsidP="002839B1">
      <w:pPr>
        <w:spacing w:after="0"/>
        <w:ind w:left="1416"/>
        <w:jc w:val="both"/>
        <w:rPr>
          <w:rFonts w:ascii="Arial" w:hAnsi="Arial" w:cs="Arial"/>
          <w:bCs/>
        </w:rPr>
      </w:pPr>
    </w:p>
    <w:p w:rsidR="00D247E3" w:rsidRDefault="00D247E3" w:rsidP="002839B1">
      <w:pPr>
        <w:spacing w:after="0"/>
        <w:ind w:left="1416"/>
        <w:jc w:val="both"/>
        <w:rPr>
          <w:rFonts w:ascii="Arial" w:hAnsi="Arial" w:cs="Arial"/>
          <w:bCs/>
        </w:rPr>
      </w:pPr>
      <w:r>
        <w:rPr>
          <w:rFonts w:ascii="Arial" w:hAnsi="Arial" w:cs="Arial"/>
          <w:bCs/>
        </w:rPr>
        <w:t>6.3</w:t>
      </w:r>
      <w:r>
        <w:rPr>
          <w:rFonts w:ascii="Arial" w:hAnsi="Arial" w:cs="Arial"/>
          <w:bCs/>
        </w:rPr>
        <w:tab/>
        <w:t>De beaux ateliers………………………………………………………………………………..2</w:t>
      </w:r>
      <w:r w:rsidR="00BC3058">
        <w:rPr>
          <w:rFonts w:ascii="Arial" w:hAnsi="Arial" w:cs="Arial"/>
          <w:bCs/>
        </w:rPr>
        <w:t>3</w:t>
      </w:r>
    </w:p>
    <w:p w:rsidR="00F4017A" w:rsidRDefault="00F4017A" w:rsidP="002839B1">
      <w:pPr>
        <w:spacing w:after="0"/>
        <w:ind w:left="1416"/>
        <w:jc w:val="both"/>
        <w:rPr>
          <w:rFonts w:ascii="Arial" w:hAnsi="Arial" w:cs="Arial"/>
          <w:bCs/>
        </w:rPr>
      </w:pPr>
    </w:p>
    <w:p w:rsidR="00F4017A" w:rsidRDefault="00F4017A" w:rsidP="002839B1">
      <w:pPr>
        <w:spacing w:after="0"/>
        <w:ind w:left="1416"/>
        <w:jc w:val="both"/>
        <w:rPr>
          <w:rFonts w:ascii="Arial" w:hAnsi="Arial" w:cs="Arial"/>
          <w:bCs/>
        </w:rPr>
      </w:pPr>
      <w:r>
        <w:rPr>
          <w:rFonts w:ascii="Arial" w:hAnsi="Arial" w:cs="Arial"/>
          <w:bCs/>
        </w:rPr>
        <w:t>6.4</w:t>
      </w:r>
      <w:r>
        <w:rPr>
          <w:rFonts w:ascii="Arial" w:hAnsi="Arial" w:cs="Arial"/>
          <w:bCs/>
        </w:rPr>
        <w:tab/>
        <w:t>Salon des Artisans……………………………………………………………………..………..2</w:t>
      </w:r>
      <w:r w:rsidR="00BC3058">
        <w:rPr>
          <w:rFonts w:ascii="Arial" w:hAnsi="Arial" w:cs="Arial"/>
          <w:bCs/>
        </w:rPr>
        <w:t>4</w:t>
      </w:r>
    </w:p>
    <w:p w:rsidR="007375E0" w:rsidRDefault="007375E0" w:rsidP="002839B1">
      <w:pPr>
        <w:spacing w:after="0"/>
        <w:ind w:left="1416"/>
        <w:jc w:val="both"/>
        <w:rPr>
          <w:rFonts w:ascii="Arial" w:hAnsi="Arial" w:cs="Arial"/>
          <w:bCs/>
        </w:rPr>
      </w:pPr>
    </w:p>
    <w:p w:rsidR="007375E0" w:rsidRPr="002839B1" w:rsidRDefault="007375E0" w:rsidP="002839B1">
      <w:pPr>
        <w:spacing w:after="0"/>
        <w:ind w:left="1416"/>
        <w:jc w:val="both"/>
        <w:rPr>
          <w:rFonts w:ascii="Arial" w:hAnsi="Arial" w:cs="Arial"/>
          <w:bCs/>
        </w:rPr>
      </w:pPr>
      <w:r>
        <w:rPr>
          <w:rFonts w:ascii="Arial" w:hAnsi="Arial" w:cs="Arial"/>
          <w:bCs/>
        </w:rPr>
        <w:t xml:space="preserve">6.5 </w:t>
      </w:r>
      <w:r>
        <w:rPr>
          <w:rFonts w:ascii="Arial" w:hAnsi="Arial" w:cs="Arial"/>
          <w:bCs/>
        </w:rPr>
        <w:tab/>
        <w:t>Camp de la relâche scolaire</w:t>
      </w:r>
      <w:r w:rsidR="009C1276">
        <w:rPr>
          <w:rFonts w:ascii="Arial" w:hAnsi="Arial" w:cs="Arial"/>
          <w:bCs/>
        </w:rPr>
        <w:t>……..</w:t>
      </w:r>
      <w:r>
        <w:rPr>
          <w:rFonts w:ascii="Arial" w:hAnsi="Arial" w:cs="Arial"/>
          <w:bCs/>
        </w:rPr>
        <w:t>………………………………………………………….….2</w:t>
      </w:r>
      <w:r w:rsidR="00BC3058">
        <w:rPr>
          <w:rFonts w:ascii="Arial" w:hAnsi="Arial" w:cs="Arial"/>
          <w:bCs/>
        </w:rPr>
        <w:t>5</w:t>
      </w:r>
    </w:p>
    <w:p w:rsidR="00F92130" w:rsidRDefault="00F92130" w:rsidP="00F92130">
      <w:pPr>
        <w:spacing w:after="0"/>
        <w:jc w:val="both"/>
        <w:rPr>
          <w:rFonts w:ascii="Arial" w:hAnsi="Arial" w:cs="Arial"/>
          <w:bCs/>
        </w:rPr>
      </w:pPr>
    </w:p>
    <w:p w:rsidR="00F92130" w:rsidRDefault="00F92130" w:rsidP="00F92130">
      <w:pPr>
        <w:spacing w:after="0"/>
        <w:jc w:val="both"/>
        <w:rPr>
          <w:rFonts w:ascii="Arial" w:hAnsi="Arial" w:cs="Arial"/>
          <w:bCs/>
        </w:rPr>
      </w:pPr>
    </w:p>
    <w:p w:rsidR="00F92130" w:rsidRDefault="00F92130" w:rsidP="00F92130">
      <w:pPr>
        <w:pStyle w:val="Paragraphedeliste"/>
        <w:numPr>
          <w:ilvl w:val="0"/>
          <w:numId w:val="6"/>
        </w:numPr>
        <w:spacing w:after="0"/>
        <w:jc w:val="both"/>
        <w:rPr>
          <w:rFonts w:ascii="Arial" w:hAnsi="Arial" w:cs="Arial"/>
          <w:bCs/>
        </w:rPr>
      </w:pPr>
      <w:r>
        <w:rPr>
          <w:rFonts w:ascii="Arial" w:hAnsi="Arial" w:cs="Arial"/>
          <w:bCs/>
        </w:rPr>
        <w:t>Plan d’action 2024-2025……………………………………………………………………………</w:t>
      </w:r>
      <w:r w:rsidR="005E7B70">
        <w:rPr>
          <w:rFonts w:ascii="Arial" w:hAnsi="Arial" w:cs="Arial"/>
          <w:bCs/>
        </w:rPr>
        <w:t>…..</w:t>
      </w:r>
      <w:r>
        <w:rPr>
          <w:rFonts w:ascii="Arial" w:hAnsi="Arial" w:cs="Arial"/>
          <w:bCs/>
        </w:rPr>
        <w:t>……</w:t>
      </w:r>
      <w:r w:rsidR="005E7B70">
        <w:rPr>
          <w:rFonts w:ascii="Arial" w:hAnsi="Arial" w:cs="Arial"/>
          <w:bCs/>
        </w:rPr>
        <w:t>2</w:t>
      </w:r>
      <w:r w:rsidR="00BC3058">
        <w:rPr>
          <w:rFonts w:ascii="Arial" w:hAnsi="Arial" w:cs="Arial"/>
          <w:bCs/>
        </w:rPr>
        <w:t>6</w:t>
      </w:r>
      <w:r w:rsidR="005E7B70">
        <w:rPr>
          <w:rFonts w:ascii="Arial" w:hAnsi="Arial" w:cs="Arial"/>
          <w:bCs/>
        </w:rPr>
        <w:t>-2</w:t>
      </w:r>
      <w:r w:rsidR="00BC3058">
        <w:rPr>
          <w:rFonts w:ascii="Arial" w:hAnsi="Arial" w:cs="Arial"/>
          <w:bCs/>
        </w:rPr>
        <w:t>9</w:t>
      </w:r>
    </w:p>
    <w:p w:rsidR="00F92130" w:rsidRPr="00F92130" w:rsidRDefault="00F92130" w:rsidP="00F92130">
      <w:pPr>
        <w:spacing w:after="0"/>
        <w:jc w:val="both"/>
        <w:rPr>
          <w:rFonts w:ascii="Arial" w:hAnsi="Arial" w:cs="Arial"/>
          <w:bCs/>
        </w:rPr>
      </w:pPr>
    </w:p>
    <w:p w:rsidR="005D0310" w:rsidRDefault="005D0310" w:rsidP="005D0310">
      <w:pPr>
        <w:rPr>
          <w:rFonts w:ascii="Arial" w:hAnsi="Arial" w:cs="Arial"/>
          <w:b/>
          <w:bCs/>
          <w:color w:val="1F3864" w:themeColor="accent1" w:themeShade="80"/>
        </w:rPr>
      </w:pPr>
    </w:p>
    <w:p w:rsidR="007F7B43" w:rsidRDefault="007F7B43" w:rsidP="001F6FBF">
      <w:pPr>
        <w:jc w:val="center"/>
        <w:rPr>
          <w:rFonts w:ascii="Arial" w:hAnsi="Arial" w:cs="Arial"/>
          <w:b/>
          <w:bCs/>
          <w:color w:val="1F3864" w:themeColor="accent1" w:themeShade="80"/>
        </w:rPr>
      </w:pPr>
    </w:p>
    <w:p w:rsidR="007F7B43" w:rsidRDefault="007F7B43" w:rsidP="001F6FBF">
      <w:pPr>
        <w:jc w:val="center"/>
        <w:rPr>
          <w:rFonts w:ascii="Arial" w:hAnsi="Arial" w:cs="Arial"/>
          <w:b/>
          <w:bCs/>
          <w:color w:val="1F3864" w:themeColor="accent1" w:themeShade="80"/>
        </w:rPr>
      </w:pPr>
    </w:p>
    <w:p w:rsidR="007F7B43" w:rsidRDefault="007F7B43" w:rsidP="001F6FBF">
      <w:pPr>
        <w:jc w:val="center"/>
        <w:rPr>
          <w:rFonts w:ascii="Arial" w:hAnsi="Arial" w:cs="Arial"/>
          <w:b/>
          <w:bCs/>
          <w:color w:val="1F3864" w:themeColor="accent1" w:themeShade="80"/>
        </w:rPr>
      </w:pPr>
    </w:p>
    <w:p w:rsidR="007F7B43" w:rsidRDefault="007F7B43" w:rsidP="001F6FBF">
      <w:pPr>
        <w:jc w:val="center"/>
        <w:rPr>
          <w:rFonts w:ascii="Arial" w:hAnsi="Arial" w:cs="Arial"/>
          <w:b/>
          <w:bCs/>
          <w:color w:val="1F3864" w:themeColor="accent1" w:themeShade="80"/>
        </w:rPr>
      </w:pPr>
    </w:p>
    <w:p w:rsidR="007F7B43" w:rsidRDefault="007F7B43" w:rsidP="001F6FBF">
      <w:pPr>
        <w:jc w:val="center"/>
        <w:rPr>
          <w:rFonts w:ascii="Arial" w:hAnsi="Arial" w:cs="Arial"/>
          <w:b/>
          <w:bCs/>
          <w:color w:val="1F3864" w:themeColor="accent1" w:themeShade="80"/>
        </w:rPr>
      </w:pPr>
    </w:p>
    <w:p w:rsidR="007F7B43" w:rsidRDefault="007F7B43" w:rsidP="001F6FBF">
      <w:pPr>
        <w:jc w:val="center"/>
        <w:rPr>
          <w:rFonts w:ascii="Arial" w:hAnsi="Arial" w:cs="Arial"/>
          <w:b/>
          <w:bCs/>
          <w:color w:val="1F3864" w:themeColor="accent1" w:themeShade="80"/>
        </w:rPr>
      </w:pPr>
    </w:p>
    <w:p w:rsidR="007F7B43" w:rsidRDefault="00E372E3" w:rsidP="001F6FBF">
      <w:pPr>
        <w:jc w:val="center"/>
        <w:rPr>
          <w:rFonts w:ascii="Arial" w:hAnsi="Arial" w:cs="Arial"/>
          <w:bCs/>
          <w:color w:val="1F3864" w:themeColor="accent1" w:themeShade="80"/>
        </w:rPr>
      </w:pPr>
      <w:r w:rsidRPr="00E372E3">
        <w:rPr>
          <w:rFonts w:ascii="Arial" w:hAnsi="Arial" w:cs="Arial"/>
          <w:b/>
          <w:bCs/>
          <w:color w:val="1F3864" w:themeColor="accent1" w:themeShade="80"/>
          <w:sz w:val="44"/>
          <w:szCs w:val="44"/>
        </w:rPr>
        <w:lastRenderedPageBreak/>
        <w:t>Mot de la présidente et de la directrice générale</w:t>
      </w:r>
    </w:p>
    <w:p w:rsidR="00905288" w:rsidRPr="00905288" w:rsidRDefault="00905288" w:rsidP="00EB300E">
      <w:pPr>
        <w:pStyle w:val="NormalWeb"/>
        <w:spacing w:before="0" w:beforeAutospacing="0" w:after="0" w:afterAutospacing="0"/>
        <w:rPr>
          <w:rFonts w:ascii="Arial" w:eastAsia="Arial" w:hAnsi="Arial" w:cs="Arial"/>
          <w:sz w:val="22"/>
          <w:szCs w:val="22"/>
        </w:rPr>
      </w:pPr>
      <w:r w:rsidRPr="00905288">
        <w:rPr>
          <w:rFonts w:ascii="Arial" w:eastAsia="Arial" w:hAnsi="Arial" w:cs="Arial"/>
          <w:sz w:val="22"/>
          <w:szCs w:val="22"/>
        </w:rPr>
        <w:t>C</w:t>
      </w:r>
      <w:r w:rsidR="002839B1">
        <w:rPr>
          <w:rFonts w:ascii="Arial" w:eastAsia="Arial" w:hAnsi="Arial" w:cs="Arial"/>
          <w:sz w:val="22"/>
          <w:szCs w:val="22"/>
        </w:rPr>
        <w:t>’</w:t>
      </w:r>
      <w:r w:rsidRPr="00905288">
        <w:rPr>
          <w:rFonts w:ascii="Arial" w:eastAsia="Arial" w:hAnsi="Arial" w:cs="Arial"/>
          <w:sz w:val="22"/>
          <w:szCs w:val="22"/>
        </w:rPr>
        <w:t>est avec grand plaisir que nous vous présentons le rapport annuel 2023-2024 du Centre récréatif et communautaire (C.R.C.) St-Donat. Il constitue une véritable vitrine sur la diversité des activités et des services que nous mettons à la disposition de notre communauté et nous en sommes très fières. Vous y découvrirez également les nombreux projets réalisés en collaboration avec nos partenaires du quartier Mercier-Ouest, de l</w:t>
      </w:r>
      <w:r w:rsidR="002839B1">
        <w:rPr>
          <w:rFonts w:ascii="Arial" w:eastAsia="Arial" w:hAnsi="Arial" w:cs="Arial"/>
          <w:sz w:val="22"/>
          <w:szCs w:val="22"/>
        </w:rPr>
        <w:t>’</w:t>
      </w:r>
      <w:r w:rsidRPr="00905288">
        <w:rPr>
          <w:rFonts w:ascii="Arial" w:eastAsia="Arial" w:hAnsi="Arial" w:cs="Arial"/>
          <w:sz w:val="22"/>
          <w:szCs w:val="22"/>
        </w:rPr>
        <w:t xml:space="preserve">arrondissement Mercier-Hochelaga-Maisonneuve et de la Ville de Montréal. </w:t>
      </w:r>
    </w:p>
    <w:p w:rsidR="00905288" w:rsidRPr="00905288" w:rsidRDefault="00905288" w:rsidP="00EB300E">
      <w:pPr>
        <w:pStyle w:val="NormalWeb"/>
        <w:spacing w:before="0" w:beforeAutospacing="0" w:after="0" w:afterAutospacing="0"/>
        <w:rPr>
          <w:rFonts w:ascii="Arial" w:eastAsia="Arial" w:hAnsi="Arial" w:cs="Arial"/>
          <w:sz w:val="22"/>
          <w:szCs w:val="22"/>
        </w:rPr>
      </w:pPr>
    </w:p>
    <w:p w:rsidR="00905288" w:rsidRPr="00905288" w:rsidRDefault="00905288" w:rsidP="00EB300E">
      <w:pPr>
        <w:rPr>
          <w:rFonts w:ascii="Arial" w:eastAsia="Arial" w:hAnsi="Arial" w:cs="Arial"/>
        </w:rPr>
      </w:pPr>
      <w:r w:rsidRPr="00905288">
        <w:rPr>
          <w:rFonts w:ascii="Arial" w:eastAsia="Arial" w:hAnsi="Arial" w:cs="Arial"/>
        </w:rPr>
        <w:t>À souligner cette année</w:t>
      </w:r>
      <w:r w:rsidR="00EC5B19">
        <w:rPr>
          <w:rFonts w:ascii="Arial" w:eastAsia="Arial" w:hAnsi="Arial" w:cs="Arial"/>
        </w:rPr>
        <w:t>,</w:t>
      </w:r>
      <w:r w:rsidRPr="00905288">
        <w:rPr>
          <w:rFonts w:ascii="Arial" w:eastAsia="Arial" w:hAnsi="Arial" w:cs="Arial"/>
        </w:rPr>
        <w:t xml:space="preserve"> en matière d’activités, nous avons pu compter sur l</w:t>
      </w:r>
      <w:r w:rsidR="002839B1">
        <w:rPr>
          <w:rFonts w:ascii="Arial" w:eastAsia="Arial" w:hAnsi="Arial" w:cs="Arial"/>
        </w:rPr>
        <w:t>’</w:t>
      </w:r>
      <w:r w:rsidRPr="00905288">
        <w:rPr>
          <w:rFonts w:ascii="Arial" w:eastAsia="Arial" w:hAnsi="Arial" w:cs="Arial"/>
        </w:rPr>
        <w:t>engagement de notre comité des aînés, qui a attentivement examiné les besoins spécifiques de ce segment de notre clientèle. Grâce à leur dévouement, nous avons pu proposer une variété d</w:t>
      </w:r>
      <w:r w:rsidR="002839B1">
        <w:rPr>
          <w:rFonts w:ascii="Arial" w:eastAsia="Arial" w:hAnsi="Arial" w:cs="Arial"/>
        </w:rPr>
        <w:t>’</w:t>
      </w:r>
      <w:r w:rsidRPr="00905288">
        <w:rPr>
          <w:rFonts w:ascii="Arial" w:eastAsia="Arial" w:hAnsi="Arial" w:cs="Arial"/>
        </w:rPr>
        <w:t>ateliers, d</w:t>
      </w:r>
      <w:r w:rsidR="002839B1">
        <w:rPr>
          <w:rFonts w:ascii="Arial" w:eastAsia="Arial" w:hAnsi="Arial" w:cs="Arial"/>
        </w:rPr>
        <w:t>’</w:t>
      </w:r>
      <w:r w:rsidRPr="00905288">
        <w:rPr>
          <w:rFonts w:ascii="Arial" w:eastAsia="Arial" w:hAnsi="Arial" w:cs="Arial"/>
        </w:rPr>
        <w:t>activités thématiques et de soirées spectacles tout au long de l</w:t>
      </w:r>
      <w:r w:rsidR="002839B1">
        <w:rPr>
          <w:rFonts w:ascii="Arial" w:eastAsia="Arial" w:hAnsi="Arial" w:cs="Arial"/>
        </w:rPr>
        <w:t>’</w:t>
      </w:r>
      <w:r w:rsidRPr="00905288">
        <w:rPr>
          <w:rFonts w:ascii="Arial" w:eastAsia="Arial" w:hAnsi="Arial" w:cs="Arial"/>
        </w:rPr>
        <w:t>année. Nous avons également organisé notre premier Salon des artisans, un événement couronné de succès qui a été chaleureusement accueilli par les exposants talentueux du quartier. De plus, nous avons eu l</w:t>
      </w:r>
      <w:r w:rsidR="002839B1">
        <w:rPr>
          <w:rFonts w:ascii="Arial" w:eastAsia="Arial" w:hAnsi="Arial" w:cs="Arial"/>
        </w:rPr>
        <w:t>’</w:t>
      </w:r>
      <w:r w:rsidRPr="00905288">
        <w:rPr>
          <w:rFonts w:ascii="Arial" w:eastAsia="Arial" w:hAnsi="Arial" w:cs="Arial"/>
        </w:rPr>
        <w:t>opportunité de participer pour la première fois à un événement marquant pour le Jour de la Terre, en organisant une conférence sur l</w:t>
      </w:r>
      <w:r w:rsidR="002839B1">
        <w:rPr>
          <w:rFonts w:ascii="Arial" w:eastAsia="Arial" w:hAnsi="Arial" w:cs="Arial"/>
        </w:rPr>
        <w:t>’</w:t>
      </w:r>
      <w:r w:rsidRPr="00905288">
        <w:rPr>
          <w:rFonts w:ascii="Arial" w:eastAsia="Arial" w:hAnsi="Arial" w:cs="Arial"/>
        </w:rPr>
        <w:t>alimentation durable, animée par un conférencier d</w:t>
      </w:r>
      <w:r w:rsidR="00C524D3">
        <w:rPr>
          <w:rFonts w:ascii="Arial" w:eastAsia="Arial" w:hAnsi="Arial" w:cs="Arial"/>
        </w:rPr>
        <w:t xml:space="preserve">’une </w:t>
      </w:r>
      <w:r w:rsidRPr="00905288">
        <w:rPr>
          <w:rFonts w:ascii="Arial" w:eastAsia="Arial" w:hAnsi="Arial" w:cs="Arial"/>
        </w:rPr>
        <w:t xml:space="preserve">boulangerie locale. </w:t>
      </w:r>
      <w:r w:rsidR="00C524D3">
        <w:rPr>
          <w:rFonts w:ascii="Arial" w:eastAsia="Arial" w:hAnsi="Arial" w:cs="Arial"/>
        </w:rPr>
        <w:t>Également</w:t>
      </w:r>
      <w:r w:rsidRPr="00905288">
        <w:rPr>
          <w:rFonts w:ascii="Arial" w:eastAsia="Arial" w:hAnsi="Arial" w:cs="Arial"/>
        </w:rPr>
        <w:t xml:space="preserve">, nous avons accueilli une conférence axée sur la fraude </w:t>
      </w:r>
      <w:r w:rsidR="00C524D3">
        <w:rPr>
          <w:rFonts w:ascii="Arial" w:eastAsia="Arial" w:hAnsi="Arial" w:cs="Arial"/>
        </w:rPr>
        <w:t xml:space="preserve">faite </w:t>
      </w:r>
      <w:r w:rsidRPr="00905288">
        <w:rPr>
          <w:rFonts w:ascii="Arial" w:eastAsia="Arial" w:hAnsi="Arial" w:cs="Arial"/>
        </w:rPr>
        <w:t xml:space="preserve">auprès des aînés, en collaboration avec la Caisse du Centre-Est et la police de quartier, afin de lutter contre ce fléau majeur. </w:t>
      </w:r>
    </w:p>
    <w:p w:rsidR="00905288" w:rsidRPr="00905288" w:rsidRDefault="00905288" w:rsidP="00EB300E">
      <w:pPr>
        <w:rPr>
          <w:rFonts w:ascii="Arial" w:eastAsia="Arial" w:hAnsi="Arial" w:cs="Arial"/>
        </w:rPr>
      </w:pPr>
      <w:r w:rsidRPr="00905288">
        <w:rPr>
          <w:rFonts w:ascii="Arial" w:eastAsia="Arial" w:hAnsi="Arial" w:cs="Arial"/>
        </w:rPr>
        <w:t xml:space="preserve">Du côté administratif, nous avons lancé en début d’année un grand chantier visant à revoir notre fonctionnement interne, ce qui nous a permis de créer un nouveau poste de directrice adjointe au sein de l’équipe permanente. Ce changement a engendré une révision des responsabilités de chacun des postes et a contribué à donner un véritable nouvel élan à l’équipe. De plus, nous avons adapté la gouvernance de notre organisation afin de </w:t>
      </w:r>
      <w:r w:rsidR="00C524D3">
        <w:rPr>
          <w:rFonts w:ascii="Arial" w:eastAsia="Arial" w:hAnsi="Arial" w:cs="Arial"/>
        </w:rPr>
        <w:t xml:space="preserve">nous </w:t>
      </w:r>
      <w:r w:rsidRPr="00905288">
        <w:rPr>
          <w:rFonts w:ascii="Arial" w:eastAsia="Arial" w:hAnsi="Arial" w:cs="Arial"/>
        </w:rPr>
        <w:t>conformer adéquatement à de nouvelles obligations légales pour les organismes à but non lucratif, de même qu’à la Loi 25. Ces démarches sont essentielles pour assurer la conformité et la transparence de notre organisation.</w:t>
      </w:r>
    </w:p>
    <w:p w:rsidR="00905288" w:rsidRPr="00905288" w:rsidRDefault="00905288" w:rsidP="00EB300E">
      <w:pPr>
        <w:rPr>
          <w:rFonts w:ascii="Arial" w:eastAsia="Arial" w:hAnsi="Arial" w:cs="Arial"/>
        </w:rPr>
      </w:pPr>
      <w:r w:rsidRPr="00905288">
        <w:rPr>
          <w:rFonts w:ascii="Arial" w:eastAsia="Arial" w:hAnsi="Arial" w:cs="Arial"/>
        </w:rPr>
        <w:t>Pour l’année à venir, nous souhaitons accroître la satisfaction de nos membres en renforçant la variété et la qualité de nos services. Parallèlement, nous nous engageons à améliorer en continue notre vision stratégique et la qualité de notre milieu de vie afin de nous assurer qu’ils demeurent pertinents et en phase avec les attentes de la communauté. Nous souhaitons demeurer à l’avant-garde</w:t>
      </w:r>
      <w:r w:rsidR="00C524D3">
        <w:rPr>
          <w:rFonts w:ascii="Arial" w:eastAsia="Arial" w:hAnsi="Arial" w:cs="Arial"/>
        </w:rPr>
        <w:t xml:space="preserve"> et</w:t>
      </w:r>
      <w:r w:rsidRPr="00905288">
        <w:rPr>
          <w:rFonts w:ascii="Arial" w:eastAsia="Arial" w:hAnsi="Arial" w:cs="Arial"/>
        </w:rPr>
        <w:t xml:space="preserve"> anticiper les défis à venir en saisissant les opportunités qui se présentent à nous.</w:t>
      </w:r>
    </w:p>
    <w:p w:rsidR="00905288" w:rsidRPr="00905288" w:rsidRDefault="00905288" w:rsidP="00EB300E">
      <w:pPr>
        <w:rPr>
          <w:rFonts w:ascii="Arial" w:eastAsia="Arial" w:hAnsi="Arial" w:cs="Arial"/>
        </w:rPr>
      </w:pPr>
      <w:r w:rsidRPr="00905288">
        <w:rPr>
          <w:rFonts w:ascii="Arial" w:eastAsia="Arial" w:hAnsi="Arial" w:cs="Arial"/>
        </w:rPr>
        <w:t>En terminant, nous tenons à exprimer notre profonde gratitude envers l’équipe de la permanence, l’équipe d’animation, les surveillants d’installation, les spécialistes d</w:t>
      </w:r>
      <w:r w:rsidR="002839B1">
        <w:rPr>
          <w:rFonts w:ascii="Arial" w:eastAsia="Arial" w:hAnsi="Arial" w:cs="Arial"/>
        </w:rPr>
        <w:t>’</w:t>
      </w:r>
      <w:r w:rsidRPr="00905288">
        <w:rPr>
          <w:rFonts w:ascii="Arial" w:eastAsia="Arial" w:hAnsi="Arial" w:cs="Arial"/>
        </w:rPr>
        <w:t>activités, les bénévoles et les membres du conseil d’administration pour leur dévouement et leur implication constante. Votre travail et votre passion font toute la différence pour le CRC. Un immense merci à la Ville de Montréal, au gouvernement du Canada et au gouvernement du Québec pour leur important soutien financier. Grâce à vous tous, nous pouvons poursuivre notre mission auprès de la communauté de Mercier-Ouest.</w:t>
      </w:r>
    </w:p>
    <w:p w:rsidR="00905288" w:rsidRPr="00905288" w:rsidRDefault="00905288" w:rsidP="00EB300E">
      <w:pPr>
        <w:rPr>
          <w:rFonts w:ascii="Arial" w:eastAsia="Arial" w:hAnsi="Arial" w:cs="Arial"/>
          <w:color w:val="073763"/>
          <w:shd w:val="clear" w:color="auto" w:fill="FFFFFF"/>
        </w:rPr>
      </w:pPr>
      <w:r w:rsidRPr="00905288">
        <w:rPr>
          <w:rFonts w:ascii="Arial" w:eastAsia="Arial" w:hAnsi="Arial" w:cs="Arial"/>
        </w:rPr>
        <w:t>Notre priorité demeure la même</w:t>
      </w:r>
      <w:r w:rsidR="002839B1">
        <w:rPr>
          <w:rFonts w:ascii="Arial" w:eastAsia="Arial" w:hAnsi="Arial" w:cs="Arial"/>
        </w:rPr>
        <w:t> </w:t>
      </w:r>
      <w:r w:rsidRPr="00905288">
        <w:rPr>
          <w:rFonts w:ascii="Arial" w:eastAsia="Arial" w:hAnsi="Arial" w:cs="Arial"/>
        </w:rPr>
        <w:t>: offrir des services de communautaires et de loisir de qualité aux gens</w:t>
      </w:r>
      <w:r w:rsidR="00C524D3">
        <w:rPr>
          <w:rFonts w:ascii="Arial" w:eastAsia="Arial" w:hAnsi="Arial" w:cs="Arial"/>
        </w:rPr>
        <w:t xml:space="preserve">, </w:t>
      </w:r>
      <w:r w:rsidRPr="00905288">
        <w:rPr>
          <w:rFonts w:ascii="Arial" w:eastAsia="Arial" w:hAnsi="Arial" w:cs="Arial"/>
        </w:rPr>
        <w:t>tout en maintenant une saine gestion. Nous restons déterminées à poursuivre la mission du C.R.C. avec la même passion et le même engagement.</w:t>
      </w:r>
    </w:p>
    <w:p w:rsidR="00905288" w:rsidRDefault="00905288" w:rsidP="00905288">
      <w:pPr>
        <w:jc w:val="both"/>
        <w:rPr>
          <w:rFonts w:ascii="Arial" w:eastAsia="Arial" w:hAnsi="Arial" w:cs="Arial"/>
        </w:rPr>
      </w:pPr>
    </w:p>
    <w:p w:rsidR="00C524D3" w:rsidRPr="00905288" w:rsidRDefault="00131F7B" w:rsidP="00905288">
      <w:pPr>
        <w:jc w:val="both"/>
        <w:rPr>
          <w:rFonts w:ascii="Arial" w:eastAsia="Arial" w:hAnsi="Arial" w:cs="Arial"/>
        </w:rPr>
      </w:pPr>
      <w:r w:rsidRPr="00131F7B">
        <w:rPr>
          <w:rFonts w:ascii="Arial" w:eastAsia="Arial" w:hAnsi="Arial" w:cs="Arial"/>
          <w:noProof/>
        </w:rPr>
        <w:drawing>
          <wp:inline distT="0" distB="0" distL="0" distR="0" wp14:anchorId="3DE2088D" wp14:editId="2F0249B7">
            <wp:extent cx="1333616" cy="358171"/>
            <wp:effectExtent l="0" t="0" r="0" b="381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33616" cy="358171"/>
                    </a:xfrm>
                    <a:prstGeom prst="rect">
                      <a:avLst/>
                    </a:prstGeom>
                  </pic:spPr>
                </pic:pic>
              </a:graphicData>
            </a:graphic>
          </wp:inline>
        </w:drawing>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sidRPr="00131F7B">
        <w:rPr>
          <w:rFonts w:ascii="Arial" w:eastAsia="Arial" w:hAnsi="Arial" w:cs="Arial"/>
          <w:noProof/>
        </w:rPr>
        <w:drawing>
          <wp:inline distT="0" distB="0" distL="0" distR="0" wp14:anchorId="7DF1ECAE" wp14:editId="4C7D90BB">
            <wp:extent cx="1386960" cy="320068"/>
            <wp:effectExtent l="0" t="0" r="3810" b="381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386960" cy="320068"/>
                    </a:xfrm>
                    <a:prstGeom prst="rect">
                      <a:avLst/>
                    </a:prstGeom>
                  </pic:spPr>
                </pic:pic>
              </a:graphicData>
            </a:graphic>
          </wp:inline>
        </w:drawing>
      </w:r>
    </w:p>
    <w:p w:rsidR="00905288" w:rsidRPr="00905288" w:rsidRDefault="00905288" w:rsidP="00905288">
      <w:pPr>
        <w:spacing w:after="0" w:line="240" w:lineRule="auto"/>
        <w:jc w:val="both"/>
        <w:rPr>
          <w:rFonts w:ascii="Arial" w:eastAsia="Arial" w:hAnsi="Arial" w:cs="Arial"/>
        </w:rPr>
      </w:pPr>
      <w:r w:rsidRPr="00905288">
        <w:rPr>
          <w:rFonts w:ascii="Arial" w:eastAsia="Arial" w:hAnsi="Arial" w:cs="Arial"/>
        </w:rPr>
        <w:t>Sophie Desmarais</w:t>
      </w:r>
      <w:r w:rsidRPr="00905288">
        <w:rPr>
          <w:rFonts w:ascii="Arial" w:hAnsi="Arial" w:cs="Arial"/>
        </w:rPr>
        <w:tab/>
      </w:r>
      <w:r w:rsidRPr="00905288">
        <w:rPr>
          <w:rFonts w:ascii="Arial" w:hAnsi="Arial" w:cs="Arial"/>
        </w:rPr>
        <w:tab/>
      </w:r>
      <w:r w:rsidRPr="00905288">
        <w:rPr>
          <w:rFonts w:ascii="Arial" w:hAnsi="Arial" w:cs="Arial"/>
        </w:rPr>
        <w:tab/>
      </w:r>
      <w:r w:rsidRPr="00905288">
        <w:rPr>
          <w:rFonts w:ascii="Arial" w:hAnsi="Arial" w:cs="Arial"/>
        </w:rPr>
        <w:tab/>
      </w:r>
      <w:r w:rsidRPr="00905288">
        <w:rPr>
          <w:rFonts w:ascii="Arial" w:hAnsi="Arial" w:cs="Arial"/>
        </w:rPr>
        <w:tab/>
      </w:r>
      <w:r w:rsidR="00C524D3">
        <w:rPr>
          <w:rFonts w:ascii="Arial" w:hAnsi="Arial" w:cs="Arial"/>
        </w:rPr>
        <w:tab/>
      </w:r>
      <w:r w:rsidR="00C524D3">
        <w:rPr>
          <w:rFonts w:ascii="Arial" w:hAnsi="Arial" w:cs="Arial"/>
        </w:rPr>
        <w:tab/>
      </w:r>
      <w:r w:rsidR="00C524D3">
        <w:rPr>
          <w:rFonts w:ascii="Arial" w:hAnsi="Arial" w:cs="Arial"/>
        </w:rPr>
        <w:tab/>
      </w:r>
      <w:r w:rsidRPr="00905288">
        <w:rPr>
          <w:rFonts w:ascii="Arial" w:eastAsia="Arial" w:hAnsi="Arial" w:cs="Arial"/>
        </w:rPr>
        <w:t>Marylène Brault</w:t>
      </w:r>
    </w:p>
    <w:p w:rsidR="00905288" w:rsidRPr="00905288" w:rsidRDefault="00905288" w:rsidP="00905288">
      <w:pPr>
        <w:spacing w:after="0" w:line="240" w:lineRule="auto"/>
        <w:jc w:val="both"/>
        <w:rPr>
          <w:rFonts w:ascii="Arial" w:eastAsia="Arial" w:hAnsi="Arial" w:cs="Arial"/>
        </w:rPr>
      </w:pPr>
      <w:r w:rsidRPr="00905288">
        <w:rPr>
          <w:rFonts w:ascii="Arial" w:eastAsia="Arial" w:hAnsi="Arial" w:cs="Arial"/>
        </w:rPr>
        <w:t>Présidente du conseil d’administration</w:t>
      </w:r>
      <w:r w:rsidRPr="00905288">
        <w:rPr>
          <w:rFonts w:ascii="Arial" w:hAnsi="Arial" w:cs="Arial"/>
        </w:rPr>
        <w:tab/>
      </w:r>
      <w:r w:rsidRPr="00905288">
        <w:rPr>
          <w:rFonts w:ascii="Arial" w:hAnsi="Arial" w:cs="Arial"/>
        </w:rPr>
        <w:tab/>
      </w:r>
      <w:r w:rsidR="00C524D3">
        <w:rPr>
          <w:rFonts w:ascii="Arial" w:hAnsi="Arial" w:cs="Arial"/>
        </w:rPr>
        <w:tab/>
      </w:r>
      <w:r w:rsidR="00C524D3">
        <w:rPr>
          <w:rFonts w:ascii="Arial" w:hAnsi="Arial" w:cs="Arial"/>
        </w:rPr>
        <w:tab/>
      </w:r>
      <w:r w:rsidR="00C524D3">
        <w:rPr>
          <w:rFonts w:ascii="Arial" w:hAnsi="Arial" w:cs="Arial"/>
        </w:rPr>
        <w:tab/>
      </w:r>
      <w:r w:rsidRPr="00905288">
        <w:rPr>
          <w:rFonts w:ascii="Arial" w:eastAsia="Arial" w:hAnsi="Arial" w:cs="Arial"/>
        </w:rPr>
        <w:t>Directrice générale</w:t>
      </w:r>
    </w:p>
    <w:p w:rsidR="00B159CD" w:rsidRPr="00B159CD" w:rsidRDefault="00B159CD" w:rsidP="00B159CD">
      <w:pPr>
        <w:jc w:val="both"/>
        <w:rPr>
          <w:rFonts w:ascii="Arial" w:hAnsi="Arial" w:cs="Arial"/>
          <w:bCs/>
          <w:color w:val="1F3864" w:themeColor="accent1" w:themeShade="80"/>
        </w:rPr>
      </w:pPr>
    </w:p>
    <w:p w:rsidR="00E372E3" w:rsidRDefault="00E372E3" w:rsidP="001F6FBF">
      <w:pPr>
        <w:jc w:val="center"/>
        <w:rPr>
          <w:rFonts w:ascii="Arial" w:hAnsi="Arial" w:cs="Arial"/>
          <w:b/>
          <w:bCs/>
          <w:color w:val="1F3864" w:themeColor="accent1" w:themeShade="80"/>
          <w:sz w:val="44"/>
          <w:szCs w:val="44"/>
        </w:rPr>
      </w:pPr>
      <w:r>
        <w:rPr>
          <w:rFonts w:ascii="Arial" w:hAnsi="Arial" w:cs="Arial"/>
          <w:b/>
          <w:bCs/>
          <w:color w:val="1F3864" w:themeColor="accent1" w:themeShade="80"/>
          <w:sz w:val="44"/>
          <w:szCs w:val="44"/>
        </w:rPr>
        <w:lastRenderedPageBreak/>
        <w:t>Présentation de l’équipe</w:t>
      </w:r>
    </w:p>
    <w:p w:rsidR="0046149A" w:rsidRDefault="00E372E3" w:rsidP="0046149A">
      <w:pPr>
        <w:jc w:val="center"/>
        <w:rPr>
          <w:rFonts w:ascii="Arial" w:hAnsi="Arial" w:cs="Arial"/>
          <w:b/>
          <w:bCs/>
          <w:color w:val="1F3864" w:themeColor="accent1" w:themeShade="80"/>
        </w:rPr>
      </w:pPr>
      <w:r>
        <w:rPr>
          <w:rFonts w:ascii="Arial" w:hAnsi="Arial" w:cs="Arial"/>
          <w:b/>
          <w:bCs/>
          <w:color w:val="1F3864" w:themeColor="accent1" w:themeShade="80"/>
        </w:rPr>
        <w:t>Permanence du CRC St-Donat</w:t>
      </w:r>
    </w:p>
    <w:p w:rsidR="00E372E3" w:rsidRDefault="0046149A" w:rsidP="00E372E3">
      <w:pPr>
        <w:jc w:val="both"/>
        <w:rPr>
          <w:rFonts w:ascii="Arial" w:hAnsi="Arial" w:cs="Arial"/>
          <w:b/>
          <w:bCs/>
          <w:color w:val="1F3864" w:themeColor="accent1" w:themeShade="80"/>
        </w:rPr>
      </w:pPr>
      <w:r>
        <w:rPr>
          <w:rFonts w:ascii="Arial" w:hAnsi="Arial" w:cs="Arial"/>
          <w:b/>
          <w:bCs/>
          <w:color w:val="1F3864" w:themeColor="accent1" w:themeShade="80"/>
        </w:rPr>
        <w:t xml:space="preserve">                              </w:t>
      </w:r>
      <w:r w:rsidRPr="0046149A">
        <w:rPr>
          <w:rFonts w:ascii="Arial" w:hAnsi="Arial" w:cs="Arial"/>
          <w:b/>
          <w:bCs/>
          <w:noProof/>
          <w:color w:val="1F3864" w:themeColor="accent1" w:themeShade="80"/>
        </w:rPr>
        <w:drawing>
          <wp:inline distT="0" distB="0" distL="0" distR="0" wp14:anchorId="515D5431" wp14:editId="05040A49">
            <wp:extent cx="4434840" cy="2932758"/>
            <wp:effectExtent l="0" t="0" r="3810" b="127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80886" cy="2963208"/>
                    </a:xfrm>
                    <a:prstGeom prst="rect">
                      <a:avLst/>
                    </a:prstGeom>
                  </pic:spPr>
                </pic:pic>
              </a:graphicData>
            </a:graphic>
          </wp:inline>
        </w:drawing>
      </w:r>
    </w:p>
    <w:p w:rsidR="00E372E3" w:rsidRPr="0046149A" w:rsidRDefault="0046149A" w:rsidP="0046149A">
      <w:pPr>
        <w:jc w:val="both"/>
        <w:rPr>
          <w:rFonts w:ascii="Arial" w:hAnsi="Arial" w:cs="Arial"/>
          <w:bCs/>
          <w:color w:val="1F3864" w:themeColor="accent1" w:themeShade="80"/>
        </w:rPr>
      </w:pPr>
      <w:r>
        <w:rPr>
          <w:rFonts w:ascii="Arial" w:hAnsi="Arial" w:cs="Arial"/>
          <w:bCs/>
          <w:color w:val="1F3864" w:themeColor="accent1" w:themeShade="80"/>
        </w:rPr>
        <w:t>De gauche à droite</w:t>
      </w:r>
      <w:r w:rsidR="002839B1">
        <w:rPr>
          <w:rFonts w:ascii="Arial" w:hAnsi="Arial" w:cs="Arial"/>
          <w:bCs/>
          <w:color w:val="1F3864" w:themeColor="accent1" w:themeShade="80"/>
        </w:rPr>
        <w:t> </w:t>
      </w:r>
      <w:r>
        <w:rPr>
          <w:rFonts w:ascii="Arial" w:hAnsi="Arial" w:cs="Arial"/>
          <w:bCs/>
          <w:color w:val="1F3864" w:themeColor="accent1" w:themeShade="80"/>
        </w:rPr>
        <w:t>: Marylène Brault (d</w:t>
      </w:r>
      <w:r w:rsidRPr="0046149A">
        <w:rPr>
          <w:rFonts w:ascii="Arial" w:hAnsi="Arial" w:cs="Arial"/>
          <w:bCs/>
          <w:color w:val="1F3864" w:themeColor="accent1" w:themeShade="80"/>
        </w:rPr>
        <w:t>irectrice</w:t>
      </w:r>
      <w:r>
        <w:rPr>
          <w:rFonts w:ascii="Arial" w:hAnsi="Arial" w:cs="Arial"/>
          <w:bCs/>
          <w:color w:val="1F3864" w:themeColor="accent1" w:themeShade="80"/>
        </w:rPr>
        <w:t xml:space="preserve"> générale), Chantal Nicefore (directrice adjointe), Fannie Groulx (coordonnatrice des loisirs) et Eliana Carrizo (secrétaire-réceptionniste)</w:t>
      </w:r>
    </w:p>
    <w:p w:rsidR="0046149A" w:rsidRDefault="0046149A" w:rsidP="0046149A">
      <w:pPr>
        <w:jc w:val="center"/>
        <w:rPr>
          <w:rFonts w:ascii="Arial" w:hAnsi="Arial" w:cs="Arial"/>
          <w:b/>
          <w:bCs/>
          <w:color w:val="1F3864" w:themeColor="accent1" w:themeShade="80"/>
        </w:rPr>
      </w:pPr>
    </w:p>
    <w:p w:rsidR="00E372E3" w:rsidRDefault="0046149A" w:rsidP="0046149A">
      <w:pPr>
        <w:jc w:val="center"/>
        <w:rPr>
          <w:rFonts w:ascii="Arial" w:hAnsi="Arial" w:cs="Arial"/>
          <w:b/>
          <w:bCs/>
          <w:color w:val="1F3864" w:themeColor="accent1" w:themeShade="80"/>
        </w:rPr>
      </w:pPr>
      <w:r>
        <w:rPr>
          <w:rFonts w:ascii="Arial" w:hAnsi="Arial" w:cs="Arial"/>
          <w:b/>
          <w:bCs/>
          <w:color w:val="1F3864" w:themeColor="accent1" w:themeShade="80"/>
        </w:rPr>
        <w:t>Camp de jour</w:t>
      </w:r>
    </w:p>
    <w:p w:rsidR="007F7B43" w:rsidRDefault="0046149A" w:rsidP="001F6FBF">
      <w:pPr>
        <w:jc w:val="center"/>
        <w:rPr>
          <w:rFonts w:ascii="Arial" w:hAnsi="Arial" w:cs="Arial"/>
          <w:b/>
          <w:bCs/>
          <w:color w:val="1F3864" w:themeColor="accent1" w:themeShade="80"/>
        </w:rPr>
      </w:pPr>
      <w:r w:rsidRPr="0046149A">
        <w:rPr>
          <w:rFonts w:ascii="Arial" w:hAnsi="Arial" w:cs="Arial"/>
          <w:b/>
          <w:bCs/>
          <w:noProof/>
          <w:color w:val="1F3864" w:themeColor="accent1" w:themeShade="80"/>
        </w:rPr>
        <w:drawing>
          <wp:inline distT="0" distB="0" distL="0" distR="0" wp14:anchorId="4A706AA3" wp14:editId="5E85BECF">
            <wp:extent cx="4640580" cy="2910840"/>
            <wp:effectExtent l="0" t="0" r="7620" b="381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40580" cy="2910840"/>
                    </a:xfrm>
                    <a:prstGeom prst="rect">
                      <a:avLst/>
                    </a:prstGeom>
                  </pic:spPr>
                </pic:pic>
              </a:graphicData>
            </a:graphic>
          </wp:inline>
        </w:drawing>
      </w:r>
    </w:p>
    <w:p w:rsidR="00E372E3" w:rsidRDefault="0046149A" w:rsidP="0046149A">
      <w:pPr>
        <w:spacing w:after="0" w:line="240" w:lineRule="auto"/>
        <w:jc w:val="both"/>
        <w:rPr>
          <w:rFonts w:ascii="Arial" w:hAnsi="Arial" w:cs="Arial"/>
          <w:bCs/>
          <w:color w:val="1F3864" w:themeColor="accent1" w:themeShade="80"/>
          <w:sz w:val="20"/>
          <w:szCs w:val="20"/>
        </w:rPr>
      </w:pPr>
      <w:r>
        <w:rPr>
          <w:rFonts w:ascii="Arial" w:hAnsi="Arial" w:cs="Arial"/>
          <w:bCs/>
          <w:color w:val="1F3864" w:themeColor="accent1" w:themeShade="80"/>
          <w:sz w:val="20"/>
          <w:szCs w:val="20"/>
        </w:rPr>
        <w:t>Marie-Christine Bissonnette</w:t>
      </w:r>
      <w:r w:rsidR="00BA6C14">
        <w:rPr>
          <w:rFonts w:ascii="Arial" w:hAnsi="Arial" w:cs="Arial"/>
          <w:bCs/>
          <w:color w:val="1F3864" w:themeColor="accent1" w:themeShade="80"/>
          <w:sz w:val="20"/>
          <w:szCs w:val="20"/>
        </w:rPr>
        <w:t xml:space="preserve"> (coordonnatrice du camp de jour) et son équipe</w:t>
      </w:r>
      <w:r w:rsidR="002839B1">
        <w:rPr>
          <w:rFonts w:ascii="Arial" w:hAnsi="Arial" w:cs="Arial"/>
          <w:bCs/>
          <w:color w:val="1F3864" w:themeColor="accent1" w:themeShade="80"/>
          <w:sz w:val="20"/>
          <w:szCs w:val="20"/>
        </w:rPr>
        <w:t> </w:t>
      </w:r>
      <w:r w:rsidR="00BA6C14">
        <w:rPr>
          <w:rFonts w:ascii="Arial" w:hAnsi="Arial" w:cs="Arial"/>
          <w:bCs/>
          <w:color w:val="1F3864" w:themeColor="accent1" w:themeShade="80"/>
          <w:sz w:val="20"/>
          <w:szCs w:val="20"/>
        </w:rPr>
        <w:t>: Sarah-Nesrine Zaïkh, Rolande Ishimwe, Kengelle-Sarah Dessalines, Ayat Baibeche, Roxane Alvernot, Charlie D’Ermes, Pénélope Lecompte, Alex St-Jean-Arsineau, Juliane Tremblay, Amélie Mongeau, Cécile Idrès, Olivier Kiwan et MathisOlivier</w:t>
      </w:r>
    </w:p>
    <w:p w:rsidR="00EB32BC" w:rsidRPr="00230525" w:rsidRDefault="00EB32BC" w:rsidP="00230525">
      <w:pPr>
        <w:spacing w:after="0"/>
        <w:jc w:val="center"/>
        <w:rPr>
          <w:rFonts w:ascii="Arial" w:hAnsi="Arial" w:cs="Arial"/>
          <w:b/>
          <w:bCs/>
          <w:color w:val="1F3864" w:themeColor="accent1" w:themeShade="80"/>
        </w:rPr>
      </w:pPr>
    </w:p>
    <w:p w:rsidR="00E372E3" w:rsidRDefault="002D62A2" w:rsidP="001F6FBF">
      <w:pPr>
        <w:jc w:val="center"/>
        <w:rPr>
          <w:rFonts w:ascii="Arial" w:hAnsi="Arial" w:cs="Arial"/>
          <w:b/>
          <w:bCs/>
          <w:color w:val="1F3864" w:themeColor="accent1" w:themeShade="80"/>
          <w:sz w:val="44"/>
          <w:szCs w:val="44"/>
        </w:rPr>
      </w:pPr>
      <w:r w:rsidRPr="002D62A2">
        <w:rPr>
          <w:rFonts w:ascii="Arial" w:hAnsi="Arial" w:cs="Arial"/>
          <w:b/>
          <w:bCs/>
          <w:color w:val="1F3864" w:themeColor="accent1" w:themeShade="80"/>
          <w:sz w:val="44"/>
          <w:szCs w:val="44"/>
        </w:rPr>
        <w:t>Procès-verbal de l’AGA 2023</w:t>
      </w:r>
    </w:p>
    <w:p w:rsidR="009C338A" w:rsidRDefault="009C338A" w:rsidP="001F6FBF">
      <w:pPr>
        <w:jc w:val="center"/>
        <w:rPr>
          <w:rFonts w:ascii="Arial" w:hAnsi="Arial" w:cs="Arial"/>
          <w:b/>
          <w:bCs/>
          <w:color w:val="1F3864" w:themeColor="accent1" w:themeShade="80"/>
        </w:rPr>
      </w:pPr>
    </w:p>
    <w:p w:rsidR="00230525" w:rsidRPr="00192C24" w:rsidRDefault="00230525" w:rsidP="00230525">
      <w:pPr>
        <w:tabs>
          <w:tab w:val="left" w:pos="1125"/>
        </w:tabs>
        <w:spacing w:after="100"/>
        <w:jc w:val="center"/>
        <w:rPr>
          <w:rFonts w:ascii="Arial" w:hAnsi="Arial" w:cs="Arial"/>
          <w:sz w:val="24"/>
          <w:szCs w:val="24"/>
        </w:rPr>
      </w:pPr>
      <w:r w:rsidRPr="00192C24">
        <w:rPr>
          <w:rFonts w:ascii="Arial" w:hAnsi="Arial" w:cs="Arial"/>
          <w:sz w:val="24"/>
          <w:szCs w:val="24"/>
        </w:rPr>
        <w:t>Assemblée générale annuelle 2023</w:t>
      </w:r>
      <w:r w:rsidR="009C338A">
        <w:rPr>
          <w:rFonts w:ascii="Arial" w:hAnsi="Arial" w:cs="Arial"/>
          <w:sz w:val="24"/>
          <w:szCs w:val="24"/>
        </w:rPr>
        <w:t xml:space="preserve"> – Mardi le 26 septembre 2023, à 18h40</w:t>
      </w:r>
    </w:p>
    <w:p w:rsidR="00230525" w:rsidRPr="00192C24" w:rsidRDefault="00230525" w:rsidP="00230525">
      <w:pPr>
        <w:tabs>
          <w:tab w:val="left" w:pos="1125"/>
        </w:tabs>
        <w:spacing w:after="100"/>
        <w:jc w:val="center"/>
        <w:rPr>
          <w:rFonts w:ascii="Arial" w:hAnsi="Arial" w:cs="Arial"/>
          <w:sz w:val="24"/>
          <w:szCs w:val="24"/>
        </w:rPr>
      </w:pPr>
      <w:r w:rsidRPr="00192C24">
        <w:rPr>
          <w:rFonts w:ascii="Arial" w:hAnsi="Arial" w:cs="Arial"/>
          <w:sz w:val="24"/>
          <w:szCs w:val="24"/>
        </w:rPr>
        <w:t>Centre récréatif et communautaire St-Donat</w:t>
      </w:r>
    </w:p>
    <w:p w:rsidR="00230525" w:rsidRPr="00192C24" w:rsidRDefault="00230525" w:rsidP="00230525">
      <w:pPr>
        <w:tabs>
          <w:tab w:val="left" w:pos="1125"/>
        </w:tabs>
        <w:jc w:val="center"/>
        <w:rPr>
          <w:rFonts w:ascii="Arial" w:hAnsi="Arial" w:cs="Arial"/>
          <w:sz w:val="24"/>
          <w:szCs w:val="24"/>
        </w:rPr>
      </w:pPr>
      <w:r w:rsidRPr="00192C24">
        <w:rPr>
          <w:rFonts w:ascii="Arial" w:hAnsi="Arial" w:cs="Arial"/>
          <w:sz w:val="24"/>
          <w:szCs w:val="24"/>
        </w:rPr>
        <w:t xml:space="preserve">Procès-verbal de l’assemblée générale annuelle du C.R.C. St-Donat </w:t>
      </w:r>
    </w:p>
    <w:p w:rsidR="00905288" w:rsidRDefault="00905288" w:rsidP="00230525">
      <w:pPr>
        <w:tabs>
          <w:tab w:val="left" w:pos="1125"/>
        </w:tabs>
        <w:rPr>
          <w:rFonts w:ascii="Arial" w:hAnsi="Arial" w:cs="Arial"/>
        </w:rPr>
      </w:pPr>
    </w:p>
    <w:p w:rsidR="00230525" w:rsidRPr="00230525" w:rsidRDefault="00230525" w:rsidP="00230525">
      <w:pPr>
        <w:tabs>
          <w:tab w:val="left" w:pos="1125"/>
        </w:tabs>
        <w:rPr>
          <w:rFonts w:ascii="Arial" w:hAnsi="Arial" w:cs="Arial"/>
        </w:rPr>
      </w:pPr>
      <w:r w:rsidRPr="00230525">
        <w:rPr>
          <w:rFonts w:ascii="Arial" w:hAnsi="Arial" w:cs="Arial"/>
        </w:rPr>
        <w:t>La réunion a été convoquée dans les délais prescrits par le règlement.</w:t>
      </w:r>
    </w:p>
    <w:p w:rsidR="00230525" w:rsidRPr="00230525" w:rsidRDefault="00230525" w:rsidP="00230525">
      <w:pPr>
        <w:tabs>
          <w:tab w:val="left" w:pos="1125"/>
        </w:tabs>
        <w:rPr>
          <w:rFonts w:ascii="Arial" w:hAnsi="Arial" w:cs="Arial"/>
        </w:rPr>
      </w:pPr>
      <w:r w:rsidRPr="00230525">
        <w:rPr>
          <w:rFonts w:ascii="Arial" w:hAnsi="Arial" w:cs="Arial"/>
        </w:rPr>
        <w:t>Présences</w:t>
      </w:r>
      <w:r w:rsidR="002839B1">
        <w:rPr>
          <w:rFonts w:ascii="Arial" w:hAnsi="Arial" w:cs="Arial"/>
        </w:rPr>
        <w:t> </w:t>
      </w:r>
      <w:r w:rsidRPr="00230525">
        <w:rPr>
          <w:rFonts w:ascii="Arial" w:hAnsi="Arial" w:cs="Arial"/>
        </w:rPr>
        <w:t>: Marylène Brault, Jean-François Cayer, Anabel Martín Kaigle, Julie Vadeboncoeur, Denis Barbeau, Sandra Sanchez, Sandra Serrano</w:t>
      </w:r>
    </w:p>
    <w:p w:rsidR="00230525" w:rsidRPr="00230525" w:rsidRDefault="00230525" w:rsidP="00230525">
      <w:pPr>
        <w:tabs>
          <w:tab w:val="left" w:pos="1125"/>
        </w:tabs>
        <w:rPr>
          <w:rFonts w:ascii="Arial" w:hAnsi="Arial" w:cs="Arial"/>
        </w:rPr>
      </w:pPr>
      <w:r w:rsidRPr="00230525">
        <w:rPr>
          <w:rFonts w:ascii="Arial" w:hAnsi="Arial" w:cs="Arial"/>
        </w:rPr>
        <w:t>Absence motivée</w:t>
      </w:r>
      <w:r w:rsidR="002839B1">
        <w:rPr>
          <w:rFonts w:ascii="Arial" w:hAnsi="Arial" w:cs="Arial"/>
        </w:rPr>
        <w:t> </w:t>
      </w:r>
      <w:r w:rsidRPr="00230525">
        <w:rPr>
          <w:rFonts w:ascii="Arial" w:hAnsi="Arial" w:cs="Arial"/>
        </w:rPr>
        <w:t>: Sophie Desmarais</w:t>
      </w:r>
    </w:p>
    <w:p w:rsidR="00230525" w:rsidRPr="00230525" w:rsidRDefault="00230525" w:rsidP="00230525">
      <w:pPr>
        <w:tabs>
          <w:tab w:val="left" w:pos="1125"/>
        </w:tabs>
        <w:rPr>
          <w:rFonts w:ascii="Arial" w:hAnsi="Arial" w:cs="Arial"/>
        </w:rPr>
      </w:pPr>
      <w:r w:rsidRPr="00230525">
        <w:rPr>
          <w:rFonts w:ascii="Arial" w:hAnsi="Arial" w:cs="Arial"/>
        </w:rPr>
        <w:t>Invités</w:t>
      </w:r>
      <w:r w:rsidR="002839B1">
        <w:rPr>
          <w:rFonts w:ascii="Arial" w:hAnsi="Arial" w:cs="Arial"/>
        </w:rPr>
        <w:t> </w:t>
      </w:r>
      <w:r w:rsidRPr="00230525">
        <w:rPr>
          <w:rFonts w:ascii="Arial" w:hAnsi="Arial" w:cs="Arial"/>
        </w:rPr>
        <w:t>: Audrey Daoust (comptable de chez Mallette), Eliana Carrizo, Jonathan Nguyen, Chantal Nicefore, Stéphanie Desroches (Ville de Montréal), Micheline Nadeau, Florian Horth, Johanne Roy</w:t>
      </w:r>
    </w:p>
    <w:p w:rsidR="00230525" w:rsidRPr="00230525" w:rsidRDefault="00230525" w:rsidP="00230525">
      <w:pPr>
        <w:tabs>
          <w:tab w:val="left" w:pos="1125"/>
        </w:tabs>
        <w:rPr>
          <w:rFonts w:ascii="Arial" w:hAnsi="Arial" w:cs="Arial"/>
        </w:rPr>
      </w:pPr>
    </w:p>
    <w:p w:rsidR="00230525" w:rsidRPr="00905288" w:rsidRDefault="00230525" w:rsidP="00230525">
      <w:pPr>
        <w:pStyle w:val="Paragraphedeliste"/>
        <w:numPr>
          <w:ilvl w:val="0"/>
          <w:numId w:val="7"/>
        </w:numPr>
        <w:tabs>
          <w:tab w:val="left" w:pos="3585"/>
        </w:tabs>
        <w:spacing w:after="200" w:line="276" w:lineRule="auto"/>
        <w:rPr>
          <w:rFonts w:ascii="Arial" w:hAnsi="Arial" w:cs="Arial"/>
          <w:b/>
          <w:color w:val="1F3864" w:themeColor="accent1" w:themeShade="80"/>
        </w:rPr>
      </w:pPr>
      <w:r w:rsidRPr="00905288">
        <w:rPr>
          <w:rFonts w:ascii="Arial" w:hAnsi="Arial" w:cs="Arial"/>
          <w:b/>
          <w:color w:val="1F3864" w:themeColor="accent1" w:themeShade="80"/>
        </w:rPr>
        <w:t>Élection d’un président et d’un secrétaire d’assemblée</w:t>
      </w:r>
    </w:p>
    <w:p w:rsidR="00230525" w:rsidRPr="00230525" w:rsidRDefault="00230525" w:rsidP="00230525">
      <w:pPr>
        <w:tabs>
          <w:tab w:val="left" w:pos="3585"/>
        </w:tabs>
        <w:rPr>
          <w:rFonts w:ascii="Arial" w:hAnsi="Arial" w:cs="Arial"/>
        </w:rPr>
      </w:pPr>
      <w:r w:rsidRPr="00230525">
        <w:rPr>
          <w:rFonts w:ascii="Arial" w:hAnsi="Arial" w:cs="Arial"/>
        </w:rPr>
        <w:t>Tel qu’indiqué dans les règlements généraux, le vice-président, en remplacement de la présidente du CA, ainsi que la secrétaire conservent leur rôle pour l’Assemblée générale annuelle. Pour l’élection, puisque la secrétaire est en élection, Eliana Carrizo prendra la relève.</w:t>
      </w:r>
    </w:p>
    <w:p w:rsidR="00230525" w:rsidRPr="00230525" w:rsidRDefault="00230525" w:rsidP="00230525">
      <w:pPr>
        <w:tabs>
          <w:tab w:val="left" w:pos="3585"/>
        </w:tabs>
        <w:rPr>
          <w:rFonts w:ascii="Arial" w:hAnsi="Arial" w:cs="Arial"/>
        </w:rPr>
      </w:pPr>
      <w:r w:rsidRPr="00230525">
        <w:rPr>
          <w:rFonts w:ascii="Arial" w:hAnsi="Arial" w:cs="Arial"/>
        </w:rPr>
        <w:t>Julie Vadeboncoeur propose. Sandra Sanchez seconde cette proposition.</w:t>
      </w:r>
    </w:p>
    <w:p w:rsidR="00230525" w:rsidRPr="00230525" w:rsidRDefault="00230525" w:rsidP="00230525">
      <w:pPr>
        <w:tabs>
          <w:tab w:val="left" w:pos="3585"/>
        </w:tabs>
        <w:rPr>
          <w:rFonts w:ascii="Arial" w:hAnsi="Arial" w:cs="Arial"/>
        </w:rPr>
      </w:pPr>
    </w:p>
    <w:p w:rsidR="00230525" w:rsidRPr="00905288" w:rsidRDefault="00230525" w:rsidP="00230525">
      <w:pPr>
        <w:pStyle w:val="Paragraphedeliste"/>
        <w:numPr>
          <w:ilvl w:val="0"/>
          <w:numId w:val="7"/>
        </w:numPr>
        <w:tabs>
          <w:tab w:val="left" w:pos="3585"/>
        </w:tabs>
        <w:spacing w:after="200" w:line="276" w:lineRule="auto"/>
        <w:rPr>
          <w:rFonts w:ascii="Arial" w:hAnsi="Arial" w:cs="Arial"/>
          <w:b/>
          <w:color w:val="1F3864" w:themeColor="accent1" w:themeShade="80"/>
        </w:rPr>
      </w:pPr>
      <w:r w:rsidRPr="00905288">
        <w:rPr>
          <w:rFonts w:ascii="Arial" w:hAnsi="Arial" w:cs="Arial"/>
          <w:b/>
          <w:color w:val="1F3864" w:themeColor="accent1" w:themeShade="80"/>
        </w:rPr>
        <w:t>Vérification du droit de présence</w:t>
      </w:r>
    </w:p>
    <w:p w:rsidR="00230525" w:rsidRPr="00230525" w:rsidRDefault="00230525" w:rsidP="00230525">
      <w:pPr>
        <w:tabs>
          <w:tab w:val="left" w:pos="3585"/>
        </w:tabs>
        <w:rPr>
          <w:rFonts w:ascii="Arial" w:hAnsi="Arial" w:cs="Arial"/>
        </w:rPr>
      </w:pPr>
      <w:r w:rsidRPr="00230525">
        <w:rPr>
          <w:rFonts w:ascii="Arial" w:hAnsi="Arial" w:cs="Arial"/>
        </w:rPr>
        <w:t>En plus des membres du Conseil d’administration, Marylène Brault, Eliana Carrizo, Chantal Nicefore et Jonathan Nguyen, membres de la permanence du CRC St-Donat sont présents</w:t>
      </w:r>
      <w:r w:rsidR="00F55230">
        <w:rPr>
          <w:rFonts w:ascii="Arial" w:hAnsi="Arial" w:cs="Arial"/>
        </w:rPr>
        <w:t xml:space="preserve"> </w:t>
      </w:r>
      <w:r w:rsidRPr="00230525">
        <w:rPr>
          <w:rFonts w:ascii="Arial" w:hAnsi="Arial" w:cs="Arial"/>
        </w:rPr>
        <w:t xml:space="preserve">ainsi que Stéphanie Desroches pour représenter l’Arrondissement Mercier – Hochelaga – Maisonneuve, division Sports et Loisirs.  Audrey Daoust de Mallette sont présents pour présenter les états financiers sont également présents.  </w:t>
      </w:r>
    </w:p>
    <w:p w:rsidR="00230525" w:rsidRPr="00230525" w:rsidRDefault="00230525" w:rsidP="00230525">
      <w:pPr>
        <w:tabs>
          <w:tab w:val="left" w:pos="3585"/>
        </w:tabs>
        <w:rPr>
          <w:rFonts w:ascii="Arial" w:hAnsi="Arial" w:cs="Arial"/>
        </w:rPr>
      </w:pPr>
      <w:r w:rsidRPr="00230525">
        <w:rPr>
          <w:rFonts w:ascii="Arial" w:hAnsi="Arial" w:cs="Arial"/>
        </w:rPr>
        <w:t xml:space="preserve">3 personnes qui étaient membres du groupe de l’Âge d’or Les Troubadours qui a été dissout (Micheline Nadeau, Florian </w:t>
      </w:r>
      <w:proofErr w:type="spellStart"/>
      <w:r w:rsidRPr="00230525">
        <w:rPr>
          <w:rFonts w:ascii="Arial" w:hAnsi="Arial" w:cs="Arial"/>
        </w:rPr>
        <w:t>Horth</w:t>
      </w:r>
      <w:proofErr w:type="spellEnd"/>
      <w:r w:rsidRPr="00230525">
        <w:rPr>
          <w:rFonts w:ascii="Arial" w:hAnsi="Arial" w:cs="Arial"/>
        </w:rPr>
        <w:t>, Johanne Roy)</w:t>
      </w:r>
      <w:r w:rsidR="00F55230">
        <w:rPr>
          <w:rFonts w:ascii="Arial" w:hAnsi="Arial" w:cs="Arial"/>
        </w:rPr>
        <w:t xml:space="preserve"> étaient également présentes</w:t>
      </w:r>
      <w:r w:rsidRPr="00230525">
        <w:rPr>
          <w:rFonts w:ascii="Arial" w:hAnsi="Arial" w:cs="Arial"/>
        </w:rPr>
        <w:t>.</w:t>
      </w:r>
    </w:p>
    <w:p w:rsidR="00230525" w:rsidRDefault="00230525" w:rsidP="00230525">
      <w:pPr>
        <w:tabs>
          <w:tab w:val="left" w:pos="3585"/>
        </w:tabs>
        <w:rPr>
          <w:rFonts w:ascii="Arial" w:hAnsi="Arial" w:cs="Arial"/>
        </w:rPr>
      </w:pPr>
      <w:r w:rsidRPr="00230525">
        <w:rPr>
          <w:rFonts w:ascii="Arial" w:hAnsi="Arial" w:cs="Arial"/>
        </w:rPr>
        <w:t xml:space="preserve">Les présences sont colligées </w:t>
      </w:r>
      <w:r w:rsidR="00F55230">
        <w:rPr>
          <w:rFonts w:ascii="Arial" w:hAnsi="Arial" w:cs="Arial"/>
        </w:rPr>
        <w:t xml:space="preserve">et </w:t>
      </w:r>
      <w:r w:rsidRPr="00230525">
        <w:rPr>
          <w:rFonts w:ascii="Arial" w:hAnsi="Arial" w:cs="Arial"/>
        </w:rPr>
        <w:t>sont conformes aux règlements.</w:t>
      </w:r>
    </w:p>
    <w:p w:rsidR="00230525" w:rsidRPr="00905288" w:rsidRDefault="00230525" w:rsidP="00230525">
      <w:pPr>
        <w:pStyle w:val="Paragraphedeliste"/>
        <w:numPr>
          <w:ilvl w:val="0"/>
          <w:numId w:val="7"/>
        </w:numPr>
        <w:tabs>
          <w:tab w:val="left" w:pos="3585"/>
        </w:tabs>
        <w:spacing w:after="200" w:line="276" w:lineRule="auto"/>
        <w:rPr>
          <w:rFonts w:ascii="Arial" w:hAnsi="Arial" w:cs="Arial"/>
          <w:b/>
        </w:rPr>
      </w:pPr>
      <w:r w:rsidRPr="00905288">
        <w:rPr>
          <w:rFonts w:ascii="Arial" w:hAnsi="Arial" w:cs="Arial"/>
          <w:b/>
          <w:color w:val="1F3864" w:themeColor="accent1" w:themeShade="80"/>
        </w:rPr>
        <w:t>Lecture et adoption de l’ordre du jour</w:t>
      </w:r>
    </w:p>
    <w:p w:rsidR="00230525" w:rsidRDefault="00230525" w:rsidP="00230525">
      <w:pPr>
        <w:pStyle w:val="Paragraphedeliste"/>
        <w:ind w:left="0"/>
        <w:rPr>
          <w:rFonts w:ascii="Arial" w:hAnsi="Arial" w:cs="Arial"/>
        </w:rPr>
      </w:pPr>
      <w:r w:rsidRPr="00230525">
        <w:rPr>
          <w:rFonts w:ascii="Arial" w:hAnsi="Arial" w:cs="Arial"/>
        </w:rPr>
        <w:t>Il est proposé de présenter les états financiers 2022-2023 juste après la lecture et l’adoption du procès-verbal.</w:t>
      </w:r>
    </w:p>
    <w:p w:rsidR="00570667" w:rsidRPr="00230525" w:rsidRDefault="00570667" w:rsidP="00230525">
      <w:pPr>
        <w:pStyle w:val="Paragraphedeliste"/>
        <w:ind w:left="0"/>
        <w:rPr>
          <w:rFonts w:ascii="Arial" w:hAnsi="Arial" w:cs="Arial"/>
        </w:rPr>
      </w:pPr>
    </w:p>
    <w:p w:rsidR="00230525" w:rsidRPr="00230525" w:rsidRDefault="00230525" w:rsidP="00230525">
      <w:pPr>
        <w:pStyle w:val="Paragraphedeliste"/>
        <w:ind w:left="0"/>
        <w:rPr>
          <w:rFonts w:ascii="Arial" w:hAnsi="Arial" w:cs="Arial"/>
        </w:rPr>
      </w:pPr>
      <w:r w:rsidRPr="00230525">
        <w:rPr>
          <w:rFonts w:ascii="Arial" w:hAnsi="Arial" w:cs="Arial"/>
        </w:rPr>
        <w:t>Denis Barbeau propose l’adoption de l’ordre du jour tel que modifié</w:t>
      </w:r>
      <w:r w:rsidR="006C29BB">
        <w:rPr>
          <w:rFonts w:ascii="Arial" w:hAnsi="Arial" w:cs="Arial"/>
        </w:rPr>
        <w:t xml:space="preserve"> et </w:t>
      </w:r>
      <w:r w:rsidRPr="00230525">
        <w:rPr>
          <w:rFonts w:ascii="Arial" w:hAnsi="Arial" w:cs="Arial"/>
        </w:rPr>
        <w:t xml:space="preserve">Julie </w:t>
      </w:r>
      <w:proofErr w:type="spellStart"/>
      <w:r w:rsidRPr="00230525">
        <w:rPr>
          <w:rFonts w:ascii="Arial" w:hAnsi="Arial" w:cs="Arial"/>
        </w:rPr>
        <w:t>Vadeboncoeur</w:t>
      </w:r>
      <w:proofErr w:type="spellEnd"/>
      <w:r w:rsidRPr="00230525">
        <w:rPr>
          <w:rFonts w:ascii="Arial" w:hAnsi="Arial" w:cs="Arial"/>
        </w:rPr>
        <w:t xml:space="preserve"> seconde l’ordre du jour tel que modifié.</w:t>
      </w:r>
    </w:p>
    <w:p w:rsidR="00230525" w:rsidRPr="00230525" w:rsidRDefault="00230525" w:rsidP="00230525">
      <w:pPr>
        <w:pStyle w:val="Paragraphedeliste"/>
        <w:ind w:left="0"/>
        <w:rPr>
          <w:rFonts w:ascii="Arial" w:hAnsi="Arial" w:cs="Arial"/>
        </w:rPr>
      </w:pPr>
    </w:p>
    <w:p w:rsidR="00230525" w:rsidRPr="00230525" w:rsidRDefault="00230525" w:rsidP="00230525">
      <w:pPr>
        <w:pStyle w:val="Paragraphedeliste"/>
        <w:ind w:left="0"/>
        <w:rPr>
          <w:rFonts w:ascii="Arial" w:hAnsi="Arial" w:cs="Arial"/>
        </w:rPr>
      </w:pPr>
      <w:r w:rsidRPr="00230525">
        <w:rPr>
          <w:rFonts w:ascii="Arial" w:hAnsi="Arial" w:cs="Arial"/>
        </w:rPr>
        <w:t>Adopté à l’unanimité.</w:t>
      </w:r>
    </w:p>
    <w:p w:rsidR="00905288" w:rsidRPr="00230525" w:rsidRDefault="00905288" w:rsidP="00230525">
      <w:pPr>
        <w:pStyle w:val="Paragraphedeliste"/>
        <w:ind w:left="0"/>
        <w:rPr>
          <w:rFonts w:ascii="Arial" w:hAnsi="Arial" w:cs="Arial"/>
        </w:rPr>
      </w:pPr>
    </w:p>
    <w:p w:rsidR="00230525" w:rsidRDefault="00230525" w:rsidP="00905288">
      <w:pPr>
        <w:pStyle w:val="Paragraphedeliste"/>
        <w:numPr>
          <w:ilvl w:val="0"/>
          <w:numId w:val="7"/>
        </w:numPr>
        <w:tabs>
          <w:tab w:val="left" w:pos="3585"/>
        </w:tabs>
        <w:spacing w:after="0" w:line="276" w:lineRule="auto"/>
        <w:rPr>
          <w:rFonts w:ascii="Arial" w:hAnsi="Arial" w:cs="Arial"/>
          <w:b/>
          <w:color w:val="1F3864" w:themeColor="accent1" w:themeShade="80"/>
        </w:rPr>
      </w:pPr>
      <w:r w:rsidRPr="00905288">
        <w:rPr>
          <w:rFonts w:ascii="Arial" w:hAnsi="Arial" w:cs="Arial"/>
          <w:b/>
          <w:color w:val="1F3864" w:themeColor="accent1" w:themeShade="80"/>
        </w:rPr>
        <w:t>Lecture et adoption du procès-verbal de l’assemblée précédente</w:t>
      </w:r>
    </w:p>
    <w:p w:rsidR="00905288" w:rsidRPr="00905288" w:rsidRDefault="00905288" w:rsidP="00905288">
      <w:pPr>
        <w:pStyle w:val="Paragraphedeliste"/>
        <w:tabs>
          <w:tab w:val="left" w:pos="3585"/>
        </w:tabs>
        <w:spacing w:after="0" w:line="276" w:lineRule="auto"/>
        <w:rPr>
          <w:rFonts w:ascii="Arial" w:hAnsi="Arial" w:cs="Arial"/>
          <w:b/>
          <w:color w:val="1F3864" w:themeColor="accent1" w:themeShade="80"/>
        </w:rPr>
      </w:pPr>
    </w:p>
    <w:p w:rsidR="00230525" w:rsidRPr="00230525" w:rsidRDefault="00230525" w:rsidP="00230525">
      <w:pPr>
        <w:tabs>
          <w:tab w:val="left" w:pos="3585"/>
        </w:tabs>
        <w:rPr>
          <w:rFonts w:ascii="Arial" w:hAnsi="Arial" w:cs="Arial"/>
        </w:rPr>
      </w:pPr>
      <w:r w:rsidRPr="00230525">
        <w:rPr>
          <w:rFonts w:ascii="Arial" w:hAnsi="Arial" w:cs="Arial"/>
        </w:rPr>
        <w:t>Sandra Sanchez propose l’adoption du procès-verbal de l’AGA 2022.</w:t>
      </w:r>
    </w:p>
    <w:p w:rsidR="00230525" w:rsidRPr="00230525" w:rsidRDefault="00230525" w:rsidP="00230525">
      <w:pPr>
        <w:tabs>
          <w:tab w:val="left" w:pos="3585"/>
        </w:tabs>
        <w:rPr>
          <w:rFonts w:ascii="Arial" w:hAnsi="Arial" w:cs="Arial"/>
        </w:rPr>
      </w:pPr>
      <w:r w:rsidRPr="00230525">
        <w:rPr>
          <w:rFonts w:ascii="Arial" w:hAnsi="Arial" w:cs="Arial"/>
        </w:rPr>
        <w:t>Denis Barbeau seconde.</w:t>
      </w:r>
    </w:p>
    <w:p w:rsidR="00230525" w:rsidRPr="00230525" w:rsidRDefault="00230525" w:rsidP="00230525">
      <w:pPr>
        <w:tabs>
          <w:tab w:val="left" w:pos="3585"/>
        </w:tabs>
        <w:rPr>
          <w:rFonts w:ascii="Arial" w:hAnsi="Arial" w:cs="Arial"/>
        </w:rPr>
      </w:pPr>
      <w:r w:rsidRPr="00230525">
        <w:rPr>
          <w:rFonts w:ascii="Arial" w:hAnsi="Arial" w:cs="Arial"/>
        </w:rPr>
        <w:t>Adopté à l’unanimité.</w:t>
      </w:r>
    </w:p>
    <w:p w:rsidR="00230525" w:rsidRPr="00230525" w:rsidRDefault="00230525" w:rsidP="00230525">
      <w:pPr>
        <w:tabs>
          <w:tab w:val="left" w:pos="3585"/>
        </w:tabs>
        <w:rPr>
          <w:rFonts w:ascii="Arial" w:hAnsi="Arial" w:cs="Arial"/>
        </w:rPr>
      </w:pPr>
    </w:p>
    <w:p w:rsidR="00230525" w:rsidRPr="00905288" w:rsidRDefault="00230525" w:rsidP="00230525">
      <w:pPr>
        <w:pStyle w:val="Paragraphedeliste"/>
        <w:numPr>
          <w:ilvl w:val="0"/>
          <w:numId w:val="7"/>
        </w:numPr>
        <w:tabs>
          <w:tab w:val="left" w:pos="3585"/>
        </w:tabs>
        <w:spacing w:after="200" w:line="276" w:lineRule="auto"/>
        <w:rPr>
          <w:rFonts w:ascii="Arial" w:hAnsi="Arial" w:cs="Arial"/>
          <w:b/>
          <w:color w:val="1F3864" w:themeColor="accent1" w:themeShade="80"/>
        </w:rPr>
      </w:pPr>
      <w:r w:rsidRPr="00905288">
        <w:rPr>
          <w:rFonts w:ascii="Arial" w:hAnsi="Arial" w:cs="Arial"/>
          <w:b/>
          <w:color w:val="1F3864" w:themeColor="accent1" w:themeShade="80"/>
        </w:rPr>
        <w:t>Dépôt des états financiers 2022-2023</w:t>
      </w:r>
    </w:p>
    <w:p w:rsidR="00230525" w:rsidRPr="00230525" w:rsidRDefault="00230525" w:rsidP="00230525">
      <w:pPr>
        <w:rPr>
          <w:rFonts w:ascii="Arial" w:hAnsi="Arial" w:cs="Arial"/>
        </w:rPr>
      </w:pPr>
      <w:r w:rsidRPr="00230525">
        <w:rPr>
          <w:rFonts w:ascii="Arial" w:hAnsi="Arial" w:cs="Arial"/>
        </w:rPr>
        <w:t>Les états financiers sont présentés par Audrey Daoust du cabinet comptable Mallette.</w:t>
      </w:r>
    </w:p>
    <w:p w:rsidR="00230525" w:rsidRPr="00230525" w:rsidRDefault="00230525" w:rsidP="00230525">
      <w:pPr>
        <w:pStyle w:val="Paragraphedeliste"/>
        <w:tabs>
          <w:tab w:val="left" w:pos="3585"/>
        </w:tabs>
        <w:ind w:left="0"/>
        <w:rPr>
          <w:rFonts w:ascii="Arial" w:hAnsi="Arial" w:cs="Arial"/>
        </w:rPr>
      </w:pPr>
      <w:r w:rsidRPr="00230525">
        <w:rPr>
          <w:rFonts w:ascii="Arial" w:hAnsi="Arial" w:cs="Arial"/>
        </w:rPr>
        <w:t xml:space="preserve">Ces états financiers de la dernière année démontrent un excédent des charges sur les produits de l’ordre de 53 885 $. </w:t>
      </w:r>
    </w:p>
    <w:p w:rsidR="00230525" w:rsidRPr="00230525" w:rsidRDefault="00230525" w:rsidP="00230525">
      <w:pPr>
        <w:pStyle w:val="Paragraphedeliste"/>
        <w:tabs>
          <w:tab w:val="left" w:pos="3585"/>
        </w:tabs>
        <w:ind w:left="0"/>
        <w:rPr>
          <w:rFonts w:ascii="Arial" w:hAnsi="Arial" w:cs="Arial"/>
          <w:u w:val="single"/>
        </w:rPr>
      </w:pPr>
    </w:p>
    <w:p w:rsidR="00230525" w:rsidRPr="00230525" w:rsidRDefault="00230525" w:rsidP="00230525">
      <w:pPr>
        <w:pStyle w:val="Paragraphedeliste"/>
        <w:tabs>
          <w:tab w:val="left" w:pos="3585"/>
        </w:tabs>
        <w:ind w:left="0"/>
        <w:rPr>
          <w:rFonts w:ascii="Arial" w:hAnsi="Arial" w:cs="Arial"/>
        </w:rPr>
      </w:pPr>
      <w:r w:rsidRPr="00230525">
        <w:rPr>
          <w:rFonts w:ascii="Arial" w:hAnsi="Arial" w:cs="Arial"/>
          <w:u w:val="single"/>
        </w:rPr>
        <w:t>Quelques faits saillants</w:t>
      </w:r>
      <w:r w:rsidR="002839B1">
        <w:rPr>
          <w:rFonts w:ascii="Arial" w:hAnsi="Arial" w:cs="Arial"/>
          <w:u w:val="single"/>
        </w:rPr>
        <w:t> </w:t>
      </w:r>
      <w:r w:rsidRPr="00230525">
        <w:rPr>
          <w:rFonts w:ascii="Arial" w:hAnsi="Arial" w:cs="Arial"/>
          <w:u w:val="single"/>
        </w:rPr>
        <w:t xml:space="preserve">: </w:t>
      </w:r>
    </w:p>
    <w:p w:rsidR="00230525" w:rsidRPr="00230525" w:rsidRDefault="00230525" w:rsidP="00230525">
      <w:pPr>
        <w:pStyle w:val="Paragraphedeliste"/>
        <w:tabs>
          <w:tab w:val="left" w:pos="3585"/>
        </w:tabs>
        <w:ind w:left="0"/>
        <w:rPr>
          <w:rFonts w:ascii="Arial" w:hAnsi="Arial" w:cs="Arial"/>
        </w:rPr>
      </w:pPr>
      <w:r w:rsidRPr="00230525">
        <w:rPr>
          <w:rFonts w:ascii="Arial" w:hAnsi="Arial" w:cs="Arial"/>
        </w:rPr>
        <w:t>Notre organisme est en bonne santé financière. L’encaisse équivaut à au moins 6 mois de roulement afin d’assurer la continuité de service en cas d’imprévu. Nous pourrons réévaluer nos affectations l’année prochaine puisqu’une charge salariale et les assurances s’ajoutent à l’année financière.</w:t>
      </w:r>
    </w:p>
    <w:p w:rsidR="00230525" w:rsidRPr="00230525" w:rsidRDefault="00230525" w:rsidP="00230525">
      <w:pPr>
        <w:pStyle w:val="Paragraphedeliste"/>
        <w:tabs>
          <w:tab w:val="left" w:pos="3585"/>
        </w:tabs>
        <w:ind w:left="0"/>
        <w:rPr>
          <w:rFonts w:ascii="Arial" w:hAnsi="Arial" w:cs="Arial"/>
        </w:rPr>
      </w:pPr>
    </w:p>
    <w:p w:rsidR="00230525" w:rsidRPr="00230525" w:rsidRDefault="00230525" w:rsidP="00230525">
      <w:pPr>
        <w:pStyle w:val="Paragraphedeliste"/>
        <w:tabs>
          <w:tab w:val="left" w:pos="3585"/>
        </w:tabs>
        <w:ind w:left="0"/>
        <w:rPr>
          <w:rFonts w:ascii="Arial" w:hAnsi="Arial" w:cs="Arial"/>
        </w:rPr>
      </w:pPr>
    </w:p>
    <w:p w:rsidR="00230525" w:rsidRPr="00905288" w:rsidRDefault="00230525" w:rsidP="00230525">
      <w:pPr>
        <w:pStyle w:val="Paragraphedeliste"/>
        <w:numPr>
          <w:ilvl w:val="0"/>
          <w:numId w:val="7"/>
        </w:numPr>
        <w:tabs>
          <w:tab w:val="left" w:pos="3585"/>
        </w:tabs>
        <w:spacing w:after="200" w:line="276" w:lineRule="auto"/>
        <w:rPr>
          <w:rFonts w:ascii="Arial" w:hAnsi="Arial" w:cs="Arial"/>
          <w:b/>
          <w:color w:val="1F3864" w:themeColor="accent1" w:themeShade="80"/>
        </w:rPr>
      </w:pPr>
      <w:r w:rsidRPr="00905288">
        <w:rPr>
          <w:rFonts w:ascii="Arial" w:hAnsi="Arial" w:cs="Arial"/>
          <w:b/>
          <w:color w:val="1F3864" w:themeColor="accent1" w:themeShade="80"/>
        </w:rPr>
        <w:t>Présentation du rapport d’activités 2022-2023</w:t>
      </w:r>
    </w:p>
    <w:p w:rsidR="00230525" w:rsidRPr="00230525" w:rsidRDefault="00230525" w:rsidP="00230525">
      <w:pPr>
        <w:pStyle w:val="Paragraphedeliste"/>
        <w:tabs>
          <w:tab w:val="left" w:pos="3585"/>
        </w:tabs>
        <w:ind w:left="0"/>
        <w:rPr>
          <w:rFonts w:ascii="Arial" w:hAnsi="Arial" w:cs="Arial"/>
        </w:rPr>
      </w:pPr>
      <w:r w:rsidRPr="00230525">
        <w:rPr>
          <w:rFonts w:ascii="Arial" w:hAnsi="Arial" w:cs="Arial"/>
        </w:rPr>
        <w:t>Jonathan Nguyen présente le rapport d’activités de façon sommaire.</w:t>
      </w:r>
    </w:p>
    <w:p w:rsidR="00230525" w:rsidRPr="00230525" w:rsidRDefault="00230525" w:rsidP="00230525">
      <w:pPr>
        <w:pStyle w:val="Paragraphedeliste"/>
        <w:tabs>
          <w:tab w:val="left" w:pos="3585"/>
        </w:tabs>
        <w:ind w:left="0"/>
        <w:rPr>
          <w:rFonts w:ascii="Arial" w:hAnsi="Arial" w:cs="Arial"/>
          <w:u w:val="single"/>
        </w:rPr>
      </w:pPr>
    </w:p>
    <w:p w:rsidR="00230525" w:rsidRPr="00230525" w:rsidRDefault="00230525" w:rsidP="00230525">
      <w:pPr>
        <w:pStyle w:val="Paragraphedeliste"/>
        <w:tabs>
          <w:tab w:val="left" w:pos="3585"/>
        </w:tabs>
        <w:ind w:left="0"/>
        <w:rPr>
          <w:rFonts w:ascii="Arial" w:hAnsi="Arial" w:cs="Arial"/>
          <w:u w:val="single"/>
        </w:rPr>
      </w:pPr>
      <w:r w:rsidRPr="00230525">
        <w:rPr>
          <w:rFonts w:ascii="Arial" w:hAnsi="Arial" w:cs="Arial"/>
          <w:u w:val="single"/>
        </w:rPr>
        <w:t>Faits saillants</w:t>
      </w:r>
      <w:r w:rsidR="002839B1">
        <w:rPr>
          <w:rFonts w:ascii="Arial" w:hAnsi="Arial" w:cs="Arial"/>
          <w:u w:val="single"/>
        </w:rPr>
        <w:t> </w:t>
      </w:r>
      <w:r w:rsidRPr="00230525">
        <w:rPr>
          <w:rFonts w:ascii="Arial" w:hAnsi="Arial" w:cs="Arial"/>
          <w:u w:val="single"/>
        </w:rPr>
        <w:t>:</w:t>
      </w:r>
    </w:p>
    <w:p w:rsidR="00230525" w:rsidRPr="00230525" w:rsidRDefault="00230525" w:rsidP="00230525">
      <w:pPr>
        <w:pStyle w:val="Paragraphedeliste"/>
        <w:numPr>
          <w:ilvl w:val="0"/>
          <w:numId w:val="10"/>
        </w:numPr>
        <w:tabs>
          <w:tab w:val="left" w:pos="3585"/>
        </w:tabs>
        <w:spacing w:after="200" w:line="276" w:lineRule="auto"/>
        <w:rPr>
          <w:rFonts w:ascii="Arial" w:hAnsi="Arial" w:cs="Arial"/>
        </w:rPr>
      </w:pPr>
      <w:r w:rsidRPr="00230525">
        <w:rPr>
          <w:rFonts w:ascii="Arial" w:hAnsi="Arial" w:cs="Arial"/>
        </w:rPr>
        <w:t>Le camp d’été s’est tenu à pleine capacité avec toutes les activités possibles.</w:t>
      </w:r>
    </w:p>
    <w:p w:rsidR="00230525" w:rsidRPr="00230525" w:rsidRDefault="00230525" w:rsidP="00230525">
      <w:pPr>
        <w:pStyle w:val="Paragraphedeliste"/>
        <w:numPr>
          <w:ilvl w:val="0"/>
          <w:numId w:val="10"/>
        </w:numPr>
        <w:tabs>
          <w:tab w:val="left" w:pos="3585"/>
        </w:tabs>
        <w:spacing w:after="200" w:line="276" w:lineRule="auto"/>
        <w:rPr>
          <w:rFonts w:ascii="Arial" w:hAnsi="Arial" w:cs="Arial"/>
        </w:rPr>
      </w:pPr>
      <w:r w:rsidRPr="00230525">
        <w:rPr>
          <w:rFonts w:ascii="Arial" w:hAnsi="Arial" w:cs="Arial"/>
        </w:rPr>
        <w:t>Nous avons tenu un camp d’hiver avec 2 animatrices.</w:t>
      </w:r>
    </w:p>
    <w:p w:rsidR="00230525" w:rsidRPr="00230525" w:rsidRDefault="00230525" w:rsidP="00230525">
      <w:pPr>
        <w:pStyle w:val="Paragraphedeliste"/>
        <w:numPr>
          <w:ilvl w:val="0"/>
          <w:numId w:val="10"/>
        </w:numPr>
        <w:tabs>
          <w:tab w:val="left" w:pos="3585"/>
        </w:tabs>
        <w:spacing w:after="200" w:line="276" w:lineRule="auto"/>
        <w:rPr>
          <w:rFonts w:ascii="Arial" w:hAnsi="Arial" w:cs="Arial"/>
        </w:rPr>
      </w:pPr>
      <w:r w:rsidRPr="00230525">
        <w:rPr>
          <w:rFonts w:ascii="Arial" w:hAnsi="Arial" w:cs="Arial"/>
        </w:rPr>
        <w:t>Nous avons reçu 2 stagiaires qui nous ont aidé à développer des activités, dont la joujouthèque ainsi qu’une soirée pour le 25</w:t>
      </w:r>
      <w:r w:rsidRPr="00230525">
        <w:rPr>
          <w:rFonts w:ascii="Arial" w:hAnsi="Arial" w:cs="Arial"/>
          <w:vertAlign w:val="superscript"/>
        </w:rPr>
        <w:t>e</w:t>
      </w:r>
      <w:r w:rsidRPr="00230525">
        <w:rPr>
          <w:rFonts w:ascii="Arial" w:hAnsi="Arial" w:cs="Arial"/>
        </w:rPr>
        <w:t xml:space="preserve"> anniversaire.</w:t>
      </w:r>
    </w:p>
    <w:p w:rsidR="00230525" w:rsidRPr="00230525" w:rsidRDefault="00230525" w:rsidP="00230525">
      <w:pPr>
        <w:pStyle w:val="Paragraphedeliste"/>
        <w:numPr>
          <w:ilvl w:val="0"/>
          <w:numId w:val="10"/>
        </w:numPr>
        <w:tabs>
          <w:tab w:val="left" w:pos="3585"/>
        </w:tabs>
        <w:spacing w:after="200" w:line="276" w:lineRule="auto"/>
        <w:rPr>
          <w:rFonts w:ascii="Arial" w:hAnsi="Arial" w:cs="Arial"/>
        </w:rPr>
      </w:pPr>
      <w:r w:rsidRPr="00230525">
        <w:rPr>
          <w:rFonts w:ascii="Arial" w:hAnsi="Arial" w:cs="Arial"/>
        </w:rPr>
        <w:t>Nous avons accueilli une nouvelle directrice adjointe, Chantal Nicefor</w:t>
      </w:r>
      <w:r w:rsidR="00D77436">
        <w:rPr>
          <w:rFonts w:ascii="Arial" w:hAnsi="Arial" w:cs="Arial"/>
        </w:rPr>
        <w:t>e</w:t>
      </w:r>
      <w:r w:rsidRPr="00230525">
        <w:rPr>
          <w:rFonts w:ascii="Arial" w:hAnsi="Arial" w:cs="Arial"/>
        </w:rPr>
        <w:t>, en mai dernier.</w:t>
      </w:r>
    </w:p>
    <w:p w:rsidR="00230525" w:rsidRPr="00230525" w:rsidRDefault="00230525" w:rsidP="00230525">
      <w:pPr>
        <w:pStyle w:val="Paragraphedeliste"/>
        <w:numPr>
          <w:ilvl w:val="0"/>
          <w:numId w:val="10"/>
        </w:numPr>
        <w:tabs>
          <w:tab w:val="left" w:pos="3585"/>
        </w:tabs>
        <w:spacing w:after="200" w:line="276" w:lineRule="auto"/>
        <w:rPr>
          <w:rFonts w:ascii="Arial" w:hAnsi="Arial" w:cs="Arial"/>
        </w:rPr>
      </w:pPr>
      <w:r w:rsidRPr="00230525">
        <w:rPr>
          <w:rFonts w:ascii="Arial" w:hAnsi="Arial" w:cs="Arial"/>
        </w:rPr>
        <w:t xml:space="preserve">Pour faire la promotion de nos activités, nous avons retenu les services de MédiaPoste. </w:t>
      </w:r>
    </w:p>
    <w:p w:rsidR="00230525" w:rsidRPr="00230525" w:rsidRDefault="00230525" w:rsidP="00230525">
      <w:pPr>
        <w:pStyle w:val="Paragraphedeliste"/>
        <w:numPr>
          <w:ilvl w:val="0"/>
          <w:numId w:val="10"/>
        </w:numPr>
        <w:tabs>
          <w:tab w:val="left" w:pos="3585"/>
        </w:tabs>
        <w:spacing w:after="200" w:line="276" w:lineRule="auto"/>
        <w:rPr>
          <w:rFonts w:ascii="Arial" w:hAnsi="Arial" w:cs="Arial"/>
        </w:rPr>
      </w:pPr>
      <w:r w:rsidRPr="00230525">
        <w:rPr>
          <w:rFonts w:ascii="Arial" w:hAnsi="Arial" w:cs="Arial"/>
        </w:rPr>
        <w:t>Nous avons reçu la confirmation de la contribution financière du PAFCCL.</w:t>
      </w:r>
    </w:p>
    <w:p w:rsidR="00230525" w:rsidRPr="00230525" w:rsidRDefault="00230525" w:rsidP="00230525">
      <w:pPr>
        <w:pStyle w:val="Paragraphedeliste"/>
        <w:tabs>
          <w:tab w:val="left" w:pos="3585"/>
        </w:tabs>
        <w:ind w:left="0"/>
        <w:rPr>
          <w:rFonts w:ascii="Arial" w:hAnsi="Arial" w:cs="Arial"/>
        </w:rPr>
      </w:pPr>
    </w:p>
    <w:p w:rsidR="00230525" w:rsidRPr="00230525" w:rsidRDefault="00230525" w:rsidP="00230525">
      <w:pPr>
        <w:pStyle w:val="Paragraphedeliste"/>
        <w:tabs>
          <w:tab w:val="left" w:pos="3585"/>
        </w:tabs>
        <w:ind w:left="0"/>
        <w:rPr>
          <w:rFonts w:ascii="Arial" w:hAnsi="Arial" w:cs="Arial"/>
        </w:rPr>
      </w:pPr>
      <w:r w:rsidRPr="00230525">
        <w:rPr>
          <w:rFonts w:ascii="Arial" w:hAnsi="Arial" w:cs="Arial"/>
        </w:rPr>
        <w:t xml:space="preserve">Jean-François Cayer félicite la permanence du C.R.C. St-Donat. </w:t>
      </w:r>
    </w:p>
    <w:p w:rsidR="00230525" w:rsidRPr="00230525" w:rsidRDefault="00230525" w:rsidP="00230525">
      <w:pPr>
        <w:pStyle w:val="Paragraphedeliste"/>
        <w:tabs>
          <w:tab w:val="left" w:pos="3585"/>
        </w:tabs>
        <w:rPr>
          <w:rFonts w:ascii="Arial" w:hAnsi="Arial" w:cs="Arial"/>
        </w:rPr>
      </w:pPr>
    </w:p>
    <w:p w:rsidR="00230525" w:rsidRPr="00905288" w:rsidRDefault="00230525" w:rsidP="00230525">
      <w:pPr>
        <w:pStyle w:val="Paragraphedeliste"/>
        <w:tabs>
          <w:tab w:val="left" w:pos="3585"/>
        </w:tabs>
        <w:rPr>
          <w:rFonts w:ascii="Arial" w:hAnsi="Arial" w:cs="Arial"/>
          <w:b/>
          <w:color w:val="1F3864" w:themeColor="accent1" w:themeShade="80"/>
        </w:rPr>
      </w:pPr>
    </w:p>
    <w:p w:rsidR="00230525" w:rsidRPr="00905288" w:rsidRDefault="00230525" w:rsidP="00230525">
      <w:pPr>
        <w:pStyle w:val="Paragraphedeliste"/>
        <w:numPr>
          <w:ilvl w:val="0"/>
          <w:numId w:val="7"/>
        </w:numPr>
        <w:tabs>
          <w:tab w:val="left" w:pos="3585"/>
        </w:tabs>
        <w:spacing w:after="200" w:line="276" w:lineRule="auto"/>
        <w:rPr>
          <w:rFonts w:ascii="Arial" w:hAnsi="Arial" w:cs="Arial"/>
          <w:b/>
          <w:color w:val="1F3864" w:themeColor="accent1" w:themeShade="80"/>
        </w:rPr>
      </w:pPr>
      <w:r w:rsidRPr="00905288">
        <w:rPr>
          <w:rFonts w:ascii="Arial" w:hAnsi="Arial" w:cs="Arial"/>
          <w:b/>
          <w:color w:val="1F3864" w:themeColor="accent1" w:themeShade="80"/>
        </w:rPr>
        <w:t>Dépôt du plan d’action 2023-2024</w:t>
      </w:r>
    </w:p>
    <w:p w:rsidR="00230525" w:rsidRDefault="00230525" w:rsidP="00230525">
      <w:pPr>
        <w:tabs>
          <w:tab w:val="left" w:pos="3585"/>
        </w:tabs>
        <w:rPr>
          <w:rFonts w:ascii="Arial" w:hAnsi="Arial" w:cs="Arial"/>
        </w:rPr>
      </w:pPr>
      <w:r w:rsidRPr="00230525">
        <w:rPr>
          <w:rFonts w:ascii="Arial" w:hAnsi="Arial" w:cs="Arial"/>
        </w:rPr>
        <w:t>Nous avons 6 orientations dans la prochaine année. L’équipe à la permanence fait la présentation sommaire à l’assemblée.</w:t>
      </w:r>
    </w:p>
    <w:p w:rsidR="00905288" w:rsidRDefault="00905288" w:rsidP="00230525">
      <w:pPr>
        <w:tabs>
          <w:tab w:val="left" w:pos="3585"/>
        </w:tabs>
        <w:rPr>
          <w:rFonts w:ascii="Arial" w:hAnsi="Arial" w:cs="Arial"/>
        </w:rPr>
      </w:pPr>
    </w:p>
    <w:p w:rsidR="00905288" w:rsidRDefault="00905288" w:rsidP="00230525">
      <w:pPr>
        <w:tabs>
          <w:tab w:val="left" w:pos="3585"/>
        </w:tabs>
        <w:rPr>
          <w:rFonts w:ascii="Arial" w:hAnsi="Arial" w:cs="Arial"/>
        </w:rPr>
      </w:pPr>
    </w:p>
    <w:p w:rsidR="00C33E05" w:rsidRPr="00230525" w:rsidRDefault="00C33E05" w:rsidP="00230525">
      <w:pPr>
        <w:tabs>
          <w:tab w:val="left" w:pos="3585"/>
        </w:tabs>
        <w:rPr>
          <w:rFonts w:ascii="Arial" w:hAnsi="Arial" w:cs="Arial"/>
        </w:rPr>
      </w:pPr>
    </w:p>
    <w:p w:rsidR="00230525" w:rsidRDefault="00230525" w:rsidP="00230525">
      <w:pPr>
        <w:tabs>
          <w:tab w:val="left" w:pos="3585"/>
        </w:tabs>
        <w:rPr>
          <w:rFonts w:ascii="Arial" w:hAnsi="Arial" w:cs="Arial"/>
        </w:rPr>
      </w:pPr>
    </w:p>
    <w:p w:rsidR="00230525" w:rsidRPr="00905288" w:rsidRDefault="00230525" w:rsidP="00230525">
      <w:pPr>
        <w:pStyle w:val="Paragraphedeliste"/>
        <w:numPr>
          <w:ilvl w:val="0"/>
          <w:numId w:val="7"/>
        </w:numPr>
        <w:tabs>
          <w:tab w:val="left" w:pos="3585"/>
        </w:tabs>
        <w:spacing w:after="200" w:line="276" w:lineRule="auto"/>
        <w:rPr>
          <w:rFonts w:ascii="Arial" w:hAnsi="Arial" w:cs="Arial"/>
          <w:b/>
          <w:color w:val="1F3864" w:themeColor="accent1" w:themeShade="80"/>
        </w:rPr>
      </w:pPr>
      <w:r w:rsidRPr="00905288">
        <w:rPr>
          <w:rFonts w:ascii="Arial" w:hAnsi="Arial" w:cs="Arial"/>
          <w:b/>
          <w:color w:val="1F3864" w:themeColor="accent1" w:themeShade="80"/>
        </w:rPr>
        <w:lastRenderedPageBreak/>
        <w:t>Dépôt des prévisions budgétaires 2023-2024</w:t>
      </w:r>
    </w:p>
    <w:p w:rsidR="00230525" w:rsidRPr="00230525" w:rsidRDefault="00230525" w:rsidP="00230525">
      <w:pPr>
        <w:tabs>
          <w:tab w:val="left" w:pos="3585"/>
        </w:tabs>
        <w:rPr>
          <w:rFonts w:ascii="Arial" w:hAnsi="Arial" w:cs="Arial"/>
        </w:rPr>
      </w:pPr>
      <w:r w:rsidRPr="00230525">
        <w:rPr>
          <w:rFonts w:ascii="Arial" w:hAnsi="Arial" w:cs="Arial"/>
        </w:rPr>
        <w:t xml:space="preserve">Marylène Brault présente une prévision budgétaire. Nous avons une subvention de la Ville de Montréal en moins pour l’Accueil et surveillance dans les produits. Cependant, nous prévoyons plus d’inscriptions aux activités et au camp de jour puisque la COVID est désormais terminée. Ceci nous mène à une augmentation des produits de ±10 000 $. </w:t>
      </w:r>
    </w:p>
    <w:p w:rsidR="00230525" w:rsidRPr="00230525" w:rsidRDefault="00230525" w:rsidP="00230525">
      <w:pPr>
        <w:tabs>
          <w:tab w:val="left" w:pos="3585"/>
        </w:tabs>
        <w:rPr>
          <w:rFonts w:ascii="Arial" w:hAnsi="Arial" w:cs="Arial"/>
        </w:rPr>
      </w:pPr>
      <w:r w:rsidRPr="00230525">
        <w:rPr>
          <w:rFonts w:ascii="Arial" w:hAnsi="Arial" w:cs="Arial"/>
        </w:rPr>
        <w:t>Au niveau des frais d’administration, une charge salariale à la permanence s’ajoute et augmente les charges de ±75 000 $.</w:t>
      </w:r>
    </w:p>
    <w:p w:rsidR="00230525" w:rsidRPr="00230525" w:rsidRDefault="00230525" w:rsidP="00230525">
      <w:pPr>
        <w:tabs>
          <w:tab w:val="left" w:pos="3585"/>
        </w:tabs>
        <w:rPr>
          <w:rFonts w:ascii="Arial" w:hAnsi="Arial" w:cs="Arial"/>
        </w:rPr>
      </w:pPr>
      <w:r w:rsidRPr="00230525">
        <w:rPr>
          <w:rFonts w:ascii="Arial" w:hAnsi="Arial" w:cs="Arial"/>
        </w:rPr>
        <w:t>Nous avons un déficit prévu de ±8 000 $. Il s’agit de la première année financière où le CRC St-Donat prévoit un déficit.</w:t>
      </w:r>
    </w:p>
    <w:p w:rsidR="00230525" w:rsidRPr="00230525" w:rsidRDefault="00230525" w:rsidP="00230525">
      <w:pPr>
        <w:pStyle w:val="Paragraphedeliste"/>
        <w:tabs>
          <w:tab w:val="left" w:pos="3585"/>
        </w:tabs>
        <w:rPr>
          <w:rFonts w:ascii="Arial" w:hAnsi="Arial" w:cs="Arial"/>
        </w:rPr>
      </w:pPr>
    </w:p>
    <w:p w:rsidR="00230525" w:rsidRPr="00905288" w:rsidRDefault="00230525" w:rsidP="00230525">
      <w:pPr>
        <w:pStyle w:val="Paragraphedeliste"/>
        <w:numPr>
          <w:ilvl w:val="0"/>
          <w:numId w:val="7"/>
        </w:numPr>
        <w:tabs>
          <w:tab w:val="left" w:pos="3585"/>
        </w:tabs>
        <w:spacing w:after="200" w:line="276" w:lineRule="auto"/>
        <w:rPr>
          <w:rFonts w:ascii="Arial" w:hAnsi="Arial" w:cs="Arial"/>
          <w:b/>
          <w:color w:val="1F3864" w:themeColor="accent1" w:themeShade="80"/>
        </w:rPr>
      </w:pPr>
      <w:r w:rsidRPr="00905288">
        <w:rPr>
          <w:rFonts w:ascii="Arial" w:hAnsi="Arial" w:cs="Arial"/>
          <w:b/>
          <w:color w:val="1F3864" w:themeColor="accent1" w:themeShade="80"/>
        </w:rPr>
        <w:t>Amendements et adoption des règlements généraux</w:t>
      </w:r>
    </w:p>
    <w:p w:rsidR="00230525" w:rsidRPr="00230525" w:rsidRDefault="00230525" w:rsidP="00230525">
      <w:pPr>
        <w:pStyle w:val="Paragraphedeliste"/>
        <w:tabs>
          <w:tab w:val="left" w:pos="3585"/>
        </w:tabs>
        <w:ind w:left="0"/>
        <w:rPr>
          <w:rFonts w:ascii="Arial" w:hAnsi="Arial" w:cs="Arial"/>
        </w:rPr>
      </w:pPr>
      <w:r w:rsidRPr="00230525">
        <w:rPr>
          <w:rFonts w:ascii="Arial" w:hAnsi="Arial" w:cs="Arial"/>
        </w:rPr>
        <w:t>Aucune modification, nous convoquerons une assemblée générale extraordinaire pour apporter les modifications demandées par le ministère de l’Éducation. Les modifications seront faites avant le 15 février 2024, probablement en décembre 2023.</w:t>
      </w:r>
    </w:p>
    <w:p w:rsidR="00230525" w:rsidRPr="00230525" w:rsidRDefault="00230525" w:rsidP="00230525">
      <w:pPr>
        <w:pStyle w:val="Paragraphedeliste"/>
        <w:tabs>
          <w:tab w:val="left" w:pos="3585"/>
        </w:tabs>
        <w:ind w:left="1440"/>
        <w:rPr>
          <w:rFonts w:ascii="Arial" w:hAnsi="Arial" w:cs="Arial"/>
        </w:rPr>
      </w:pPr>
    </w:p>
    <w:p w:rsidR="00230525" w:rsidRPr="00230525" w:rsidRDefault="00230525" w:rsidP="00230525">
      <w:pPr>
        <w:pStyle w:val="Paragraphedeliste"/>
        <w:tabs>
          <w:tab w:val="left" w:pos="3585"/>
        </w:tabs>
        <w:ind w:left="1440"/>
        <w:rPr>
          <w:rFonts w:ascii="Arial" w:hAnsi="Arial" w:cs="Arial"/>
        </w:rPr>
      </w:pPr>
    </w:p>
    <w:p w:rsidR="00230525" w:rsidRPr="00905288" w:rsidRDefault="00230525" w:rsidP="00230525">
      <w:pPr>
        <w:pStyle w:val="Paragraphedeliste"/>
        <w:numPr>
          <w:ilvl w:val="0"/>
          <w:numId w:val="7"/>
        </w:numPr>
        <w:tabs>
          <w:tab w:val="left" w:pos="3585"/>
        </w:tabs>
        <w:spacing w:after="200" w:line="276" w:lineRule="auto"/>
        <w:rPr>
          <w:rFonts w:ascii="Arial" w:hAnsi="Arial" w:cs="Arial"/>
          <w:b/>
          <w:color w:val="1F3864" w:themeColor="accent1" w:themeShade="80"/>
        </w:rPr>
      </w:pPr>
      <w:r w:rsidRPr="00905288">
        <w:rPr>
          <w:rFonts w:ascii="Arial" w:hAnsi="Arial" w:cs="Arial"/>
          <w:b/>
          <w:color w:val="1F3864" w:themeColor="accent1" w:themeShade="80"/>
        </w:rPr>
        <w:t>Élection du conseil d’administration</w:t>
      </w:r>
    </w:p>
    <w:p w:rsidR="00230525" w:rsidRPr="00230525" w:rsidRDefault="00230525" w:rsidP="00230525">
      <w:pPr>
        <w:pStyle w:val="Paragraphedeliste"/>
        <w:numPr>
          <w:ilvl w:val="0"/>
          <w:numId w:val="8"/>
        </w:numPr>
        <w:tabs>
          <w:tab w:val="left" w:pos="3585"/>
        </w:tabs>
        <w:spacing w:after="200" w:line="276" w:lineRule="auto"/>
        <w:rPr>
          <w:rFonts w:ascii="Arial" w:hAnsi="Arial" w:cs="Arial"/>
        </w:rPr>
      </w:pPr>
      <w:r w:rsidRPr="00230525">
        <w:rPr>
          <w:rFonts w:ascii="Arial" w:hAnsi="Arial" w:cs="Arial"/>
        </w:rPr>
        <w:t>Nomination d’un président et d’un secrétaire d’élection</w:t>
      </w:r>
    </w:p>
    <w:p w:rsidR="00230525" w:rsidRPr="00230525" w:rsidRDefault="00230525" w:rsidP="00230525">
      <w:pPr>
        <w:tabs>
          <w:tab w:val="left" w:pos="3585"/>
        </w:tabs>
        <w:rPr>
          <w:rFonts w:ascii="Arial" w:hAnsi="Arial" w:cs="Arial"/>
        </w:rPr>
      </w:pPr>
      <w:r w:rsidRPr="00230525">
        <w:rPr>
          <w:rFonts w:ascii="Arial" w:hAnsi="Arial" w:cs="Arial"/>
        </w:rPr>
        <w:t>Jean-François Cayer conserve son rôle de président et Eliana Carrizo prendra le rôle de secrétaire, puisque la secrétaire d’assemblée est en élection.</w:t>
      </w:r>
    </w:p>
    <w:p w:rsidR="00230525" w:rsidRPr="00230525" w:rsidRDefault="00230525" w:rsidP="00230525">
      <w:pPr>
        <w:pStyle w:val="Paragraphedeliste"/>
        <w:numPr>
          <w:ilvl w:val="0"/>
          <w:numId w:val="8"/>
        </w:numPr>
        <w:tabs>
          <w:tab w:val="left" w:pos="3585"/>
        </w:tabs>
        <w:spacing w:after="200" w:line="276" w:lineRule="auto"/>
        <w:rPr>
          <w:rFonts w:ascii="Arial" w:hAnsi="Arial" w:cs="Arial"/>
        </w:rPr>
      </w:pPr>
      <w:r w:rsidRPr="00230525">
        <w:rPr>
          <w:rFonts w:ascii="Arial" w:hAnsi="Arial" w:cs="Arial"/>
        </w:rPr>
        <w:t>Présentation des candidats</w:t>
      </w:r>
    </w:p>
    <w:p w:rsidR="00230525" w:rsidRPr="00230525" w:rsidRDefault="00230525" w:rsidP="00230525">
      <w:pPr>
        <w:tabs>
          <w:tab w:val="left" w:pos="3585"/>
        </w:tabs>
        <w:rPr>
          <w:rFonts w:ascii="Arial" w:hAnsi="Arial" w:cs="Arial"/>
        </w:rPr>
      </w:pPr>
      <w:r w:rsidRPr="00230525">
        <w:rPr>
          <w:rFonts w:ascii="Arial" w:hAnsi="Arial" w:cs="Arial"/>
        </w:rPr>
        <w:t xml:space="preserve">Il y a 7 postes d’administrateurs au conseil d’administration. Il y a actuellement, 1 administrateur en mandat (Jean-François Cayer), 4 sont en élection (Anabel Martín Kaigle, Sophie Desmarais, Sandra Sanchez et Sandra Serrano). Nous avons 2 postes vacants pour un mandat d’un an. </w:t>
      </w:r>
    </w:p>
    <w:p w:rsidR="00230525" w:rsidRPr="00230525" w:rsidRDefault="00230525" w:rsidP="00230525">
      <w:pPr>
        <w:pStyle w:val="Paragraphedeliste"/>
        <w:numPr>
          <w:ilvl w:val="1"/>
          <w:numId w:val="8"/>
        </w:numPr>
        <w:tabs>
          <w:tab w:val="left" w:pos="3585"/>
        </w:tabs>
        <w:spacing w:after="200" w:line="276" w:lineRule="auto"/>
        <w:rPr>
          <w:rFonts w:ascii="Arial" w:hAnsi="Arial" w:cs="Arial"/>
        </w:rPr>
      </w:pPr>
      <w:r w:rsidRPr="00230525">
        <w:rPr>
          <w:rFonts w:ascii="Arial" w:hAnsi="Arial" w:cs="Arial"/>
        </w:rPr>
        <w:t xml:space="preserve">Sophie Desmarais se présente (lettre d’intérêt remise). Sandra Sanchez propose et Sandra Serrano appuie. </w:t>
      </w:r>
    </w:p>
    <w:p w:rsidR="00230525" w:rsidRPr="00230525" w:rsidRDefault="00230525" w:rsidP="00230525">
      <w:pPr>
        <w:pStyle w:val="Paragraphedeliste"/>
        <w:numPr>
          <w:ilvl w:val="0"/>
          <w:numId w:val="9"/>
        </w:numPr>
        <w:tabs>
          <w:tab w:val="left" w:pos="3585"/>
        </w:tabs>
        <w:spacing w:after="200" w:line="276" w:lineRule="auto"/>
        <w:rPr>
          <w:rFonts w:ascii="Arial" w:hAnsi="Arial" w:cs="Arial"/>
        </w:rPr>
      </w:pPr>
      <w:r w:rsidRPr="00230525">
        <w:rPr>
          <w:rFonts w:ascii="Arial" w:hAnsi="Arial" w:cs="Arial"/>
        </w:rPr>
        <w:t>Anabel Martín Kaigle se présente. Sandra Serrano propose et Denis Barbeau appuie.</w:t>
      </w:r>
    </w:p>
    <w:p w:rsidR="00230525" w:rsidRPr="00230525" w:rsidRDefault="00230525" w:rsidP="00230525">
      <w:pPr>
        <w:pStyle w:val="Paragraphedeliste"/>
        <w:numPr>
          <w:ilvl w:val="0"/>
          <w:numId w:val="9"/>
        </w:numPr>
        <w:tabs>
          <w:tab w:val="left" w:pos="3585"/>
        </w:tabs>
        <w:spacing w:after="200" w:line="276" w:lineRule="auto"/>
        <w:rPr>
          <w:rFonts w:ascii="Arial" w:hAnsi="Arial" w:cs="Arial"/>
        </w:rPr>
      </w:pPr>
      <w:r w:rsidRPr="00230525">
        <w:rPr>
          <w:rFonts w:ascii="Arial" w:hAnsi="Arial" w:cs="Arial"/>
        </w:rPr>
        <w:t>Sandra Sanchez se présente. Julie Vadeboncoeur propose et Denis Barbeau appuie.</w:t>
      </w:r>
    </w:p>
    <w:p w:rsidR="00230525" w:rsidRPr="00230525" w:rsidRDefault="00230525" w:rsidP="00230525">
      <w:pPr>
        <w:pStyle w:val="Paragraphedeliste"/>
        <w:numPr>
          <w:ilvl w:val="0"/>
          <w:numId w:val="9"/>
        </w:numPr>
        <w:tabs>
          <w:tab w:val="left" w:pos="3585"/>
        </w:tabs>
        <w:spacing w:after="200" w:line="276" w:lineRule="auto"/>
        <w:rPr>
          <w:rFonts w:ascii="Arial" w:hAnsi="Arial" w:cs="Arial"/>
        </w:rPr>
      </w:pPr>
      <w:r w:rsidRPr="00230525">
        <w:rPr>
          <w:rFonts w:ascii="Arial" w:hAnsi="Arial" w:cs="Arial"/>
        </w:rPr>
        <w:t>Sandra Serrano se présente. Julie Vadeboncoeur propose et Denis    Barbeau appuie.</w:t>
      </w:r>
    </w:p>
    <w:p w:rsidR="00230525" w:rsidRPr="00230525" w:rsidRDefault="00230525" w:rsidP="00230525">
      <w:pPr>
        <w:pStyle w:val="Paragraphedeliste"/>
        <w:numPr>
          <w:ilvl w:val="0"/>
          <w:numId w:val="8"/>
        </w:numPr>
        <w:tabs>
          <w:tab w:val="left" w:pos="3585"/>
        </w:tabs>
        <w:spacing w:after="200" w:line="276" w:lineRule="auto"/>
        <w:rPr>
          <w:rFonts w:ascii="Arial" w:hAnsi="Arial" w:cs="Arial"/>
        </w:rPr>
      </w:pPr>
      <w:r w:rsidRPr="00230525">
        <w:rPr>
          <w:rFonts w:ascii="Arial" w:hAnsi="Arial" w:cs="Arial"/>
        </w:rPr>
        <w:t>Élection</w:t>
      </w:r>
    </w:p>
    <w:p w:rsidR="00230525" w:rsidRPr="00230525" w:rsidRDefault="00230525" w:rsidP="00230525">
      <w:pPr>
        <w:tabs>
          <w:tab w:val="left" w:pos="3585"/>
        </w:tabs>
        <w:rPr>
          <w:rFonts w:ascii="Arial" w:hAnsi="Arial" w:cs="Arial"/>
        </w:rPr>
      </w:pPr>
      <w:r w:rsidRPr="00230525">
        <w:rPr>
          <w:rFonts w:ascii="Arial" w:hAnsi="Arial" w:cs="Arial"/>
        </w:rPr>
        <w:t>Les candidats sont élus par acclamation, nous avons donc 2 postes vacants pour 1 an. Jean-François Cayer prend le temps de remercier tous les administrateurs pour le temps qu’ils offrent de façon bénévole et souligne les administrateurs sortants, Denis Barbeau et Julie Vadeboncoeur. Le CRC leur offre un petit cadeau de remerciement.</w:t>
      </w:r>
    </w:p>
    <w:p w:rsidR="00230525" w:rsidRPr="00230525" w:rsidRDefault="00230525" w:rsidP="00230525">
      <w:pPr>
        <w:tabs>
          <w:tab w:val="left" w:pos="3585"/>
        </w:tabs>
        <w:rPr>
          <w:rFonts w:ascii="Arial" w:hAnsi="Arial" w:cs="Arial"/>
        </w:rPr>
      </w:pPr>
      <w:r w:rsidRPr="00230525">
        <w:rPr>
          <w:rFonts w:ascii="Arial" w:hAnsi="Arial" w:cs="Arial"/>
        </w:rPr>
        <w:t>Marylène Brault tient également à souligner l’implication des administrateurs sortants et des invités de l’âge d’or Les Troubadours.  Des cartes de remerciement et un petit présent leurs sont remis</w:t>
      </w:r>
    </w:p>
    <w:p w:rsidR="00230525" w:rsidRPr="00230525" w:rsidRDefault="00230525" w:rsidP="00230525">
      <w:pPr>
        <w:tabs>
          <w:tab w:val="left" w:pos="3585"/>
        </w:tabs>
        <w:rPr>
          <w:rFonts w:ascii="Arial" w:hAnsi="Arial" w:cs="Arial"/>
        </w:rPr>
      </w:pPr>
    </w:p>
    <w:p w:rsidR="00230525" w:rsidRPr="00905288" w:rsidRDefault="00230525" w:rsidP="00905288">
      <w:pPr>
        <w:pStyle w:val="Paragraphedeliste"/>
        <w:numPr>
          <w:ilvl w:val="0"/>
          <w:numId w:val="7"/>
        </w:numPr>
        <w:tabs>
          <w:tab w:val="left" w:pos="3585"/>
        </w:tabs>
        <w:spacing w:after="0" w:line="276" w:lineRule="auto"/>
        <w:rPr>
          <w:rFonts w:ascii="Arial" w:hAnsi="Arial" w:cs="Arial"/>
          <w:b/>
          <w:color w:val="1F3864" w:themeColor="accent1" w:themeShade="80"/>
        </w:rPr>
      </w:pPr>
      <w:r w:rsidRPr="00905288">
        <w:rPr>
          <w:rFonts w:ascii="Arial" w:hAnsi="Arial" w:cs="Arial"/>
          <w:b/>
          <w:color w:val="1F3864" w:themeColor="accent1" w:themeShade="80"/>
        </w:rPr>
        <w:t>Levée de l’assemblée</w:t>
      </w:r>
    </w:p>
    <w:p w:rsidR="00230525" w:rsidRPr="00230525" w:rsidRDefault="00230525" w:rsidP="00230525">
      <w:pPr>
        <w:tabs>
          <w:tab w:val="left" w:pos="3585"/>
        </w:tabs>
        <w:rPr>
          <w:rFonts w:ascii="Arial" w:hAnsi="Arial" w:cs="Arial"/>
        </w:rPr>
      </w:pPr>
      <w:r w:rsidRPr="00230525">
        <w:rPr>
          <w:rFonts w:ascii="Arial" w:hAnsi="Arial" w:cs="Arial"/>
        </w:rPr>
        <w:t>Jean-François Cayer propose la levée de l’assemblée à 19h50.</w:t>
      </w:r>
      <w:r w:rsidR="00905288">
        <w:rPr>
          <w:rFonts w:ascii="Arial" w:hAnsi="Arial" w:cs="Arial"/>
        </w:rPr>
        <w:t xml:space="preserve"> </w:t>
      </w:r>
      <w:r w:rsidRPr="00230525">
        <w:rPr>
          <w:rFonts w:ascii="Arial" w:hAnsi="Arial" w:cs="Arial"/>
        </w:rPr>
        <w:t>Anabel Martín Kaigle seconde.</w:t>
      </w:r>
    </w:p>
    <w:p w:rsidR="002D62A2" w:rsidRPr="007732B5" w:rsidRDefault="002D62A2" w:rsidP="002D62A2">
      <w:pPr>
        <w:spacing w:after="0" w:line="360" w:lineRule="auto"/>
        <w:jc w:val="center"/>
        <w:rPr>
          <w:rFonts w:ascii="Arial" w:hAnsi="Arial" w:cs="Arial"/>
        </w:rPr>
      </w:pPr>
      <w:r w:rsidRPr="00FD6C26">
        <w:rPr>
          <w:rFonts w:ascii="Arial" w:hAnsi="Arial" w:cs="Arial"/>
          <w:color w:val="1F3864" w:themeColor="accent1" w:themeShade="80"/>
          <w:sz w:val="72"/>
          <w:szCs w:val="72"/>
        </w:rPr>
        <w:lastRenderedPageBreak/>
        <w:t>Bon à savoir</w:t>
      </w:r>
      <w:r w:rsidRPr="00FD6C26">
        <w:rPr>
          <w:rFonts w:ascii="Arial" w:hAnsi="Arial" w:cs="Arial"/>
          <w:noProof/>
        </w:rPr>
        <w:drawing>
          <wp:inline distT="0" distB="0" distL="0" distR="0" wp14:anchorId="225A120C" wp14:editId="74731033">
            <wp:extent cx="6858000" cy="2776855"/>
            <wp:effectExtent l="0" t="0" r="0" b="444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58000" cy="2776855"/>
                    </a:xfrm>
                    <a:prstGeom prst="rect">
                      <a:avLst/>
                    </a:prstGeom>
                  </pic:spPr>
                </pic:pic>
              </a:graphicData>
            </a:graphic>
          </wp:inline>
        </w:drawing>
      </w:r>
    </w:p>
    <w:p w:rsidR="007732B5" w:rsidRDefault="007732B5" w:rsidP="002D62A2">
      <w:pPr>
        <w:spacing w:after="0" w:line="360" w:lineRule="auto"/>
        <w:jc w:val="center"/>
        <w:rPr>
          <w:rFonts w:ascii="Arial" w:hAnsi="Arial" w:cs="Arial"/>
        </w:rPr>
      </w:pPr>
    </w:p>
    <w:p w:rsidR="00E160E2" w:rsidRPr="00FD6C26" w:rsidRDefault="00E160E2" w:rsidP="002D62A2">
      <w:pPr>
        <w:spacing w:after="0" w:line="360" w:lineRule="auto"/>
        <w:jc w:val="center"/>
        <w:rPr>
          <w:rFonts w:ascii="Arial" w:hAnsi="Arial" w:cs="Arial"/>
        </w:rPr>
      </w:pPr>
    </w:p>
    <w:p w:rsidR="007732B5" w:rsidRDefault="002D62A2" w:rsidP="002D62A2">
      <w:pPr>
        <w:spacing w:after="0" w:line="360" w:lineRule="auto"/>
        <w:jc w:val="both"/>
        <w:rPr>
          <w:rFonts w:ascii="Arial" w:hAnsi="Arial" w:cs="Arial"/>
        </w:rPr>
      </w:pPr>
      <w:r w:rsidRPr="00E90887">
        <w:rPr>
          <w:rFonts w:ascii="Arial" w:hAnsi="Arial" w:cs="Arial"/>
          <w:noProof/>
        </w:rPr>
        <w:drawing>
          <wp:inline distT="0" distB="0" distL="0" distR="0" wp14:anchorId="7D417D6B" wp14:editId="54756CAD">
            <wp:extent cx="6858000" cy="118618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858000" cy="1186180"/>
                    </a:xfrm>
                    <a:prstGeom prst="rect">
                      <a:avLst/>
                    </a:prstGeom>
                  </pic:spPr>
                </pic:pic>
              </a:graphicData>
            </a:graphic>
          </wp:inline>
        </w:drawing>
      </w:r>
    </w:p>
    <w:p w:rsidR="002D62A2" w:rsidRPr="00FD6C26" w:rsidRDefault="007732B5" w:rsidP="007732B5">
      <w:pPr>
        <w:spacing w:after="0" w:line="360" w:lineRule="auto"/>
        <w:ind w:left="2124" w:firstLine="708"/>
        <w:jc w:val="both"/>
        <w:rPr>
          <w:rFonts w:ascii="Arial" w:hAnsi="Arial" w:cs="Arial"/>
        </w:rPr>
      </w:pPr>
      <w:r w:rsidRPr="007732B5">
        <w:rPr>
          <w:rFonts w:ascii="Arial" w:hAnsi="Arial" w:cs="Arial"/>
          <w:noProof/>
        </w:rPr>
        <w:drawing>
          <wp:inline distT="0" distB="0" distL="0" distR="0" wp14:anchorId="7053ADC7" wp14:editId="0D4E8C05">
            <wp:extent cx="3192780" cy="2910840"/>
            <wp:effectExtent l="0" t="0" r="7620" b="381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93070" cy="2911104"/>
                    </a:xfrm>
                    <a:prstGeom prst="rect">
                      <a:avLst/>
                    </a:prstGeom>
                  </pic:spPr>
                </pic:pic>
              </a:graphicData>
            </a:graphic>
          </wp:inline>
        </w:drawing>
      </w:r>
    </w:p>
    <w:p w:rsidR="002D62A2" w:rsidRDefault="002D62A2" w:rsidP="001F6FBF">
      <w:pPr>
        <w:jc w:val="center"/>
        <w:rPr>
          <w:rFonts w:ascii="Arial" w:hAnsi="Arial" w:cs="Arial"/>
          <w:b/>
          <w:bCs/>
          <w:color w:val="1F3864" w:themeColor="accent1" w:themeShade="80"/>
        </w:rPr>
      </w:pPr>
    </w:p>
    <w:p w:rsidR="002D62A2" w:rsidRDefault="002D62A2" w:rsidP="001F6FBF">
      <w:pPr>
        <w:jc w:val="center"/>
        <w:rPr>
          <w:rFonts w:ascii="Arial" w:hAnsi="Arial" w:cs="Arial"/>
          <w:b/>
          <w:bCs/>
          <w:color w:val="1F3864" w:themeColor="accent1" w:themeShade="80"/>
        </w:rPr>
      </w:pPr>
    </w:p>
    <w:tbl>
      <w:tblPr>
        <w:tblStyle w:val="Grilledutableau"/>
        <w:tblW w:w="0" w:type="auto"/>
        <w:tblLook w:val="04A0" w:firstRow="1" w:lastRow="0" w:firstColumn="1" w:lastColumn="0" w:noHBand="0" w:noVBand="1"/>
      </w:tblPr>
      <w:tblGrid>
        <w:gridCol w:w="2697"/>
        <w:gridCol w:w="1348"/>
        <w:gridCol w:w="1349"/>
        <w:gridCol w:w="1349"/>
        <w:gridCol w:w="1349"/>
        <w:gridCol w:w="1349"/>
        <w:gridCol w:w="1349"/>
      </w:tblGrid>
      <w:tr w:rsidR="00F31676" w:rsidRPr="00F31676" w:rsidTr="00F31676">
        <w:tc>
          <w:tcPr>
            <w:tcW w:w="10790" w:type="dxa"/>
            <w:gridSpan w:val="7"/>
            <w:shd w:val="clear" w:color="auto" w:fill="1F3864" w:themeFill="accent1" w:themeFillShade="80"/>
          </w:tcPr>
          <w:p w:rsidR="007307F3" w:rsidRPr="00F31676" w:rsidRDefault="007307F3" w:rsidP="007307F3">
            <w:pPr>
              <w:jc w:val="center"/>
              <w:rPr>
                <w:rFonts w:ascii="Arial" w:hAnsi="Arial" w:cs="Arial"/>
                <w:b/>
                <w:bCs/>
                <w:color w:val="FFFFFF" w:themeColor="background1"/>
              </w:rPr>
            </w:pPr>
          </w:p>
          <w:p w:rsidR="007307F3" w:rsidRPr="00F31676" w:rsidRDefault="007307F3" w:rsidP="007307F3">
            <w:pPr>
              <w:jc w:val="center"/>
              <w:rPr>
                <w:rFonts w:ascii="Arial" w:hAnsi="Arial" w:cs="Arial"/>
                <w:b/>
                <w:bCs/>
                <w:color w:val="FFFFFF" w:themeColor="background1"/>
              </w:rPr>
            </w:pPr>
            <w:r w:rsidRPr="00F31676">
              <w:rPr>
                <w:rFonts w:ascii="Arial" w:hAnsi="Arial" w:cs="Arial"/>
                <w:b/>
                <w:bCs/>
                <w:color w:val="FFFFFF" w:themeColor="background1"/>
              </w:rPr>
              <w:t>CATÉGORIES D’ACTIVITÉS</w:t>
            </w:r>
          </w:p>
          <w:p w:rsidR="007307F3" w:rsidRPr="00F31676" w:rsidRDefault="007307F3" w:rsidP="007307F3">
            <w:pPr>
              <w:rPr>
                <w:rFonts w:ascii="Arial" w:hAnsi="Arial" w:cs="Arial"/>
                <w:b/>
                <w:bCs/>
                <w:color w:val="FFFFFF" w:themeColor="background1"/>
              </w:rPr>
            </w:pPr>
          </w:p>
        </w:tc>
      </w:tr>
      <w:tr w:rsidR="00E160E2" w:rsidTr="00F31676">
        <w:tc>
          <w:tcPr>
            <w:tcW w:w="2697" w:type="dxa"/>
            <w:shd w:val="clear" w:color="auto" w:fill="E7E6E6" w:themeFill="background2"/>
          </w:tcPr>
          <w:p w:rsidR="00E160E2" w:rsidRDefault="00E160E2" w:rsidP="001F6FBF">
            <w:pPr>
              <w:jc w:val="center"/>
              <w:rPr>
                <w:rFonts w:ascii="Arial" w:hAnsi="Arial" w:cs="Arial"/>
                <w:b/>
                <w:bCs/>
                <w:color w:val="1F3864" w:themeColor="accent1" w:themeShade="80"/>
              </w:rPr>
            </w:pPr>
          </w:p>
          <w:p w:rsidR="00E160E2" w:rsidRDefault="00E160E2" w:rsidP="001F6FBF">
            <w:pPr>
              <w:jc w:val="center"/>
              <w:rPr>
                <w:rFonts w:ascii="Arial" w:hAnsi="Arial" w:cs="Arial"/>
                <w:b/>
                <w:bCs/>
                <w:color w:val="1F3864" w:themeColor="accent1" w:themeShade="80"/>
              </w:rPr>
            </w:pPr>
          </w:p>
        </w:tc>
        <w:tc>
          <w:tcPr>
            <w:tcW w:w="2697" w:type="dxa"/>
            <w:gridSpan w:val="2"/>
            <w:shd w:val="clear" w:color="auto" w:fill="E7E6E6" w:themeFill="background2"/>
          </w:tcPr>
          <w:p w:rsidR="00E160E2" w:rsidRDefault="007307F3" w:rsidP="001F6FBF">
            <w:pPr>
              <w:jc w:val="center"/>
              <w:rPr>
                <w:rFonts w:ascii="Arial" w:hAnsi="Arial" w:cs="Arial"/>
                <w:b/>
                <w:bCs/>
                <w:color w:val="1F3864" w:themeColor="accent1" w:themeShade="80"/>
              </w:rPr>
            </w:pPr>
            <w:r>
              <w:rPr>
                <w:rFonts w:ascii="Arial" w:hAnsi="Arial" w:cs="Arial"/>
                <w:b/>
                <w:bCs/>
                <w:color w:val="1F3864" w:themeColor="accent1" w:themeShade="80"/>
              </w:rPr>
              <w:t>2021-2022</w:t>
            </w:r>
          </w:p>
        </w:tc>
        <w:tc>
          <w:tcPr>
            <w:tcW w:w="2698" w:type="dxa"/>
            <w:gridSpan w:val="2"/>
            <w:shd w:val="clear" w:color="auto" w:fill="E7E6E6" w:themeFill="background2"/>
          </w:tcPr>
          <w:p w:rsidR="00E160E2" w:rsidRDefault="007307F3" w:rsidP="001F6FBF">
            <w:pPr>
              <w:jc w:val="center"/>
              <w:rPr>
                <w:rFonts w:ascii="Arial" w:hAnsi="Arial" w:cs="Arial"/>
                <w:b/>
                <w:bCs/>
                <w:color w:val="1F3864" w:themeColor="accent1" w:themeShade="80"/>
              </w:rPr>
            </w:pPr>
            <w:r>
              <w:rPr>
                <w:rFonts w:ascii="Arial" w:hAnsi="Arial" w:cs="Arial"/>
                <w:b/>
                <w:bCs/>
                <w:color w:val="1F3864" w:themeColor="accent1" w:themeShade="80"/>
              </w:rPr>
              <w:t>2022-2023</w:t>
            </w:r>
          </w:p>
        </w:tc>
        <w:tc>
          <w:tcPr>
            <w:tcW w:w="2698" w:type="dxa"/>
            <w:gridSpan w:val="2"/>
            <w:shd w:val="clear" w:color="auto" w:fill="E7E6E6" w:themeFill="background2"/>
          </w:tcPr>
          <w:p w:rsidR="00E160E2" w:rsidRDefault="007307F3" w:rsidP="001F6FBF">
            <w:pPr>
              <w:jc w:val="center"/>
              <w:rPr>
                <w:rFonts w:ascii="Arial" w:hAnsi="Arial" w:cs="Arial"/>
                <w:b/>
                <w:bCs/>
                <w:color w:val="1F3864" w:themeColor="accent1" w:themeShade="80"/>
              </w:rPr>
            </w:pPr>
            <w:r>
              <w:rPr>
                <w:rFonts w:ascii="Arial" w:hAnsi="Arial" w:cs="Arial"/>
                <w:b/>
                <w:bCs/>
                <w:color w:val="1F3864" w:themeColor="accent1" w:themeShade="80"/>
              </w:rPr>
              <w:t>2023-2024</w:t>
            </w:r>
          </w:p>
        </w:tc>
      </w:tr>
      <w:tr w:rsidR="007307F3" w:rsidTr="00111249">
        <w:tc>
          <w:tcPr>
            <w:tcW w:w="2697" w:type="dxa"/>
            <w:shd w:val="clear" w:color="auto" w:fill="auto"/>
          </w:tcPr>
          <w:p w:rsidR="007307F3" w:rsidRDefault="007307F3" w:rsidP="007307F3">
            <w:pPr>
              <w:rPr>
                <w:rFonts w:ascii="Arial" w:hAnsi="Arial" w:cs="Arial"/>
                <w:b/>
                <w:bCs/>
                <w:color w:val="1F3864" w:themeColor="accent1" w:themeShade="80"/>
              </w:rPr>
            </w:pPr>
            <w:r>
              <w:rPr>
                <w:rFonts w:ascii="Arial" w:hAnsi="Arial" w:cs="Arial"/>
                <w:b/>
                <w:bCs/>
                <w:color w:val="1F3864" w:themeColor="accent1" w:themeShade="80"/>
              </w:rPr>
              <w:t>Camp de jour</w:t>
            </w:r>
          </w:p>
          <w:p w:rsidR="007307F3" w:rsidRDefault="007307F3" w:rsidP="007307F3">
            <w:pPr>
              <w:rPr>
                <w:rFonts w:ascii="Arial" w:hAnsi="Arial" w:cs="Arial"/>
                <w:b/>
                <w:bCs/>
                <w:color w:val="1F3864" w:themeColor="accent1" w:themeShade="80"/>
              </w:rPr>
            </w:pPr>
          </w:p>
        </w:tc>
        <w:tc>
          <w:tcPr>
            <w:tcW w:w="1348" w:type="dxa"/>
          </w:tcPr>
          <w:p w:rsidR="007307F3" w:rsidRPr="007307F3" w:rsidRDefault="007307F3" w:rsidP="007307F3">
            <w:pPr>
              <w:jc w:val="center"/>
              <w:rPr>
                <w:rFonts w:ascii="Arial" w:hAnsi="Arial" w:cs="Arial"/>
                <w:b/>
                <w:bCs/>
                <w:color w:val="1F3864" w:themeColor="accent1" w:themeShade="80"/>
              </w:rPr>
            </w:pPr>
            <w:r>
              <w:rPr>
                <w:rFonts w:ascii="Arial" w:hAnsi="Arial" w:cs="Arial"/>
                <w:b/>
                <w:bCs/>
                <w:color w:val="1F3864" w:themeColor="accent1" w:themeShade="80"/>
              </w:rPr>
              <w:t>717</w:t>
            </w:r>
          </w:p>
        </w:tc>
        <w:tc>
          <w:tcPr>
            <w:tcW w:w="1349" w:type="dxa"/>
          </w:tcPr>
          <w:p w:rsidR="007307F3" w:rsidRPr="007307F3" w:rsidRDefault="007307F3" w:rsidP="007307F3">
            <w:pPr>
              <w:jc w:val="center"/>
              <w:rPr>
                <w:rFonts w:ascii="Arial" w:hAnsi="Arial" w:cs="Arial"/>
                <w:b/>
                <w:bCs/>
                <w:color w:val="1F3864" w:themeColor="accent1" w:themeShade="80"/>
              </w:rPr>
            </w:pPr>
            <w:r>
              <w:rPr>
                <w:rFonts w:ascii="Arial" w:hAnsi="Arial" w:cs="Arial"/>
                <w:b/>
                <w:bCs/>
                <w:color w:val="1F3864" w:themeColor="accent1" w:themeShade="80"/>
              </w:rPr>
              <w:t>38%</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1354</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49%</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1074</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41%</w:t>
            </w:r>
          </w:p>
        </w:tc>
      </w:tr>
      <w:tr w:rsidR="007307F3" w:rsidTr="00111249">
        <w:tc>
          <w:tcPr>
            <w:tcW w:w="2697" w:type="dxa"/>
            <w:shd w:val="clear" w:color="auto" w:fill="auto"/>
          </w:tcPr>
          <w:p w:rsidR="007307F3" w:rsidRDefault="007307F3" w:rsidP="007307F3">
            <w:pPr>
              <w:rPr>
                <w:rFonts w:ascii="Arial" w:hAnsi="Arial" w:cs="Arial"/>
                <w:b/>
                <w:bCs/>
                <w:color w:val="1F3864" w:themeColor="accent1" w:themeShade="80"/>
              </w:rPr>
            </w:pPr>
          </w:p>
          <w:p w:rsidR="007307F3" w:rsidRDefault="007307F3" w:rsidP="007307F3">
            <w:pPr>
              <w:rPr>
                <w:rFonts w:ascii="Arial" w:hAnsi="Arial" w:cs="Arial"/>
                <w:b/>
                <w:bCs/>
                <w:color w:val="1F3864" w:themeColor="accent1" w:themeShade="80"/>
              </w:rPr>
            </w:pPr>
            <w:r>
              <w:rPr>
                <w:rFonts w:ascii="Arial" w:hAnsi="Arial" w:cs="Arial"/>
                <w:b/>
                <w:bCs/>
                <w:color w:val="1F3864" w:themeColor="accent1" w:themeShade="80"/>
              </w:rPr>
              <w:t>Activités culturelles</w:t>
            </w:r>
          </w:p>
        </w:tc>
        <w:tc>
          <w:tcPr>
            <w:tcW w:w="1348" w:type="dxa"/>
          </w:tcPr>
          <w:p w:rsidR="007307F3" w:rsidRPr="007307F3" w:rsidRDefault="007307F3" w:rsidP="007307F3">
            <w:pPr>
              <w:jc w:val="center"/>
              <w:rPr>
                <w:rFonts w:ascii="Arial" w:hAnsi="Arial" w:cs="Arial"/>
                <w:b/>
                <w:bCs/>
                <w:color w:val="1F3864" w:themeColor="accent1" w:themeShade="80"/>
              </w:rPr>
            </w:pPr>
            <w:r>
              <w:rPr>
                <w:rFonts w:ascii="Arial" w:hAnsi="Arial" w:cs="Arial"/>
                <w:b/>
                <w:bCs/>
                <w:color w:val="1F3864" w:themeColor="accent1" w:themeShade="80"/>
              </w:rPr>
              <w:t>60</w:t>
            </w:r>
          </w:p>
        </w:tc>
        <w:tc>
          <w:tcPr>
            <w:tcW w:w="1349" w:type="dxa"/>
          </w:tcPr>
          <w:p w:rsidR="007307F3" w:rsidRPr="007307F3" w:rsidRDefault="007307F3" w:rsidP="007307F3">
            <w:pPr>
              <w:jc w:val="center"/>
              <w:rPr>
                <w:rFonts w:ascii="Arial" w:hAnsi="Arial" w:cs="Arial"/>
                <w:b/>
                <w:bCs/>
                <w:color w:val="1F3864" w:themeColor="accent1" w:themeShade="80"/>
              </w:rPr>
            </w:pPr>
            <w:r>
              <w:rPr>
                <w:rFonts w:ascii="Arial" w:hAnsi="Arial" w:cs="Arial"/>
                <w:b/>
                <w:bCs/>
                <w:color w:val="1F3864" w:themeColor="accent1" w:themeShade="80"/>
              </w:rPr>
              <w:t>3%</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96</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3%</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82</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3%</w:t>
            </w:r>
          </w:p>
        </w:tc>
      </w:tr>
      <w:tr w:rsidR="007307F3" w:rsidTr="00111249">
        <w:tc>
          <w:tcPr>
            <w:tcW w:w="2697" w:type="dxa"/>
            <w:shd w:val="clear" w:color="auto" w:fill="auto"/>
          </w:tcPr>
          <w:p w:rsidR="007307F3" w:rsidRDefault="007307F3" w:rsidP="007307F3">
            <w:pPr>
              <w:rPr>
                <w:rFonts w:ascii="Arial" w:hAnsi="Arial" w:cs="Arial"/>
                <w:b/>
                <w:bCs/>
                <w:color w:val="1F3864" w:themeColor="accent1" w:themeShade="80"/>
              </w:rPr>
            </w:pPr>
          </w:p>
          <w:p w:rsidR="007307F3" w:rsidRDefault="007307F3" w:rsidP="007307F3">
            <w:pPr>
              <w:rPr>
                <w:rFonts w:ascii="Arial" w:hAnsi="Arial" w:cs="Arial"/>
                <w:b/>
                <w:bCs/>
                <w:color w:val="1F3864" w:themeColor="accent1" w:themeShade="80"/>
              </w:rPr>
            </w:pPr>
            <w:r>
              <w:rPr>
                <w:rFonts w:ascii="Arial" w:hAnsi="Arial" w:cs="Arial"/>
                <w:b/>
                <w:bCs/>
                <w:color w:val="1F3864" w:themeColor="accent1" w:themeShade="80"/>
              </w:rPr>
              <w:t>Activités sportives</w:t>
            </w:r>
          </w:p>
        </w:tc>
        <w:tc>
          <w:tcPr>
            <w:tcW w:w="1348" w:type="dxa"/>
          </w:tcPr>
          <w:p w:rsidR="007307F3" w:rsidRPr="007307F3" w:rsidRDefault="007307F3" w:rsidP="007307F3">
            <w:pPr>
              <w:jc w:val="center"/>
              <w:rPr>
                <w:rFonts w:ascii="Arial" w:hAnsi="Arial" w:cs="Arial"/>
                <w:b/>
                <w:bCs/>
                <w:color w:val="1F3864" w:themeColor="accent1" w:themeShade="80"/>
              </w:rPr>
            </w:pPr>
            <w:r>
              <w:rPr>
                <w:rFonts w:ascii="Arial" w:hAnsi="Arial" w:cs="Arial"/>
                <w:b/>
                <w:bCs/>
                <w:color w:val="1F3864" w:themeColor="accent1" w:themeShade="80"/>
              </w:rPr>
              <w:t>1070</w:t>
            </w:r>
          </w:p>
        </w:tc>
        <w:tc>
          <w:tcPr>
            <w:tcW w:w="1349" w:type="dxa"/>
          </w:tcPr>
          <w:p w:rsidR="007307F3" w:rsidRPr="007307F3" w:rsidRDefault="007307F3" w:rsidP="007307F3">
            <w:pPr>
              <w:jc w:val="center"/>
              <w:rPr>
                <w:rFonts w:ascii="Arial" w:hAnsi="Arial" w:cs="Arial"/>
                <w:b/>
                <w:bCs/>
                <w:color w:val="1F3864" w:themeColor="accent1" w:themeShade="80"/>
              </w:rPr>
            </w:pPr>
            <w:r>
              <w:rPr>
                <w:rFonts w:ascii="Arial" w:hAnsi="Arial" w:cs="Arial"/>
                <w:b/>
                <w:bCs/>
                <w:color w:val="1F3864" w:themeColor="accent1" w:themeShade="80"/>
              </w:rPr>
              <w:t>58%</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1266</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46%</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1468</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46%</w:t>
            </w:r>
          </w:p>
        </w:tc>
      </w:tr>
      <w:tr w:rsidR="007307F3" w:rsidTr="00111249">
        <w:tc>
          <w:tcPr>
            <w:tcW w:w="2697" w:type="dxa"/>
            <w:shd w:val="clear" w:color="auto" w:fill="auto"/>
          </w:tcPr>
          <w:p w:rsidR="007307F3" w:rsidRDefault="007307F3" w:rsidP="007307F3">
            <w:pPr>
              <w:rPr>
                <w:rFonts w:ascii="Arial" w:hAnsi="Arial" w:cs="Arial"/>
                <w:b/>
                <w:bCs/>
                <w:color w:val="1F3864" w:themeColor="accent1" w:themeShade="80"/>
              </w:rPr>
            </w:pPr>
          </w:p>
          <w:p w:rsidR="007307F3" w:rsidRDefault="007307F3" w:rsidP="007307F3">
            <w:pPr>
              <w:rPr>
                <w:rFonts w:ascii="Arial" w:hAnsi="Arial" w:cs="Arial"/>
                <w:b/>
                <w:bCs/>
                <w:color w:val="1F3864" w:themeColor="accent1" w:themeShade="80"/>
              </w:rPr>
            </w:pPr>
            <w:r>
              <w:rPr>
                <w:rFonts w:ascii="Arial" w:hAnsi="Arial" w:cs="Arial"/>
                <w:b/>
                <w:bCs/>
                <w:color w:val="1F3864" w:themeColor="accent1" w:themeShade="80"/>
              </w:rPr>
              <w:t>Activités scientifiques</w:t>
            </w:r>
          </w:p>
        </w:tc>
        <w:tc>
          <w:tcPr>
            <w:tcW w:w="1348" w:type="dxa"/>
          </w:tcPr>
          <w:p w:rsidR="007307F3" w:rsidRPr="007307F3" w:rsidRDefault="007307F3" w:rsidP="007307F3">
            <w:pPr>
              <w:jc w:val="center"/>
              <w:rPr>
                <w:rFonts w:ascii="Arial" w:hAnsi="Arial" w:cs="Arial"/>
                <w:b/>
                <w:bCs/>
                <w:color w:val="1F3864" w:themeColor="accent1" w:themeShade="80"/>
              </w:rPr>
            </w:pPr>
            <w:r>
              <w:rPr>
                <w:rFonts w:ascii="Arial" w:hAnsi="Arial" w:cs="Arial"/>
                <w:b/>
                <w:bCs/>
                <w:color w:val="1F3864" w:themeColor="accent1" w:themeShade="80"/>
              </w:rPr>
              <w:t>0</w:t>
            </w:r>
          </w:p>
        </w:tc>
        <w:tc>
          <w:tcPr>
            <w:tcW w:w="1349" w:type="dxa"/>
          </w:tcPr>
          <w:p w:rsidR="007307F3" w:rsidRPr="007307F3" w:rsidRDefault="007307F3" w:rsidP="007307F3">
            <w:pPr>
              <w:jc w:val="center"/>
              <w:rPr>
                <w:rFonts w:ascii="Arial" w:hAnsi="Arial" w:cs="Arial"/>
                <w:b/>
                <w:bCs/>
                <w:color w:val="1F3864" w:themeColor="accent1" w:themeShade="80"/>
              </w:rPr>
            </w:pPr>
            <w:r>
              <w:rPr>
                <w:rFonts w:ascii="Arial" w:hAnsi="Arial" w:cs="Arial"/>
                <w:b/>
                <w:bCs/>
                <w:color w:val="1F3864" w:themeColor="accent1" w:themeShade="80"/>
              </w:rPr>
              <w:t>0%</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11</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1%</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0</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0%</w:t>
            </w:r>
          </w:p>
        </w:tc>
      </w:tr>
      <w:tr w:rsidR="007307F3" w:rsidTr="00111249">
        <w:tc>
          <w:tcPr>
            <w:tcW w:w="2697" w:type="dxa"/>
            <w:shd w:val="clear" w:color="auto" w:fill="auto"/>
          </w:tcPr>
          <w:p w:rsidR="007307F3" w:rsidRDefault="007307F3" w:rsidP="007307F3">
            <w:pPr>
              <w:rPr>
                <w:rFonts w:ascii="Arial" w:hAnsi="Arial" w:cs="Arial"/>
                <w:b/>
                <w:bCs/>
                <w:color w:val="1F3864" w:themeColor="accent1" w:themeShade="80"/>
              </w:rPr>
            </w:pPr>
          </w:p>
          <w:p w:rsidR="007307F3" w:rsidRDefault="007307F3" w:rsidP="007307F3">
            <w:pPr>
              <w:rPr>
                <w:rFonts w:ascii="Arial" w:hAnsi="Arial" w:cs="Arial"/>
                <w:b/>
                <w:bCs/>
                <w:color w:val="1F3864" w:themeColor="accent1" w:themeShade="80"/>
              </w:rPr>
            </w:pPr>
            <w:r>
              <w:rPr>
                <w:rFonts w:ascii="Arial" w:hAnsi="Arial" w:cs="Arial"/>
                <w:b/>
                <w:bCs/>
                <w:color w:val="1F3864" w:themeColor="accent1" w:themeShade="80"/>
              </w:rPr>
              <w:t>Activités soci</w:t>
            </w:r>
            <w:r w:rsidR="00111249">
              <w:rPr>
                <w:rFonts w:ascii="Arial" w:hAnsi="Arial" w:cs="Arial"/>
                <w:b/>
                <w:bCs/>
                <w:color w:val="1F3864" w:themeColor="accent1" w:themeShade="80"/>
              </w:rPr>
              <w:t>o-</w:t>
            </w:r>
            <w:r>
              <w:rPr>
                <w:rFonts w:ascii="Arial" w:hAnsi="Arial" w:cs="Arial"/>
                <w:b/>
                <w:bCs/>
                <w:color w:val="1F3864" w:themeColor="accent1" w:themeShade="80"/>
              </w:rPr>
              <w:t>éducatives</w:t>
            </w:r>
          </w:p>
        </w:tc>
        <w:tc>
          <w:tcPr>
            <w:tcW w:w="1348" w:type="dxa"/>
          </w:tcPr>
          <w:p w:rsidR="007307F3" w:rsidRPr="007307F3" w:rsidRDefault="007307F3" w:rsidP="007307F3">
            <w:pPr>
              <w:jc w:val="center"/>
              <w:rPr>
                <w:rFonts w:ascii="Arial" w:hAnsi="Arial" w:cs="Arial"/>
                <w:b/>
                <w:bCs/>
                <w:color w:val="1F3864" w:themeColor="accent1" w:themeShade="80"/>
              </w:rPr>
            </w:pPr>
            <w:r>
              <w:rPr>
                <w:rFonts w:ascii="Arial" w:hAnsi="Arial" w:cs="Arial"/>
                <w:b/>
                <w:bCs/>
                <w:color w:val="1F3864" w:themeColor="accent1" w:themeShade="80"/>
              </w:rPr>
              <w:t>23</w:t>
            </w:r>
          </w:p>
        </w:tc>
        <w:tc>
          <w:tcPr>
            <w:tcW w:w="1349" w:type="dxa"/>
          </w:tcPr>
          <w:p w:rsidR="007307F3" w:rsidRPr="007307F3" w:rsidRDefault="007307F3" w:rsidP="007307F3">
            <w:pPr>
              <w:jc w:val="center"/>
              <w:rPr>
                <w:rFonts w:ascii="Arial" w:hAnsi="Arial" w:cs="Arial"/>
                <w:b/>
                <w:bCs/>
                <w:color w:val="1F3864" w:themeColor="accent1" w:themeShade="80"/>
              </w:rPr>
            </w:pPr>
            <w:r>
              <w:rPr>
                <w:rFonts w:ascii="Arial" w:hAnsi="Arial" w:cs="Arial"/>
                <w:b/>
                <w:bCs/>
                <w:color w:val="1F3864" w:themeColor="accent1" w:themeShade="80"/>
              </w:rPr>
              <w:t>1%</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25</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1%</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30</w:t>
            </w:r>
          </w:p>
        </w:tc>
        <w:tc>
          <w:tcPr>
            <w:tcW w:w="1349" w:type="dxa"/>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2%</w:t>
            </w:r>
          </w:p>
        </w:tc>
      </w:tr>
      <w:tr w:rsidR="007307F3" w:rsidTr="00F31676">
        <w:tc>
          <w:tcPr>
            <w:tcW w:w="2697" w:type="dxa"/>
            <w:shd w:val="clear" w:color="auto" w:fill="E7E6E6" w:themeFill="background2"/>
          </w:tcPr>
          <w:p w:rsidR="007307F3" w:rsidRDefault="007307F3" w:rsidP="001F6FBF">
            <w:pPr>
              <w:jc w:val="center"/>
              <w:rPr>
                <w:rFonts w:ascii="Arial" w:hAnsi="Arial" w:cs="Arial"/>
                <w:b/>
                <w:bCs/>
                <w:color w:val="1F3864" w:themeColor="accent1" w:themeShade="80"/>
              </w:rPr>
            </w:pPr>
          </w:p>
          <w:p w:rsidR="007307F3" w:rsidRDefault="007307F3" w:rsidP="001F6FBF">
            <w:pPr>
              <w:jc w:val="center"/>
              <w:rPr>
                <w:rFonts w:ascii="Arial" w:hAnsi="Arial" w:cs="Arial"/>
                <w:b/>
                <w:bCs/>
                <w:color w:val="1F3864" w:themeColor="accent1" w:themeShade="80"/>
              </w:rPr>
            </w:pPr>
          </w:p>
        </w:tc>
        <w:tc>
          <w:tcPr>
            <w:tcW w:w="1348" w:type="dxa"/>
            <w:shd w:val="clear" w:color="auto" w:fill="E7E6E6" w:themeFill="background2"/>
          </w:tcPr>
          <w:p w:rsidR="007307F3" w:rsidRPr="007307F3" w:rsidRDefault="007307F3" w:rsidP="007307F3">
            <w:pPr>
              <w:jc w:val="center"/>
              <w:rPr>
                <w:rFonts w:ascii="Arial" w:hAnsi="Arial" w:cs="Arial"/>
                <w:b/>
                <w:bCs/>
                <w:color w:val="1F3864" w:themeColor="accent1" w:themeShade="80"/>
              </w:rPr>
            </w:pPr>
            <w:r>
              <w:rPr>
                <w:rFonts w:ascii="Arial" w:hAnsi="Arial" w:cs="Arial"/>
                <w:b/>
                <w:bCs/>
                <w:color w:val="1F3864" w:themeColor="accent1" w:themeShade="80"/>
              </w:rPr>
              <w:t>1870</w:t>
            </w:r>
          </w:p>
        </w:tc>
        <w:tc>
          <w:tcPr>
            <w:tcW w:w="1349" w:type="dxa"/>
            <w:shd w:val="clear" w:color="auto" w:fill="E7E6E6" w:themeFill="background2"/>
          </w:tcPr>
          <w:p w:rsidR="007307F3" w:rsidRPr="007307F3" w:rsidRDefault="007307F3" w:rsidP="007307F3">
            <w:pPr>
              <w:jc w:val="center"/>
              <w:rPr>
                <w:rFonts w:ascii="Arial" w:hAnsi="Arial" w:cs="Arial"/>
                <w:b/>
                <w:bCs/>
                <w:color w:val="1F3864" w:themeColor="accent1" w:themeShade="80"/>
              </w:rPr>
            </w:pPr>
            <w:r>
              <w:rPr>
                <w:rFonts w:ascii="Arial" w:hAnsi="Arial" w:cs="Arial"/>
                <w:b/>
                <w:bCs/>
                <w:color w:val="1F3864" w:themeColor="accent1" w:themeShade="80"/>
              </w:rPr>
              <w:t>100%</w:t>
            </w:r>
          </w:p>
        </w:tc>
        <w:tc>
          <w:tcPr>
            <w:tcW w:w="1349" w:type="dxa"/>
            <w:shd w:val="clear" w:color="auto" w:fill="E7E6E6" w:themeFill="background2"/>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2752</w:t>
            </w:r>
          </w:p>
        </w:tc>
        <w:tc>
          <w:tcPr>
            <w:tcW w:w="1349" w:type="dxa"/>
            <w:shd w:val="clear" w:color="auto" w:fill="E7E6E6" w:themeFill="background2"/>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100%</w:t>
            </w:r>
          </w:p>
        </w:tc>
        <w:tc>
          <w:tcPr>
            <w:tcW w:w="1349" w:type="dxa"/>
            <w:shd w:val="clear" w:color="auto" w:fill="E7E6E6" w:themeFill="background2"/>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2654</w:t>
            </w:r>
          </w:p>
        </w:tc>
        <w:tc>
          <w:tcPr>
            <w:tcW w:w="1349" w:type="dxa"/>
            <w:shd w:val="clear" w:color="auto" w:fill="E7E6E6" w:themeFill="background2"/>
          </w:tcPr>
          <w:p w:rsidR="007307F3" w:rsidRPr="007307F3" w:rsidRDefault="00111249" w:rsidP="007307F3">
            <w:pPr>
              <w:jc w:val="center"/>
              <w:rPr>
                <w:rFonts w:ascii="Arial" w:hAnsi="Arial" w:cs="Arial"/>
                <w:b/>
                <w:bCs/>
                <w:color w:val="1F3864" w:themeColor="accent1" w:themeShade="80"/>
              </w:rPr>
            </w:pPr>
            <w:r>
              <w:rPr>
                <w:rFonts w:ascii="Arial" w:hAnsi="Arial" w:cs="Arial"/>
                <w:b/>
                <w:bCs/>
                <w:color w:val="1F3864" w:themeColor="accent1" w:themeShade="80"/>
              </w:rPr>
              <w:t>100%</w:t>
            </w:r>
          </w:p>
        </w:tc>
      </w:tr>
    </w:tbl>
    <w:p w:rsidR="00BC3058" w:rsidRDefault="00BC3058" w:rsidP="001F6FBF">
      <w:pPr>
        <w:jc w:val="center"/>
        <w:rPr>
          <w:rFonts w:ascii="Arial" w:hAnsi="Arial" w:cs="Arial"/>
          <w:b/>
          <w:bCs/>
          <w:color w:val="1F3864" w:themeColor="accent1" w:themeShade="80"/>
        </w:rPr>
      </w:pPr>
    </w:p>
    <w:p w:rsidR="00BC3058" w:rsidRDefault="00BC3058" w:rsidP="001F6FBF">
      <w:pPr>
        <w:jc w:val="center"/>
        <w:rPr>
          <w:rFonts w:ascii="Arial" w:hAnsi="Arial" w:cs="Arial"/>
          <w:b/>
          <w:bCs/>
          <w:color w:val="1F3864" w:themeColor="accent1" w:themeShade="80"/>
        </w:rPr>
      </w:pPr>
    </w:p>
    <w:p w:rsidR="00BC3058" w:rsidRDefault="00BC3058" w:rsidP="001F6FBF">
      <w:pPr>
        <w:jc w:val="center"/>
        <w:rPr>
          <w:rFonts w:ascii="Arial" w:hAnsi="Arial" w:cs="Arial"/>
          <w:b/>
          <w:bCs/>
          <w:color w:val="1F3864" w:themeColor="accent1" w:themeShade="80"/>
        </w:rPr>
      </w:pPr>
    </w:p>
    <w:tbl>
      <w:tblPr>
        <w:tblStyle w:val="Grilledutableau"/>
        <w:tblW w:w="0" w:type="auto"/>
        <w:tblLook w:val="04A0" w:firstRow="1" w:lastRow="0" w:firstColumn="1" w:lastColumn="0" w:noHBand="0" w:noVBand="1"/>
      </w:tblPr>
      <w:tblGrid>
        <w:gridCol w:w="2697"/>
        <w:gridCol w:w="2697"/>
        <w:gridCol w:w="2698"/>
        <w:gridCol w:w="2698"/>
      </w:tblGrid>
      <w:tr w:rsidR="00F31676" w:rsidRPr="00F31676" w:rsidTr="00F31676">
        <w:tc>
          <w:tcPr>
            <w:tcW w:w="10790" w:type="dxa"/>
            <w:gridSpan w:val="4"/>
            <w:shd w:val="clear" w:color="auto" w:fill="1F3864" w:themeFill="accent1" w:themeFillShade="80"/>
          </w:tcPr>
          <w:p w:rsidR="00111249" w:rsidRPr="00F31676" w:rsidRDefault="00111249" w:rsidP="00EB300E">
            <w:pPr>
              <w:jc w:val="center"/>
              <w:rPr>
                <w:rFonts w:ascii="Arial" w:hAnsi="Arial" w:cs="Arial"/>
                <w:b/>
                <w:bCs/>
                <w:color w:val="FFFFFF" w:themeColor="background1"/>
              </w:rPr>
            </w:pPr>
          </w:p>
          <w:p w:rsidR="00111249" w:rsidRPr="00F31676" w:rsidRDefault="00111249" w:rsidP="00EB300E">
            <w:pPr>
              <w:jc w:val="center"/>
              <w:rPr>
                <w:rFonts w:ascii="Arial" w:hAnsi="Arial" w:cs="Arial"/>
                <w:b/>
                <w:bCs/>
                <w:color w:val="FFFFFF" w:themeColor="background1"/>
              </w:rPr>
            </w:pPr>
            <w:r w:rsidRPr="00F31676">
              <w:rPr>
                <w:rFonts w:ascii="Arial" w:hAnsi="Arial" w:cs="Arial"/>
                <w:b/>
                <w:bCs/>
                <w:color w:val="FFFFFF" w:themeColor="background1"/>
              </w:rPr>
              <w:t>GROUPES D’ÂGES</w:t>
            </w:r>
          </w:p>
          <w:p w:rsidR="00111249" w:rsidRPr="00F31676" w:rsidRDefault="00111249" w:rsidP="00EB300E">
            <w:pPr>
              <w:jc w:val="center"/>
              <w:rPr>
                <w:rFonts w:ascii="Arial" w:hAnsi="Arial" w:cs="Arial"/>
                <w:b/>
                <w:bCs/>
                <w:color w:val="FFFFFF" w:themeColor="background1"/>
              </w:rPr>
            </w:pPr>
          </w:p>
        </w:tc>
      </w:tr>
      <w:tr w:rsidR="00E160E2" w:rsidTr="00F31676">
        <w:tc>
          <w:tcPr>
            <w:tcW w:w="2697" w:type="dxa"/>
            <w:shd w:val="clear" w:color="auto" w:fill="E7E6E6" w:themeFill="background2"/>
          </w:tcPr>
          <w:p w:rsidR="00E160E2" w:rsidRDefault="00E160E2" w:rsidP="00EB300E">
            <w:pPr>
              <w:jc w:val="center"/>
              <w:rPr>
                <w:rFonts w:ascii="Arial" w:hAnsi="Arial" w:cs="Arial"/>
                <w:b/>
                <w:bCs/>
                <w:color w:val="1F3864" w:themeColor="accent1" w:themeShade="80"/>
              </w:rPr>
            </w:pPr>
          </w:p>
          <w:p w:rsidR="00E160E2" w:rsidRDefault="00E160E2" w:rsidP="00EB300E">
            <w:pPr>
              <w:jc w:val="center"/>
              <w:rPr>
                <w:rFonts w:ascii="Arial" w:hAnsi="Arial" w:cs="Arial"/>
                <w:b/>
                <w:bCs/>
                <w:color w:val="1F3864" w:themeColor="accent1" w:themeShade="80"/>
              </w:rPr>
            </w:pPr>
          </w:p>
        </w:tc>
        <w:tc>
          <w:tcPr>
            <w:tcW w:w="2697" w:type="dxa"/>
            <w:shd w:val="clear" w:color="auto" w:fill="E7E6E6" w:themeFill="background2"/>
          </w:tcPr>
          <w:p w:rsidR="00E160E2" w:rsidRDefault="00111249" w:rsidP="00EB300E">
            <w:pPr>
              <w:jc w:val="center"/>
              <w:rPr>
                <w:rFonts w:ascii="Arial" w:hAnsi="Arial" w:cs="Arial"/>
                <w:b/>
                <w:bCs/>
                <w:color w:val="1F3864" w:themeColor="accent1" w:themeShade="80"/>
              </w:rPr>
            </w:pPr>
            <w:r>
              <w:rPr>
                <w:rFonts w:ascii="Arial" w:hAnsi="Arial" w:cs="Arial"/>
                <w:b/>
                <w:bCs/>
                <w:color w:val="1F3864" w:themeColor="accent1" w:themeShade="80"/>
              </w:rPr>
              <w:t>2021-2022</w:t>
            </w:r>
          </w:p>
        </w:tc>
        <w:tc>
          <w:tcPr>
            <w:tcW w:w="2698" w:type="dxa"/>
            <w:shd w:val="clear" w:color="auto" w:fill="E7E6E6" w:themeFill="background2"/>
          </w:tcPr>
          <w:p w:rsidR="00E160E2" w:rsidRDefault="00111249" w:rsidP="00EB300E">
            <w:pPr>
              <w:jc w:val="center"/>
              <w:rPr>
                <w:rFonts w:ascii="Arial" w:hAnsi="Arial" w:cs="Arial"/>
                <w:b/>
                <w:bCs/>
                <w:color w:val="1F3864" w:themeColor="accent1" w:themeShade="80"/>
              </w:rPr>
            </w:pPr>
            <w:r>
              <w:rPr>
                <w:rFonts w:ascii="Arial" w:hAnsi="Arial" w:cs="Arial"/>
                <w:b/>
                <w:bCs/>
                <w:color w:val="1F3864" w:themeColor="accent1" w:themeShade="80"/>
              </w:rPr>
              <w:t>2022-2023</w:t>
            </w:r>
          </w:p>
        </w:tc>
        <w:tc>
          <w:tcPr>
            <w:tcW w:w="2698" w:type="dxa"/>
            <w:shd w:val="clear" w:color="auto" w:fill="E7E6E6" w:themeFill="background2"/>
          </w:tcPr>
          <w:p w:rsidR="00E160E2" w:rsidRDefault="00111249" w:rsidP="00EB300E">
            <w:pPr>
              <w:jc w:val="center"/>
              <w:rPr>
                <w:rFonts w:ascii="Arial" w:hAnsi="Arial" w:cs="Arial"/>
                <w:b/>
                <w:bCs/>
                <w:color w:val="1F3864" w:themeColor="accent1" w:themeShade="80"/>
              </w:rPr>
            </w:pPr>
            <w:r>
              <w:rPr>
                <w:rFonts w:ascii="Arial" w:hAnsi="Arial" w:cs="Arial"/>
                <w:b/>
                <w:bCs/>
                <w:color w:val="1F3864" w:themeColor="accent1" w:themeShade="80"/>
              </w:rPr>
              <w:t>2023-2024</w:t>
            </w:r>
          </w:p>
        </w:tc>
      </w:tr>
      <w:tr w:rsidR="00111249" w:rsidTr="00EB300E">
        <w:tc>
          <w:tcPr>
            <w:tcW w:w="2697" w:type="dxa"/>
          </w:tcPr>
          <w:p w:rsidR="00111249" w:rsidRDefault="00111249" w:rsidP="00111249">
            <w:pPr>
              <w:rPr>
                <w:rFonts w:ascii="Arial" w:hAnsi="Arial" w:cs="Arial"/>
                <w:b/>
                <w:bCs/>
                <w:color w:val="1F3864" w:themeColor="accent1" w:themeShade="80"/>
              </w:rPr>
            </w:pPr>
            <w:r>
              <w:rPr>
                <w:rFonts w:ascii="Arial" w:hAnsi="Arial" w:cs="Arial"/>
                <w:b/>
                <w:bCs/>
                <w:color w:val="1F3864" w:themeColor="accent1" w:themeShade="80"/>
              </w:rPr>
              <w:t>0 – 5 ans</w:t>
            </w:r>
          </w:p>
          <w:p w:rsidR="00111249" w:rsidRDefault="00111249" w:rsidP="00111249">
            <w:pPr>
              <w:rPr>
                <w:rFonts w:ascii="Arial" w:hAnsi="Arial" w:cs="Arial"/>
                <w:b/>
                <w:bCs/>
                <w:color w:val="1F3864" w:themeColor="accent1" w:themeShade="80"/>
              </w:rPr>
            </w:pPr>
          </w:p>
        </w:tc>
        <w:tc>
          <w:tcPr>
            <w:tcW w:w="2697"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7%</w:t>
            </w:r>
          </w:p>
        </w:tc>
        <w:tc>
          <w:tcPr>
            <w:tcW w:w="2698"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4%</w:t>
            </w:r>
          </w:p>
        </w:tc>
        <w:tc>
          <w:tcPr>
            <w:tcW w:w="2698"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5%</w:t>
            </w:r>
          </w:p>
        </w:tc>
      </w:tr>
      <w:tr w:rsidR="00111249" w:rsidTr="00EB300E">
        <w:tc>
          <w:tcPr>
            <w:tcW w:w="2697" w:type="dxa"/>
          </w:tcPr>
          <w:p w:rsidR="00111249" w:rsidRDefault="00111249" w:rsidP="00111249">
            <w:pPr>
              <w:rPr>
                <w:rFonts w:ascii="Arial" w:hAnsi="Arial" w:cs="Arial"/>
                <w:b/>
                <w:bCs/>
                <w:color w:val="1F3864" w:themeColor="accent1" w:themeShade="80"/>
              </w:rPr>
            </w:pPr>
            <w:r>
              <w:rPr>
                <w:rFonts w:ascii="Arial" w:hAnsi="Arial" w:cs="Arial"/>
                <w:b/>
                <w:bCs/>
                <w:color w:val="1F3864" w:themeColor="accent1" w:themeShade="80"/>
              </w:rPr>
              <w:t>6 – 12 ans</w:t>
            </w:r>
          </w:p>
          <w:p w:rsidR="00111249" w:rsidRDefault="00111249" w:rsidP="00111249">
            <w:pPr>
              <w:rPr>
                <w:rFonts w:ascii="Arial" w:hAnsi="Arial" w:cs="Arial"/>
                <w:b/>
                <w:bCs/>
                <w:color w:val="1F3864" w:themeColor="accent1" w:themeShade="80"/>
              </w:rPr>
            </w:pPr>
          </w:p>
        </w:tc>
        <w:tc>
          <w:tcPr>
            <w:tcW w:w="2697"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65%</w:t>
            </w:r>
          </w:p>
        </w:tc>
        <w:tc>
          <w:tcPr>
            <w:tcW w:w="2698"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72%</w:t>
            </w:r>
          </w:p>
        </w:tc>
        <w:tc>
          <w:tcPr>
            <w:tcW w:w="2698"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60%</w:t>
            </w:r>
          </w:p>
        </w:tc>
      </w:tr>
      <w:tr w:rsidR="00111249" w:rsidTr="00EB300E">
        <w:tc>
          <w:tcPr>
            <w:tcW w:w="2697" w:type="dxa"/>
          </w:tcPr>
          <w:p w:rsidR="00111249" w:rsidRDefault="00111249" w:rsidP="00111249">
            <w:pPr>
              <w:rPr>
                <w:rFonts w:ascii="Arial" w:hAnsi="Arial" w:cs="Arial"/>
                <w:b/>
                <w:bCs/>
                <w:color w:val="1F3864" w:themeColor="accent1" w:themeShade="80"/>
              </w:rPr>
            </w:pPr>
            <w:r>
              <w:rPr>
                <w:rFonts w:ascii="Arial" w:hAnsi="Arial" w:cs="Arial"/>
                <w:b/>
                <w:bCs/>
                <w:color w:val="1F3864" w:themeColor="accent1" w:themeShade="80"/>
              </w:rPr>
              <w:t>13 – 17 ans</w:t>
            </w:r>
          </w:p>
          <w:p w:rsidR="00111249" w:rsidRDefault="00111249" w:rsidP="00111249">
            <w:pPr>
              <w:rPr>
                <w:rFonts w:ascii="Arial" w:hAnsi="Arial" w:cs="Arial"/>
                <w:b/>
                <w:bCs/>
                <w:color w:val="1F3864" w:themeColor="accent1" w:themeShade="80"/>
              </w:rPr>
            </w:pPr>
          </w:p>
        </w:tc>
        <w:tc>
          <w:tcPr>
            <w:tcW w:w="2697"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0%</w:t>
            </w:r>
          </w:p>
        </w:tc>
        <w:tc>
          <w:tcPr>
            <w:tcW w:w="2698"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0%</w:t>
            </w:r>
          </w:p>
        </w:tc>
        <w:tc>
          <w:tcPr>
            <w:tcW w:w="2698"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2%</w:t>
            </w:r>
          </w:p>
        </w:tc>
      </w:tr>
      <w:tr w:rsidR="00111249" w:rsidTr="00EB300E">
        <w:tc>
          <w:tcPr>
            <w:tcW w:w="2697" w:type="dxa"/>
          </w:tcPr>
          <w:p w:rsidR="00111249" w:rsidRDefault="00111249" w:rsidP="00111249">
            <w:pPr>
              <w:rPr>
                <w:rFonts w:ascii="Arial" w:hAnsi="Arial" w:cs="Arial"/>
                <w:b/>
                <w:bCs/>
                <w:color w:val="1F3864" w:themeColor="accent1" w:themeShade="80"/>
              </w:rPr>
            </w:pPr>
            <w:r>
              <w:rPr>
                <w:rFonts w:ascii="Arial" w:hAnsi="Arial" w:cs="Arial"/>
                <w:b/>
                <w:bCs/>
                <w:color w:val="1F3864" w:themeColor="accent1" w:themeShade="80"/>
              </w:rPr>
              <w:t>18 – 54 ans</w:t>
            </w:r>
          </w:p>
          <w:p w:rsidR="00111249" w:rsidRDefault="00111249" w:rsidP="00111249">
            <w:pPr>
              <w:rPr>
                <w:rFonts w:ascii="Arial" w:hAnsi="Arial" w:cs="Arial"/>
                <w:b/>
                <w:bCs/>
                <w:color w:val="1F3864" w:themeColor="accent1" w:themeShade="80"/>
              </w:rPr>
            </w:pPr>
          </w:p>
        </w:tc>
        <w:tc>
          <w:tcPr>
            <w:tcW w:w="2697"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22%</w:t>
            </w:r>
          </w:p>
        </w:tc>
        <w:tc>
          <w:tcPr>
            <w:tcW w:w="2698"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18%</w:t>
            </w:r>
          </w:p>
        </w:tc>
        <w:tc>
          <w:tcPr>
            <w:tcW w:w="2698"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26%</w:t>
            </w:r>
          </w:p>
        </w:tc>
      </w:tr>
      <w:tr w:rsidR="00111249" w:rsidTr="00EB300E">
        <w:tc>
          <w:tcPr>
            <w:tcW w:w="2697" w:type="dxa"/>
          </w:tcPr>
          <w:p w:rsidR="00111249" w:rsidRDefault="00111249" w:rsidP="00111249">
            <w:pPr>
              <w:rPr>
                <w:rFonts w:ascii="Arial" w:hAnsi="Arial" w:cs="Arial"/>
                <w:b/>
                <w:bCs/>
                <w:color w:val="1F3864" w:themeColor="accent1" w:themeShade="80"/>
              </w:rPr>
            </w:pPr>
            <w:r>
              <w:rPr>
                <w:rFonts w:ascii="Arial" w:hAnsi="Arial" w:cs="Arial"/>
                <w:b/>
                <w:bCs/>
                <w:color w:val="1F3864" w:themeColor="accent1" w:themeShade="80"/>
              </w:rPr>
              <w:t>55 ans et plus</w:t>
            </w:r>
          </w:p>
          <w:p w:rsidR="00111249" w:rsidRDefault="00111249" w:rsidP="00111249">
            <w:pPr>
              <w:rPr>
                <w:rFonts w:ascii="Arial" w:hAnsi="Arial" w:cs="Arial"/>
                <w:b/>
                <w:bCs/>
                <w:color w:val="1F3864" w:themeColor="accent1" w:themeShade="80"/>
              </w:rPr>
            </w:pPr>
          </w:p>
        </w:tc>
        <w:tc>
          <w:tcPr>
            <w:tcW w:w="2697"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6%</w:t>
            </w:r>
          </w:p>
        </w:tc>
        <w:tc>
          <w:tcPr>
            <w:tcW w:w="2698"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6%</w:t>
            </w:r>
          </w:p>
        </w:tc>
        <w:tc>
          <w:tcPr>
            <w:tcW w:w="2698" w:type="dxa"/>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7%</w:t>
            </w:r>
          </w:p>
        </w:tc>
      </w:tr>
      <w:tr w:rsidR="00111249" w:rsidTr="00F31676">
        <w:tc>
          <w:tcPr>
            <w:tcW w:w="2697" w:type="dxa"/>
            <w:shd w:val="clear" w:color="auto" w:fill="E7E6E6" w:themeFill="background2"/>
          </w:tcPr>
          <w:p w:rsidR="00111249" w:rsidRDefault="00111249" w:rsidP="00111249">
            <w:pPr>
              <w:rPr>
                <w:rFonts w:ascii="Arial" w:hAnsi="Arial" w:cs="Arial"/>
                <w:b/>
                <w:bCs/>
                <w:color w:val="1F3864" w:themeColor="accent1" w:themeShade="80"/>
              </w:rPr>
            </w:pPr>
          </w:p>
          <w:p w:rsidR="00111249" w:rsidRDefault="00111249" w:rsidP="00111249">
            <w:pPr>
              <w:rPr>
                <w:rFonts w:ascii="Arial" w:hAnsi="Arial" w:cs="Arial"/>
                <w:b/>
                <w:bCs/>
                <w:color w:val="1F3864" w:themeColor="accent1" w:themeShade="80"/>
              </w:rPr>
            </w:pPr>
          </w:p>
        </w:tc>
        <w:tc>
          <w:tcPr>
            <w:tcW w:w="2697" w:type="dxa"/>
            <w:shd w:val="clear" w:color="auto" w:fill="E7E6E6" w:themeFill="background2"/>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100%</w:t>
            </w:r>
          </w:p>
        </w:tc>
        <w:tc>
          <w:tcPr>
            <w:tcW w:w="2698" w:type="dxa"/>
            <w:shd w:val="clear" w:color="auto" w:fill="E7E6E6" w:themeFill="background2"/>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100%</w:t>
            </w:r>
          </w:p>
        </w:tc>
        <w:tc>
          <w:tcPr>
            <w:tcW w:w="2698" w:type="dxa"/>
            <w:shd w:val="clear" w:color="auto" w:fill="E7E6E6" w:themeFill="background2"/>
          </w:tcPr>
          <w:p w:rsidR="00111249" w:rsidRDefault="00111249" w:rsidP="00111249">
            <w:pPr>
              <w:jc w:val="center"/>
              <w:rPr>
                <w:rFonts w:ascii="Arial" w:hAnsi="Arial" w:cs="Arial"/>
                <w:b/>
                <w:bCs/>
                <w:color w:val="1F3864" w:themeColor="accent1" w:themeShade="80"/>
              </w:rPr>
            </w:pPr>
            <w:r>
              <w:rPr>
                <w:rFonts w:ascii="Arial" w:hAnsi="Arial" w:cs="Arial"/>
                <w:b/>
                <w:bCs/>
                <w:color w:val="1F3864" w:themeColor="accent1" w:themeShade="80"/>
              </w:rPr>
              <w:t>100%</w:t>
            </w:r>
          </w:p>
        </w:tc>
      </w:tr>
    </w:tbl>
    <w:p w:rsidR="00BC3058" w:rsidRDefault="00BC3058" w:rsidP="001F6FBF">
      <w:pPr>
        <w:jc w:val="center"/>
        <w:rPr>
          <w:rFonts w:ascii="Arial" w:hAnsi="Arial" w:cs="Arial"/>
          <w:b/>
          <w:bCs/>
          <w:color w:val="1F3864" w:themeColor="accent1" w:themeShade="80"/>
        </w:rPr>
      </w:pPr>
    </w:p>
    <w:p w:rsidR="00BC3058" w:rsidRDefault="00BC3058" w:rsidP="001F6FBF">
      <w:pPr>
        <w:jc w:val="center"/>
        <w:rPr>
          <w:rFonts w:ascii="Arial" w:hAnsi="Arial" w:cs="Arial"/>
          <w:b/>
          <w:bCs/>
          <w:color w:val="1F3864" w:themeColor="accent1" w:themeShade="80"/>
        </w:rPr>
      </w:pPr>
    </w:p>
    <w:p w:rsidR="00BC3058" w:rsidRDefault="00BC3058" w:rsidP="001F6FBF">
      <w:pPr>
        <w:jc w:val="center"/>
        <w:rPr>
          <w:rFonts w:ascii="Arial" w:hAnsi="Arial" w:cs="Arial"/>
          <w:b/>
          <w:bCs/>
          <w:color w:val="1F3864" w:themeColor="accent1" w:themeShade="80"/>
        </w:rPr>
      </w:pPr>
    </w:p>
    <w:p w:rsidR="00BC3058" w:rsidRDefault="00BC3058" w:rsidP="001F6FBF">
      <w:pPr>
        <w:jc w:val="center"/>
        <w:rPr>
          <w:rFonts w:ascii="Arial" w:hAnsi="Arial" w:cs="Arial"/>
          <w:b/>
          <w:bCs/>
          <w:color w:val="1F3864" w:themeColor="accent1" w:themeShade="80"/>
        </w:rPr>
      </w:pPr>
    </w:p>
    <w:p w:rsidR="00BC3058" w:rsidRDefault="00BC3058" w:rsidP="001F6FBF">
      <w:pPr>
        <w:jc w:val="center"/>
        <w:rPr>
          <w:rFonts w:ascii="Arial" w:hAnsi="Arial" w:cs="Arial"/>
          <w:b/>
          <w:bCs/>
          <w:color w:val="1F3864" w:themeColor="accent1" w:themeShade="80"/>
        </w:rPr>
      </w:pPr>
    </w:p>
    <w:p w:rsidR="004A142A" w:rsidRDefault="004A142A" w:rsidP="004A142A">
      <w:pPr>
        <w:spacing w:after="0"/>
        <w:jc w:val="center"/>
        <w:rPr>
          <w:rFonts w:ascii="Arial" w:hAnsi="Arial" w:cs="Arial"/>
          <w:b/>
          <w:bCs/>
          <w:color w:val="1F3864" w:themeColor="accent1" w:themeShade="80"/>
        </w:rPr>
      </w:pPr>
    </w:p>
    <w:p w:rsidR="002D62A2" w:rsidRDefault="00B159CD" w:rsidP="001F6FBF">
      <w:pPr>
        <w:jc w:val="center"/>
        <w:rPr>
          <w:rFonts w:ascii="Arial" w:hAnsi="Arial" w:cs="Arial"/>
          <w:b/>
          <w:bCs/>
          <w:color w:val="1F3864" w:themeColor="accent1" w:themeShade="80"/>
        </w:rPr>
      </w:pPr>
      <w:r>
        <w:rPr>
          <w:rFonts w:ascii="Arial" w:hAnsi="Arial" w:cs="Arial"/>
          <w:b/>
          <w:bCs/>
          <w:color w:val="1F3864" w:themeColor="accent1" w:themeShade="80"/>
          <w:sz w:val="44"/>
          <w:szCs w:val="44"/>
        </w:rPr>
        <w:t>Bilan des activités 2023-2024</w:t>
      </w:r>
    </w:p>
    <w:p w:rsidR="002D62A2" w:rsidRDefault="002D62A2" w:rsidP="001F6FBF">
      <w:pPr>
        <w:jc w:val="center"/>
        <w:rPr>
          <w:rFonts w:ascii="Arial" w:hAnsi="Arial" w:cs="Arial"/>
          <w:b/>
          <w:bCs/>
          <w:color w:val="1F3864" w:themeColor="accent1" w:themeShade="80"/>
        </w:rPr>
      </w:pPr>
    </w:p>
    <w:p w:rsidR="00D476BD" w:rsidRPr="005B51C9" w:rsidRDefault="00D476BD" w:rsidP="001F6FBF">
      <w:pPr>
        <w:jc w:val="center"/>
        <w:rPr>
          <w:rFonts w:ascii="Arial" w:hAnsi="Arial" w:cs="Arial"/>
          <w:b/>
          <w:bCs/>
          <w:color w:val="1F3864" w:themeColor="accent1" w:themeShade="80"/>
        </w:rPr>
      </w:pPr>
      <w:r w:rsidRPr="005B51C9">
        <w:rPr>
          <w:rFonts w:ascii="Arial" w:hAnsi="Arial" w:cs="Arial"/>
          <w:b/>
          <w:bCs/>
          <w:color w:val="1F3864" w:themeColor="accent1" w:themeShade="80"/>
        </w:rPr>
        <w:t>Camp de jour estival</w:t>
      </w:r>
      <w:r>
        <w:rPr>
          <w:rFonts w:ascii="Arial" w:hAnsi="Arial" w:cs="Arial"/>
          <w:b/>
          <w:bCs/>
          <w:color w:val="1F3864" w:themeColor="accent1" w:themeShade="80"/>
        </w:rPr>
        <w:t xml:space="preserve"> 2023</w:t>
      </w:r>
    </w:p>
    <w:p w:rsidR="00D476BD" w:rsidRPr="005B51C9" w:rsidRDefault="00D476BD" w:rsidP="00D476BD">
      <w:pPr>
        <w:spacing w:line="360" w:lineRule="auto"/>
        <w:jc w:val="both"/>
        <w:rPr>
          <w:rFonts w:ascii="Arial" w:hAnsi="Arial" w:cs="Arial"/>
        </w:rPr>
      </w:pPr>
      <w:r w:rsidRPr="005B51C9">
        <w:rPr>
          <w:rFonts w:ascii="Arial" w:hAnsi="Arial" w:cs="Arial"/>
        </w:rPr>
        <w:t>Au cours des huit semaines</w:t>
      </w:r>
      <w:r>
        <w:rPr>
          <w:rFonts w:ascii="Arial" w:hAnsi="Arial" w:cs="Arial"/>
        </w:rPr>
        <w:t xml:space="preserve"> du camp de jour</w:t>
      </w:r>
      <w:r w:rsidRPr="005B51C9">
        <w:rPr>
          <w:rFonts w:ascii="Arial" w:hAnsi="Arial" w:cs="Arial"/>
        </w:rPr>
        <w:t>, nous avons eu le privilège d</w:t>
      </w:r>
      <w:r w:rsidR="002839B1">
        <w:rPr>
          <w:rFonts w:ascii="Arial" w:hAnsi="Arial" w:cs="Arial"/>
        </w:rPr>
        <w:t>’</w:t>
      </w:r>
      <w:r w:rsidRPr="005B51C9">
        <w:rPr>
          <w:rFonts w:ascii="Arial" w:hAnsi="Arial" w:cs="Arial"/>
        </w:rPr>
        <w:t xml:space="preserve">accueillir un total de 218 enfants </w:t>
      </w:r>
      <w:r>
        <w:rPr>
          <w:rFonts w:ascii="Arial" w:hAnsi="Arial" w:cs="Arial"/>
        </w:rPr>
        <w:t>différents</w:t>
      </w:r>
      <w:r w:rsidRPr="005B51C9">
        <w:rPr>
          <w:rFonts w:ascii="Arial" w:hAnsi="Arial" w:cs="Arial"/>
        </w:rPr>
        <w:t xml:space="preserve">.  Notre </w:t>
      </w:r>
      <w:r>
        <w:rPr>
          <w:rFonts w:ascii="Arial" w:hAnsi="Arial" w:cs="Arial"/>
        </w:rPr>
        <w:t xml:space="preserve">équipe d’animation était composée de </w:t>
      </w:r>
      <w:r w:rsidRPr="005B51C9">
        <w:rPr>
          <w:rFonts w:ascii="Arial" w:hAnsi="Arial" w:cs="Arial"/>
        </w:rPr>
        <w:t>huit moniteurs, d</w:t>
      </w:r>
      <w:r w:rsidR="002839B1">
        <w:rPr>
          <w:rFonts w:ascii="Arial" w:hAnsi="Arial" w:cs="Arial"/>
        </w:rPr>
        <w:t>’</w:t>
      </w:r>
      <w:r w:rsidRPr="005B51C9">
        <w:rPr>
          <w:rFonts w:ascii="Arial" w:hAnsi="Arial" w:cs="Arial"/>
        </w:rPr>
        <w:t xml:space="preserve">une intervenante et de deux accompagnateurs spécialisés pour les jeunes présentant des besoins particuliers.  Le camp de jour a été ponctué de diverses activités stimulantes, incluant </w:t>
      </w:r>
      <w:r>
        <w:rPr>
          <w:rFonts w:ascii="Arial" w:hAnsi="Arial" w:cs="Arial"/>
        </w:rPr>
        <w:t>des</w:t>
      </w:r>
      <w:r w:rsidRPr="005B51C9">
        <w:rPr>
          <w:rFonts w:ascii="Arial" w:hAnsi="Arial" w:cs="Arial"/>
        </w:rPr>
        <w:t xml:space="preserve"> </w:t>
      </w:r>
      <w:r>
        <w:rPr>
          <w:rFonts w:ascii="Arial" w:hAnsi="Arial" w:cs="Arial"/>
        </w:rPr>
        <w:t>sorties</w:t>
      </w:r>
      <w:r w:rsidRPr="005B51C9">
        <w:rPr>
          <w:rFonts w:ascii="Arial" w:hAnsi="Arial" w:cs="Arial"/>
        </w:rPr>
        <w:t xml:space="preserve"> au </w:t>
      </w:r>
      <w:r>
        <w:rPr>
          <w:rFonts w:ascii="Arial" w:hAnsi="Arial" w:cs="Arial"/>
        </w:rPr>
        <w:t>P</w:t>
      </w:r>
      <w:r w:rsidRPr="005B51C9">
        <w:rPr>
          <w:rFonts w:ascii="Arial" w:hAnsi="Arial" w:cs="Arial"/>
        </w:rPr>
        <w:t>arc aquatique, à Voiles en voiles, au Vieux-Port de Montréal</w:t>
      </w:r>
      <w:r>
        <w:rPr>
          <w:rFonts w:ascii="Arial" w:hAnsi="Arial" w:cs="Arial"/>
        </w:rPr>
        <w:t xml:space="preserve"> et </w:t>
      </w:r>
      <w:r w:rsidRPr="005B51C9">
        <w:rPr>
          <w:rFonts w:ascii="Arial" w:hAnsi="Arial" w:cs="Arial"/>
        </w:rPr>
        <w:t xml:space="preserve">au </w:t>
      </w:r>
      <w:r w:rsidRPr="005B51C9">
        <w:rPr>
          <w:rFonts w:ascii="Arial" w:hAnsi="Arial" w:cs="Arial"/>
          <w:iCs/>
        </w:rPr>
        <w:t>Funtropolis</w:t>
      </w:r>
      <w:r>
        <w:rPr>
          <w:rFonts w:ascii="Arial" w:hAnsi="Arial" w:cs="Arial"/>
          <w:iCs/>
        </w:rPr>
        <w:t>. Nous avons également eu la visite d’</w:t>
      </w:r>
      <w:r w:rsidRPr="005B51C9">
        <w:rPr>
          <w:rFonts w:ascii="Arial" w:hAnsi="Arial" w:cs="Arial"/>
          <w:iCs/>
        </w:rPr>
        <w:t>Éducazoo</w:t>
      </w:r>
      <w:r>
        <w:rPr>
          <w:rFonts w:ascii="Arial" w:hAnsi="Arial" w:cs="Arial"/>
          <w:iCs/>
        </w:rPr>
        <w:t>,</w:t>
      </w:r>
      <w:r w:rsidRPr="005B51C9">
        <w:rPr>
          <w:rFonts w:ascii="Arial" w:hAnsi="Arial" w:cs="Arial"/>
        </w:rPr>
        <w:t xml:space="preserve"> dans nos locaux</w:t>
      </w:r>
      <w:r>
        <w:rPr>
          <w:rFonts w:ascii="Arial" w:hAnsi="Arial" w:cs="Arial"/>
        </w:rPr>
        <w:t>,</w:t>
      </w:r>
      <w:r w:rsidRPr="005B51C9">
        <w:rPr>
          <w:rFonts w:ascii="Arial" w:hAnsi="Arial" w:cs="Arial"/>
        </w:rPr>
        <w:t xml:space="preserve"> suscitant un vif enthousiasme tant chez les enfants que chez leurs parents.  Le camp de jour s</w:t>
      </w:r>
      <w:r w:rsidR="002839B1">
        <w:rPr>
          <w:rFonts w:ascii="Arial" w:hAnsi="Arial" w:cs="Arial"/>
        </w:rPr>
        <w:t>’</w:t>
      </w:r>
      <w:r w:rsidRPr="005B51C9">
        <w:rPr>
          <w:rFonts w:ascii="Arial" w:hAnsi="Arial" w:cs="Arial"/>
        </w:rPr>
        <w:t>est conclu de manière festive avec un spectacle à l</w:t>
      </w:r>
      <w:r w:rsidR="002839B1">
        <w:rPr>
          <w:rFonts w:ascii="Arial" w:hAnsi="Arial" w:cs="Arial"/>
        </w:rPr>
        <w:t>’</w:t>
      </w:r>
      <w:r w:rsidRPr="005B51C9">
        <w:rPr>
          <w:rFonts w:ascii="Arial" w:hAnsi="Arial" w:cs="Arial"/>
        </w:rPr>
        <w:t>école secondaire Édouard-Montpetit.</w:t>
      </w:r>
    </w:p>
    <w:p w:rsidR="00D476BD" w:rsidRDefault="00D476BD" w:rsidP="00D476BD">
      <w:pPr>
        <w:spacing w:line="360" w:lineRule="auto"/>
        <w:jc w:val="both"/>
        <w:rPr>
          <w:rFonts w:ascii="Arial" w:hAnsi="Arial" w:cs="Arial"/>
        </w:rPr>
      </w:pPr>
      <w:r w:rsidRPr="005B51C9">
        <w:rPr>
          <w:rFonts w:ascii="Arial" w:hAnsi="Arial" w:cs="Arial"/>
        </w:rPr>
        <w:t>Néanmoins, il convient de souligner que nous avons été confrontés à certaines difficultés au sein de notre équipe d’animation.</w:t>
      </w:r>
      <w:r>
        <w:rPr>
          <w:rFonts w:ascii="Arial" w:hAnsi="Arial" w:cs="Arial"/>
        </w:rPr>
        <w:t xml:space="preserve"> </w:t>
      </w:r>
      <w:r w:rsidRPr="005B51C9">
        <w:rPr>
          <w:rFonts w:ascii="Arial" w:hAnsi="Arial" w:cs="Arial"/>
        </w:rPr>
        <w:t>Des manifestations d</w:t>
      </w:r>
      <w:r w:rsidR="002839B1">
        <w:rPr>
          <w:rFonts w:ascii="Arial" w:hAnsi="Arial" w:cs="Arial"/>
        </w:rPr>
        <w:t>’</w:t>
      </w:r>
      <w:r w:rsidRPr="005B51C9">
        <w:rPr>
          <w:rFonts w:ascii="Arial" w:hAnsi="Arial" w:cs="Arial"/>
        </w:rPr>
        <w:t>insatisfaction, des cas d</w:t>
      </w:r>
      <w:r w:rsidR="002839B1">
        <w:rPr>
          <w:rFonts w:ascii="Arial" w:hAnsi="Arial" w:cs="Arial"/>
        </w:rPr>
        <w:t>’</w:t>
      </w:r>
      <w:r w:rsidRPr="005B51C9">
        <w:rPr>
          <w:rFonts w:ascii="Arial" w:hAnsi="Arial" w:cs="Arial"/>
        </w:rPr>
        <w:t>insubordination et des difficultés d</w:t>
      </w:r>
      <w:r w:rsidR="002839B1">
        <w:rPr>
          <w:rFonts w:ascii="Arial" w:hAnsi="Arial" w:cs="Arial"/>
        </w:rPr>
        <w:t>’</w:t>
      </w:r>
      <w:r w:rsidRPr="005B51C9">
        <w:rPr>
          <w:rFonts w:ascii="Arial" w:hAnsi="Arial" w:cs="Arial"/>
        </w:rPr>
        <w:t xml:space="preserve">intégration des nouveaux moniteurs ont été observés. </w:t>
      </w:r>
      <w:r w:rsidR="00673BA0">
        <w:rPr>
          <w:rFonts w:ascii="Arial" w:hAnsi="Arial" w:cs="Arial"/>
        </w:rPr>
        <w:t>En parallèle</w:t>
      </w:r>
      <w:r w:rsidRPr="005B51C9">
        <w:rPr>
          <w:rFonts w:ascii="Arial" w:hAnsi="Arial" w:cs="Arial"/>
        </w:rPr>
        <w:t>, plusieurs enfants ont présenté des comportements problématiques, tel</w:t>
      </w:r>
      <w:r w:rsidR="00673BA0">
        <w:rPr>
          <w:rFonts w:ascii="Arial" w:hAnsi="Arial" w:cs="Arial"/>
        </w:rPr>
        <w:t>s</w:t>
      </w:r>
      <w:r w:rsidRPr="005B51C9">
        <w:rPr>
          <w:rFonts w:ascii="Arial" w:hAnsi="Arial" w:cs="Arial"/>
        </w:rPr>
        <w:t xml:space="preserve"> que </w:t>
      </w:r>
      <w:r>
        <w:rPr>
          <w:rFonts w:ascii="Arial" w:hAnsi="Arial" w:cs="Arial"/>
        </w:rPr>
        <w:t xml:space="preserve">de </w:t>
      </w:r>
      <w:r w:rsidRPr="005B51C9">
        <w:rPr>
          <w:rFonts w:ascii="Arial" w:hAnsi="Arial" w:cs="Arial"/>
        </w:rPr>
        <w:t>l</w:t>
      </w:r>
      <w:r w:rsidR="002839B1">
        <w:rPr>
          <w:rFonts w:ascii="Arial" w:hAnsi="Arial" w:cs="Arial"/>
        </w:rPr>
        <w:t>’</w:t>
      </w:r>
      <w:r w:rsidRPr="005B51C9">
        <w:rPr>
          <w:rFonts w:ascii="Arial" w:hAnsi="Arial" w:cs="Arial"/>
        </w:rPr>
        <w:t xml:space="preserve">agressivité et </w:t>
      </w:r>
      <w:r>
        <w:rPr>
          <w:rFonts w:ascii="Arial" w:hAnsi="Arial" w:cs="Arial"/>
        </w:rPr>
        <w:t xml:space="preserve">de </w:t>
      </w:r>
      <w:r w:rsidRPr="005B51C9">
        <w:rPr>
          <w:rFonts w:ascii="Arial" w:hAnsi="Arial" w:cs="Arial"/>
        </w:rPr>
        <w:t>l</w:t>
      </w:r>
      <w:r w:rsidR="002839B1">
        <w:rPr>
          <w:rFonts w:ascii="Arial" w:hAnsi="Arial" w:cs="Arial"/>
        </w:rPr>
        <w:t>’</w:t>
      </w:r>
      <w:r w:rsidRPr="005B51C9">
        <w:rPr>
          <w:rFonts w:ascii="Arial" w:hAnsi="Arial" w:cs="Arial"/>
        </w:rPr>
        <w:t xml:space="preserve">intimidation, ce qui a </w:t>
      </w:r>
      <w:r>
        <w:rPr>
          <w:rFonts w:ascii="Arial" w:hAnsi="Arial" w:cs="Arial"/>
        </w:rPr>
        <w:t>complexifié</w:t>
      </w:r>
      <w:r w:rsidRPr="005B51C9">
        <w:rPr>
          <w:rFonts w:ascii="Arial" w:hAnsi="Arial" w:cs="Arial"/>
        </w:rPr>
        <w:t xml:space="preserve"> la gestion des groupes. </w:t>
      </w:r>
      <w:r w:rsidR="00673BA0">
        <w:rPr>
          <w:rFonts w:ascii="Arial" w:hAnsi="Arial" w:cs="Arial"/>
        </w:rPr>
        <w:t>Par</w:t>
      </w:r>
      <w:r w:rsidRPr="005B51C9">
        <w:rPr>
          <w:rFonts w:ascii="Arial" w:hAnsi="Arial" w:cs="Arial"/>
        </w:rPr>
        <w:t xml:space="preserve"> souci d</w:t>
      </w:r>
      <w:r w:rsidR="002839B1">
        <w:rPr>
          <w:rFonts w:ascii="Arial" w:hAnsi="Arial" w:cs="Arial"/>
        </w:rPr>
        <w:t>’</w:t>
      </w:r>
      <w:r w:rsidRPr="005B51C9">
        <w:rPr>
          <w:rFonts w:ascii="Arial" w:hAnsi="Arial" w:cs="Arial"/>
        </w:rPr>
        <w:t>amélioration continue, nous avons</w:t>
      </w:r>
      <w:r>
        <w:rPr>
          <w:rFonts w:ascii="Arial" w:hAnsi="Arial" w:cs="Arial"/>
        </w:rPr>
        <w:t xml:space="preserve"> </w:t>
      </w:r>
      <w:r w:rsidRPr="005B51C9">
        <w:rPr>
          <w:rFonts w:ascii="Arial" w:hAnsi="Arial" w:cs="Arial"/>
        </w:rPr>
        <w:t>procédé à un post-mortem visant à optimiser notre préparation et à garantir un déroulement plus harmonieux du camp pour l</w:t>
      </w:r>
      <w:r w:rsidR="002839B1">
        <w:rPr>
          <w:rFonts w:ascii="Arial" w:hAnsi="Arial" w:cs="Arial"/>
        </w:rPr>
        <w:t>’</w:t>
      </w:r>
      <w:r w:rsidRPr="005B51C9">
        <w:rPr>
          <w:rFonts w:ascii="Arial" w:hAnsi="Arial" w:cs="Arial"/>
        </w:rPr>
        <w:t>année à venir</w:t>
      </w:r>
      <w:r>
        <w:rPr>
          <w:rFonts w:ascii="Arial" w:hAnsi="Arial" w:cs="Arial"/>
        </w:rPr>
        <w:t>. Nous devrons ainsi tenir compte de la nouvelle réalité, tant au niveau de la gestion des jeunes employés que de la gestion des comportements non souhaités qu’adoptent certains enfants.</w:t>
      </w:r>
    </w:p>
    <w:p w:rsidR="001F6FBF" w:rsidRDefault="001F6FBF" w:rsidP="00D476BD">
      <w:pPr>
        <w:spacing w:line="360" w:lineRule="auto"/>
        <w:jc w:val="both"/>
        <w:rPr>
          <w:rFonts w:ascii="Arial" w:hAnsi="Arial" w:cs="Arial"/>
        </w:rPr>
      </w:pPr>
    </w:p>
    <w:p w:rsidR="00D476BD" w:rsidRPr="00A8461B" w:rsidRDefault="00D476BD" w:rsidP="001F6FBF">
      <w:pPr>
        <w:jc w:val="center"/>
        <w:rPr>
          <w:rFonts w:ascii="Arial" w:eastAsia="Cambria" w:hAnsi="Arial" w:cs="Arial"/>
          <w:b/>
          <w:bCs/>
        </w:rPr>
      </w:pPr>
      <w:r w:rsidRPr="00A8461B">
        <w:rPr>
          <w:rFonts w:ascii="Arial" w:eastAsia="Cambria" w:hAnsi="Arial" w:cs="Arial"/>
          <w:b/>
          <w:bCs/>
          <w:color w:val="1F3864" w:themeColor="accent1" w:themeShade="80"/>
        </w:rPr>
        <w:t>Programme</w:t>
      </w:r>
      <w:r w:rsidR="00673BA0">
        <w:rPr>
          <w:rFonts w:ascii="Arial" w:eastAsia="Cambria" w:hAnsi="Arial" w:cs="Arial"/>
          <w:b/>
          <w:bCs/>
          <w:color w:val="1F3864" w:themeColor="accent1" w:themeShade="80"/>
        </w:rPr>
        <w:t>s</w:t>
      </w:r>
      <w:r w:rsidRPr="00A8461B">
        <w:rPr>
          <w:rFonts w:ascii="Arial" w:eastAsia="Cambria" w:hAnsi="Arial" w:cs="Arial"/>
          <w:b/>
          <w:bCs/>
          <w:color w:val="1F3864" w:themeColor="accent1" w:themeShade="80"/>
        </w:rPr>
        <w:t xml:space="preserve"> d’accompagnement en loisirs PALM et PALIM</w:t>
      </w:r>
    </w:p>
    <w:p w:rsidR="00D476BD" w:rsidRDefault="00D476BD" w:rsidP="00D476BD">
      <w:pPr>
        <w:spacing w:line="360" w:lineRule="auto"/>
        <w:rPr>
          <w:rFonts w:ascii="Arial" w:eastAsia="Cambria" w:hAnsi="Arial" w:cs="Arial"/>
        </w:rPr>
      </w:pPr>
      <w:r w:rsidRPr="005B51C9">
        <w:rPr>
          <w:rFonts w:ascii="Arial" w:eastAsia="Cambria" w:hAnsi="Arial" w:cs="Arial"/>
        </w:rPr>
        <w:t xml:space="preserve">Dans </w:t>
      </w:r>
      <w:r>
        <w:rPr>
          <w:rFonts w:ascii="Arial" w:eastAsia="Cambria" w:hAnsi="Arial" w:cs="Arial"/>
        </w:rPr>
        <w:t xml:space="preserve">le cadre de </w:t>
      </w:r>
      <w:r w:rsidRPr="005B51C9">
        <w:rPr>
          <w:rFonts w:ascii="Arial" w:eastAsia="Cambria" w:hAnsi="Arial" w:cs="Arial"/>
        </w:rPr>
        <w:t>notre démarche d</w:t>
      </w:r>
      <w:r w:rsidR="002839B1">
        <w:rPr>
          <w:rFonts w:ascii="Arial" w:eastAsia="Cambria" w:hAnsi="Arial" w:cs="Arial"/>
        </w:rPr>
        <w:t>’</w:t>
      </w:r>
      <w:r w:rsidRPr="005B51C9">
        <w:rPr>
          <w:rFonts w:ascii="Arial" w:eastAsia="Cambria" w:hAnsi="Arial" w:cs="Arial"/>
        </w:rPr>
        <w:t xml:space="preserve">inclusion, nous avons sollicité des financements auprès du </w:t>
      </w:r>
      <w:r w:rsidRPr="005B51C9">
        <w:rPr>
          <w:rFonts w:ascii="Arial" w:eastAsia="Cambria" w:hAnsi="Arial" w:cs="Arial"/>
          <w:bCs/>
        </w:rPr>
        <w:t>Programme d</w:t>
      </w:r>
      <w:r w:rsidR="002839B1">
        <w:rPr>
          <w:rFonts w:ascii="Arial" w:eastAsia="Cambria" w:hAnsi="Arial" w:cs="Arial"/>
          <w:bCs/>
        </w:rPr>
        <w:t>’</w:t>
      </w:r>
      <w:r w:rsidRPr="005B51C9">
        <w:rPr>
          <w:rFonts w:ascii="Arial" w:eastAsia="Cambria" w:hAnsi="Arial" w:cs="Arial"/>
          <w:bCs/>
        </w:rPr>
        <w:t>accompagnement en loisir</w:t>
      </w:r>
      <w:r w:rsidRPr="005B51C9">
        <w:rPr>
          <w:rFonts w:ascii="Arial" w:eastAsia="Cambria" w:hAnsi="Arial" w:cs="Arial"/>
        </w:rPr>
        <w:t xml:space="preserve"> </w:t>
      </w:r>
      <w:r w:rsidR="006B1919">
        <w:rPr>
          <w:rFonts w:ascii="Arial" w:eastAsia="Cambria" w:hAnsi="Arial" w:cs="Arial"/>
        </w:rPr>
        <w:t xml:space="preserve">de Montréal </w:t>
      </w:r>
      <w:r w:rsidRPr="005B51C9">
        <w:rPr>
          <w:rFonts w:ascii="Arial" w:eastAsia="Cambria" w:hAnsi="Arial" w:cs="Arial"/>
        </w:rPr>
        <w:t xml:space="preserve">(PALM) et du </w:t>
      </w:r>
      <w:r w:rsidRPr="005B51C9">
        <w:rPr>
          <w:rFonts w:ascii="Arial" w:eastAsia="Cambria" w:hAnsi="Arial" w:cs="Arial"/>
          <w:bCs/>
        </w:rPr>
        <w:t>Programme d</w:t>
      </w:r>
      <w:r w:rsidR="002839B1">
        <w:rPr>
          <w:rFonts w:ascii="Arial" w:eastAsia="Cambria" w:hAnsi="Arial" w:cs="Arial"/>
          <w:bCs/>
        </w:rPr>
        <w:t>’</w:t>
      </w:r>
      <w:r w:rsidRPr="005B51C9">
        <w:rPr>
          <w:rFonts w:ascii="Arial" w:eastAsia="Cambria" w:hAnsi="Arial" w:cs="Arial"/>
          <w:bCs/>
        </w:rPr>
        <w:t>accompagnement en loisir de l</w:t>
      </w:r>
      <w:r w:rsidR="002839B1">
        <w:rPr>
          <w:rFonts w:ascii="Arial" w:eastAsia="Cambria" w:hAnsi="Arial" w:cs="Arial"/>
          <w:bCs/>
        </w:rPr>
        <w:t>’</w:t>
      </w:r>
      <w:r w:rsidRPr="005B51C9">
        <w:rPr>
          <w:rFonts w:ascii="Arial" w:eastAsia="Cambria" w:hAnsi="Arial" w:cs="Arial"/>
          <w:bCs/>
        </w:rPr>
        <w:t xml:space="preserve">Île de Montréal </w:t>
      </w:r>
      <w:r w:rsidRPr="005B51C9">
        <w:rPr>
          <w:rFonts w:ascii="Arial" w:eastAsia="Cambria" w:hAnsi="Arial" w:cs="Arial"/>
        </w:rPr>
        <w:t>(PALÎM).  Ces fonds nous ont permis d</w:t>
      </w:r>
      <w:r w:rsidR="002839B1">
        <w:rPr>
          <w:rFonts w:ascii="Arial" w:eastAsia="Cambria" w:hAnsi="Arial" w:cs="Arial"/>
        </w:rPr>
        <w:t>’</w:t>
      </w:r>
      <w:r w:rsidRPr="005B51C9">
        <w:rPr>
          <w:rFonts w:ascii="Arial" w:eastAsia="Cambria" w:hAnsi="Arial" w:cs="Arial"/>
        </w:rPr>
        <w:t>accueillir des jeunes ayant des besoins spécifiques dans notre camp de jour estival.  Nous avons ainsi pu recruter un accompagnateur pour chaque programme, chargé d</w:t>
      </w:r>
      <w:r w:rsidR="002839B1">
        <w:rPr>
          <w:rFonts w:ascii="Arial" w:eastAsia="Cambria" w:hAnsi="Arial" w:cs="Arial"/>
        </w:rPr>
        <w:t>’</w:t>
      </w:r>
      <w:r w:rsidRPr="005B51C9">
        <w:rPr>
          <w:rFonts w:ascii="Arial" w:eastAsia="Cambria" w:hAnsi="Arial" w:cs="Arial"/>
        </w:rPr>
        <w:t xml:space="preserve">encadrer </w:t>
      </w:r>
      <w:r>
        <w:rPr>
          <w:rFonts w:ascii="Arial" w:eastAsia="Cambria" w:hAnsi="Arial" w:cs="Arial"/>
        </w:rPr>
        <w:t xml:space="preserve">deux </w:t>
      </w:r>
      <w:r w:rsidRPr="005B51C9">
        <w:rPr>
          <w:rFonts w:ascii="Arial" w:eastAsia="Cambria" w:hAnsi="Arial" w:cs="Arial"/>
        </w:rPr>
        <w:t>jeunes présentant des besoins particuliers.  Cette initiative s</w:t>
      </w:r>
      <w:r w:rsidR="002839B1">
        <w:rPr>
          <w:rFonts w:ascii="Arial" w:eastAsia="Cambria" w:hAnsi="Arial" w:cs="Arial"/>
        </w:rPr>
        <w:t>’</w:t>
      </w:r>
      <w:r w:rsidRPr="005B51C9">
        <w:rPr>
          <w:rFonts w:ascii="Arial" w:eastAsia="Cambria" w:hAnsi="Arial" w:cs="Arial"/>
        </w:rPr>
        <w:t>est révélée cruciale pour offrir un soutien adapté à ces enfants.  Grâce à cet accompagnement personnalisé, les jeunes ont pu participer pleinement aux diverses activités proposées, effectuer les sorties prévues et se déplacer en toute sécurité. Cette approche a non seulement permis de créer un environnement inclusif, mais a également favorisé l</w:t>
      </w:r>
      <w:r w:rsidR="002839B1">
        <w:rPr>
          <w:rFonts w:ascii="Arial" w:eastAsia="Cambria" w:hAnsi="Arial" w:cs="Arial"/>
        </w:rPr>
        <w:t>’</w:t>
      </w:r>
      <w:r w:rsidRPr="005B51C9">
        <w:rPr>
          <w:rFonts w:ascii="Arial" w:eastAsia="Cambria" w:hAnsi="Arial" w:cs="Arial"/>
        </w:rPr>
        <w:t>épanouissement de chaque enfant dans un cadre à la fois stimulant et sécurisant, tout en respectant leurs besoins individuels.</w:t>
      </w:r>
    </w:p>
    <w:p w:rsidR="001F6FBF" w:rsidRDefault="00D476BD" w:rsidP="001F6FBF">
      <w:pPr>
        <w:spacing w:line="360" w:lineRule="auto"/>
        <w:jc w:val="center"/>
        <w:rPr>
          <w:rFonts w:ascii="Arial" w:hAnsi="Arial" w:cs="Arial"/>
          <w:b/>
          <w:color w:val="1F3864" w:themeColor="accent1" w:themeShade="80"/>
        </w:rPr>
      </w:pPr>
      <w:r>
        <w:rPr>
          <w:rFonts w:ascii="Arial" w:hAnsi="Arial" w:cs="Arial"/>
          <w:b/>
          <w:color w:val="1F3864" w:themeColor="accent1" w:themeShade="80"/>
        </w:rPr>
        <w:lastRenderedPageBreak/>
        <w:t>Le défi Ensemble de ParticipAction – Ville de Montréal et FQCCL</w:t>
      </w:r>
    </w:p>
    <w:p w:rsidR="00871588" w:rsidRDefault="00D476BD" w:rsidP="001F6FBF">
      <w:pPr>
        <w:spacing w:line="360" w:lineRule="auto"/>
        <w:rPr>
          <w:rFonts w:ascii="Arial" w:hAnsi="Arial" w:cs="Arial"/>
        </w:rPr>
      </w:pPr>
      <w:r w:rsidRPr="005B51C9">
        <w:rPr>
          <w:rFonts w:ascii="Arial" w:hAnsi="Arial" w:cs="Arial"/>
        </w:rPr>
        <w:t>En juin 2023,</w:t>
      </w:r>
      <w:r w:rsidR="003D674C">
        <w:rPr>
          <w:rFonts w:ascii="Arial" w:hAnsi="Arial" w:cs="Arial"/>
        </w:rPr>
        <w:t xml:space="preserve"> de concert avec la Ville de Montréal et la Fédération québécoise des centres communautaires de loisir (FQCCL),</w:t>
      </w:r>
      <w:r w:rsidRPr="005B51C9">
        <w:rPr>
          <w:rFonts w:ascii="Arial" w:hAnsi="Arial" w:cs="Arial"/>
        </w:rPr>
        <w:t xml:space="preserve"> </w:t>
      </w:r>
      <w:r>
        <w:rPr>
          <w:rFonts w:ascii="Arial" w:hAnsi="Arial" w:cs="Arial"/>
        </w:rPr>
        <w:t>nous avons participé au D</w:t>
      </w:r>
      <w:r w:rsidRPr="005B51C9">
        <w:rPr>
          <w:rFonts w:ascii="Arial" w:hAnsi="Arial" w:cs="Arial"/>
        </w:rPr>
        <w:t xml:space="preserve">éfi </w:t>
      </w:r>
      <w:r>
        <w:rPr>
          <w:rFonts w:ascii="Arial" w:hAnsi="Arial" w:cs="Arial"/>
        </w:rPr>
        <w:t xml:space="preserve">Ensemble de </w:t>
      </w:r>
      <w:r w:rsidRPr="005B51C9">
        <w:rPr>
          <w:rFonts w:ascii="Arial" w:hAnsi="Arial" w:cs="Arial"/>
        </w:rPr>
        <w:t>ParticipA</w:t>
      </w:r>
      <w:r>
        <w:rPr>
          <w:rFonts w:ascii="Arial" w:hAnsi="Arial" w:cs="Arial"/>
        </w:rPr>
        <w:t xml:space="preserve">ction ; ce </w:t>
      </w:r>
      <w:r w:rsidRPr="005B51C9">
        <w:rPr>
          <w:rFonts w:ascii="Arial" w:hAnsi="Arial" w:cs="Arial"/>
        </w:rPr>
        <w:t xml:space="preserve">programme </w:t>
      </w:r>
      <w:r>
        <w:rPr>
          <w:rFonts w:ascii="Arial" w:hAnsi="Arial" w:cs="Arial"/>
        </w:rPr>
        <w:t>visant à encourager</w:t>
      </w:r>
      <w:r w:rsidRPr="005B51C9">
        <w:rPr>
          <w:rFonts w:ascii="Arial" w:hAnsi="Arial" w:cs="Arial"/>
        </w:rPr>
        <w:t xml:space="preserve"> les gens de notre collectivité à faire plus d’exercice</w:t>
      </w:r>
      <w:r>
        <w:rPr>
          <w:rFonts w:ascii="Arial" w:hAnsi="Arial" w:cs="Arial"/>
        </w:rPr>
        <w:t>, l</w:t>
      </w:r>
      <w:r w:rsidRPr="005B51C9">
        <w:rPr>
          <w:rFonts w:ascii="Arial" w:hAnsi="Arial" w:cs="Arial"/>
        </w:rPr>
        <w:t xml:space="preserve">e CRC St-Donat a </w:t>
      </w:r>
      <w:r>
        <w:rPr>
          <w:rFonts w:ascii="Arial" w:hAnsi="Arial" w:cs="Arial"/>
        </w:rPr>
        <w:t xml:space="preserve">donc </w:t>
      </w:r>
      <w:r w:rsidRPr="005B51C9">
        <w:rPr>
          <w:rFonts w:ascii="Arial" w:hAnsi="Arial" w:cs="Arial"/>
        </w:rPr>
        <w:t>organisé une séance d</w:t>
      </w:r>
      <w:r w:rsidR="002839B1">
        <w:rPr>
          <w:rFonts w:ascii="Arial" w:hAnsi="Arial" w:cs="Arial"/>
        </w:rPr>
        <w:t>’</w:t>
      </w:r>
      <w:r w:rsidRPr="005B51C9">
        <w:rPr>
          <w:rFonts w:ascii="Arial" w:hAnsi="Arial" w:cs="Arial"/>
        </w:rPr>
        <w:t xml:space="preserve">aéroboxe </w:t>
      </w:r>
      <w:r>
        <w:rPr>
          <w:rFonts w:ascii="Arial" w:hAnsi="Arial" w:cs="Arial"/>
        </w:rPr>
        <w:t xml:space="preserve">gratuite et </w:t>
      </w:r>
      <w:r w:rsidRPr="005B51C9">
        <w:rPr>
          <w:rFonts w:ascii="Arial" w:hAnsi="Arial" w:cs="Arial"/>
        </w:rPr>
        <w:t>ouverte à tous.  Cette initiative a permis à une quinzaine de personnes de découvrir et d</w:t>
      </w:r>
      <w:r w:rsidR="002839B1">
        <w:rPr>
          <w:rFonts w:ascii="Arial" w:hAnsi="Arial" w:cs="Arial"/>
        </w:rPr>
        <w:t>’</w:t>
      </w:r>
      <w:r w:rsidRPr="005B51C9">
        <w:rPr>
          <w:rFonts w:ascii="Arial" w:hAnsi="Arial" w:cs="Arial"/>
        </w:rPr>
        <w:t>essayer cette discipline sportive dynamique.</w:t>
      </w:r>
    </w:p>
    <w:p w:rsidR="00D476BD" w:rsidRPr="00A8461B" w:rsidRDefault="00D476BD" w:rsidP="00D476BD">
      <w:pPr>
        <w:jc w:val="center"/>
        <w:rPr>
          <w:rFonts w:ascii="Arial" w:hAnsi="Arial" w:cs="Arial"/>
          <w:b/>
          <w:bCs/>
        </w:rPr>
      </w:pPr>
      <w:r w:rsidRPr="006F06B2">
        <w:rPr>
          <w:rFonts w:ascii="Arial" w:hAnsi="Arial" w:cs="Arial"/>
          <w:b/>
          <w:bCs/>
          <w:color w:val="1F3864" w:themeColor="accent1" w:themeShade="80"/>
        </w:rPr>
        <w:t>Parc</w:t>
      </w:r>
      <w:r>
        <w:rPr>
          <w:rFonts w:ascii="Arial" w:hAnsi="Arial" w:cs="Arial"/>
          <w:b/>
          <w:bCs/>
          <w:color w:val="1F3864" w:themeColor="accent1" w:themeShade="80"/>
        </w:rPr>
        <w:t>s</w:t>
      </w:r>
      <w:r w:rsidRPr="006F06B2">
        <w:rPr>
          <w:rFonts w:ascii="Arial" w:hAnsi="Arial" w:cs="Arial"/>
          <w:b/>
          <w:bCs/>
          <w:color w:val="1F3864" w:themeColor="accent1" w:themeShade="80"/>
        </w:rPr>
        <w:t xml:space="preserve"> en action</w:t>
      </w:r>
    </w:p>
    <w:p w:rsidR="00D476BD" w:rsidRPr="005B51C9" w:rsidRDefault="00D476BD" w:rsidP="00D476BD">
      <w:pPr>
        <w:spacing w:line="360" w:lineRule="auto"/>
        <w:jc w:val="both"/>
        <w:rPr>
          <w:rFonts w:ascii="Arial" w:hAnsi="Arial" w:cs="Arial"/>
        </w:rPr>
      </w:pPr>
      <w:r w:rsidRPr="005B51C9">
        <w:rPr>
          <w:rFonts w:ascii="Arial" w:hAnsi="Arial" w:cs="Arial"/>
        </w:rPr>
        <w:t>Durant l</w:t>
      </w:r>
      <w:r w:rsidR="002839B1">
        <w:rPr>
          <w:rFonts w:ascii="Arial" w:hAnsi="Arial" w:cs="Arial"/>
        </w:rPr>
        <w:t>’</w:t>
      </w:r>
      <w:r w:rsidRPr="005B51C9">
        <w:rPr>
          <w:rFonts w:ascii="Arial" w:hAnsi="Arial" w:cs="Arial"/>
        </w:rPr>
        <w:t xml:space="preserve">été, une programmation hebdomadaire variée a été proposée dans divers parcs du quartier, incluant des activités comme le yoga, la </w:t>
      </w:r>
      <w:r w:rsidR="00EB3731">
        <w:rPr>
          <w:rFonts w:ascii="Arial" w:hAnsi="Arial" w:cs="Arial"/>
        </w:rPr>
        <w:t>Z</w:t>
      </w:r>
      <w:r w:rsidRPr="005B51C9">
        <w:rPr>
          <w:rFonts w:ascii="Arial" w:hAnsi="Arial" w:cs="Arial"/>
        </w:rPr>
        <w:t>umba, la peinture et la pétanque. En complément de ces activités régulières, trois événements majeurs ont été organisés pour la communauté</w:t>
      </w:r>
      <w:r w:rsidR="002839B1">
        <w:rPr>
          <w:rFonts w:ascii="Arial" w:hAnsi="Arial" w:cs="Arial"/>
        </w:rPr>
        <w:t> </w:t>
      </w:r>
      <w:r w:rsidRPr="005B51C9">
        <w:rPr>
          <w:rFonts w:ascii="Arial" w:hAnsi="Arial" w:cs="Arial"/>
        </w:rPr>
        <w:t>:</w:t>
      </w:r>
    </w:p>
    <w:p w:rsidR="00D476BD" w:rsidRPr="005B51C9" w:rsidRDefault="00D476BD" w:rsidP="00D476BD">
      <w:pPr>
        <w:numPr>
          <w:ilvl w:val="0"/>
          <w:numId w:val="1"/>
        </w:numPr>
        <w:spacing w:line="360" w:lineRule="auto"/>
        <w:jc w:val="both"/>
        <w:rPr>
          <w:rFonts w:ascii="Arial" w:hAnsi="Arial" w:cs="Arial"/>
        </w:rPr>
      </w:pPr>
      <w:r w:rsidRPr="003C2129">
        <w:rPr>
          <w:rFonts w:ascii="Arial" w:hAnsi="Arial" w:cs="Arial"/>
          <w:b/>
          <w:color w:val="1F3864" w:themeColor="accent1" w:themeShade="80"/>
        </w:rPr>
        <w:t>Les Olympiades</w:t>
      </w:r>
      <w:r w:rsidR="002839B1">
        <w:rPr>
          <w:rFonts w:ascii="Arial" w:hAnsi="Arial" w:cs="Arial"/>
          <w:color w:val="1F3864" w:themeColor="accent1" w:themeShade="80"/>
        </w:rPr>
        <w:t> </w:t>
      </w:r>
      <w:r w:rsidRPr="005B51C9">
        <w:rPr>
          <w:rFonts w:ascii="Arial" w:hAnsi="Arial" w:cs="Arial"/>
        </w:rPr>
        <w:t xml:space="preserve">: </w:t>
      </w:r>
      <w:r>
        <w:rPr>
          <w:rFonts w:ascii="Arial" w:hAnsi="Arial" w:cs="Arial"/>
        </w:rPr>
        <w:t>o</w:t>
      </w:r>
      <w:r w:rsidRPr="005B51C9">
        <w:rPr>
          <w:rFonts w:ascii="Arial" w:hAnsi="Arial" w:cs="Arial"/>
        </w:rPr>
        <w:t xml:space="preserve">rganisées par Élan pour la vie, </w:t>
      </w:r>
      <w:r w:rsidR="003D674C">
        <w:rPr>
          <w:rFonts w:ascii="Arial" w:hAnsi="Arial" w:cs="Arial"/>
        </w:rPr>
        <w:t xml:space="preserve">la maison des jeunes </w:t>
      </w:r>
      <w:r w:rsidRPr="005B51C9">
        <w:rPr>
          <w:rFonts w:ascii="Arial" w:hAnsi="Arial" w:cs="Arial"/>
        </w:rPr>
        <w:t>MAGI et le Comité de Surveillance Louis-Riel, cet événement a remporté un franc succès auprès des familles participantes.</w:t>
      </w:r>
    </w:p>
    <w:p w:rsidR="00D476BD" w:rsidRPr="005B51C9" w:rsidRDefault="00D476BD" w:rsidP="00D476BD">
      <w:pPr>
        <w:numPr>
          <w:ilvl w:val="0"/>
          <w:numId w:val="1"/>
        </w:numPr>
        <w:spacing w:line="360" w:lineRule="auto"/>
        <w:jc w:val="both"/>
        <w:rPr>
          <w:rFonts w:ascii="Arial" w:hAnsi="Arial" w:cs="Arial"/>
        </w:rPr>
      </w:pPr>
      <w:r w:rsidRPr="003C2129">
        <w:rPr>
          <w:rFonts w:ascii="Arial" w:hAnsi="Arial" w:cs="Arial"/>
          <w:b/>
          <w:color w:val="1F3864" w:themeColor="accent1" w:themeShade="80"/>
        </w:rPr>
        <w:t>La Fête familiale</w:t>
      </w:r>
      <w:r w:rsidR="002839B1">
        <w:rPr>
          <w:rFonts w:ascii="Arial" w:hAnsi="Arial" w:cs="Arial"/>
          <w:color w:val="1F3864" w:themeColor="accent1" w:themeShade="80"/>
        </w:rPr>
        <w:t> </w:t>
      </w:r>
      <w:r w:rsidRPr="005B51C9">
        <w:rPr>
          <w:rFonts w:ascii="Arial" w:hAnsi="Arial" w:cs="Arial"/>
        </w:rPr>
        <w:t xml:space="preserve">: </w:t>
      </w:r>
      <w:r>
        <w:rPr>
          <w:rFonts w:ascii="Arial" w:hAnsi="Arial" w:cs="Arial"/>
        </w:rPr>
        <w:t>m</w:t>
      </w:r>
      <w:r w:rsidRPr="005B51C9">
        <w:rPr>
          <w:rFonts w:ascii="Arial" w:hAnsi="Arial" w:cs="Arial"/>
        </w:rPr>
        <w:t xml:space="preserve">ise en place par le CRC et les loisirs St-Fabien, cette soirée proposait la projection du film </w:t>
      </w:r>
      <w:r w:rsidRPr="005B51C9">
        <w:rPr>
          <w:rFonts w:ascii="Arial" w:hAnsi="Arial" w:cs="Arial"/>
          <w:i/>
          <w:iCs/>
        </w:rPr>
        <w:t>Super Mario</w:t>
      </w:r>
      <w:r w:rsidRPr="005B51C9">
        <w:rPr>
          <w:rFonts w:ascii="Arial" w:hAnsi="Arial" w:cs="Arial"/>
        </w:rPr>
        <w:t xml:space="preserve">, de la slackline ainsi que la </w:t>
      </w:r>
      <w:r>
        <w:rPr>
          <w:rFonts w:ascii="Arial" w:hAnsi="Arial" w:cs="Arial"/>
        </w:rPr>
        <w:t xml:space="preserve">participation </w:t>
      </w:r>
      <w:r w:rsidRPr="005B51C9">
        <w:rPr>
          <w:rFonts w:ascii="Arial" w:hAnsi="Arial" w:cs="Arial"/>
        </w:rPr>
        <w:t xml:space="preserve">d’un clown. Du pop-corn a été distribué gratuitement grâce à un don de la compagnie </w:t>
      </w:r>
      <w:r w:rsidRPr="005B51C9">
        <w:rPr>
          <w:rFonts w:ascii="Arial" w:hAnsi="Arial" w:cs="Arial"/>
          <w:i/>
          <w:iCs/>
        </w:rPr>
        <w:t>Bad Monkey popcorn</w:t>
      </w:r>
      <w:r w:rsidRPr="005B51C9">
        <w:rPr>
          <w:rFonts w:ascii="Arial" w:hAnsi="Arial" w:cs="Arial"/>
        </w:rPr>
        <w:t>. Initialement prévue au parc, la fête a dû être déplacée à l</w:t>
      </w:r>
      <w:r w:rsidR="002839B1">
        <w:rPr>
          <w:rFonts w:ascii="Arial" w:hAnsi="Arial" w:cs="Arial"/>
        </w:rPr>
        <w:t>’</w:t>
      </w:r>
      <w:r w:rsidRPr="005B51C9">
        <w:rPr>
          <w:rFonts w:ascii="Arial" w:hAnsi="Arial" w:cs="Arial"/>
        </w:rPr>
        <w:t>école Louis</w:t>
      </w:r>
      <w:r w:rsidR="00EB3731">
        <w:rPr>
          <w:rFonts w:ascii="Arial" w:hAnsi="Arial" w:cs="Arial"/>
        </w:rPr>
        <w:t>-</w:t>
      </w:r>
      <w:r w:rsidRPr="005B51C9">
        <w:rPr>
          <w:rFonts w:ascii="Arial" w:hAnsi="Arial" w:cs="Arial"/>
        </w:rPr>
        <w:t>Riel en raison d</w:t>
      </w:r>
      <w:r>
        <w:rPr>
          <w:rFonts w:ascii="Arial" w:hAnsi="Arial" w:cs="Arial"/>
        </w:rPr>
        <w:t xml:space="preserve">es </w:t>
      </w:r>
      <w:r w:rsidRPr="005B51C9">
        <w:rPr>
          <w:rFonts w:ascii="Arial" w:hAnsi="Arial" w:cs="Arial"/>
        </w:rPr>
        <w:t>orages.</w:t>
      </w:r>
    </w:p>
    <w:p w:rsidR="00D476BD" w:rsidRPr="003D674C" w:rsidRDefault="00D476BD" w:rsidP="003D674C">
      <w:pPr>
        <w:pStyle w:val="Paragraphedeliste"/>
        <w:numPr>
          <w:ilvl w:val="0"/>
          <w:numId w:val="1"/>
        </w:numPr>
        <w:spacing w:line="360" w:lineRule="auto"/>
        <w:rPr>
          <w:rFonts w:ascii="Arial" w:hAnsi="Arial" w:cs="Arial"/>
        </w:rPr>
      </w:pPr>
      <w:r w:rsidRPr="003D674C">
        <w:rPr>
          <w:rFonts w:ascii="Arial" w:hAnsi="Arial" w:cs="Arial"/>
          <w:b/>
          <w:color w:val="1F3864" w:themeColor="accent1" w:themeShade="80"/>
        </w:rPr>
        <w:t>La Fête de la rentrée</w:t>
      </w:r>
      <w:r w:rsidR="002839B1">
        <w:rPr>
          <w:rFonts w:ascii="Arial" w:hAnsi="Arial" w:cs="Arial"/>
          <w:color w:val="1F3864" w:themeColor="accent1" w:themeShade="80"/>
        </w:rPr>
        <w:t> </w:t>
      </w:r>
      <w:r w:rsidRPr="003D674C">
        <w:rPr>
          <w:rFonts w:ascii="Arial" w:hAnsi="Arial" w:cs="Arial"/>
        </w:rPr>
        <w:t>: orchestrée par</w:t>
      </w:r>
      <w:r w:rsidR="003D674C" w:rsidRPr="003D674C">
        <w:rPr>
          <w:rFonts w:ascii="Arial" w:hAnsi="Arial" w:cs="Arial"/>
        </w:rPr>
        <w:t xml:space="preserve"> Escale </w:t>
      </w:r>
      <w:r w:rsidR="00EB3731">
        <w:rPr>
          <w:rFonts w:ascii="Arial" w:hAnsi="Arial" w:cs="Arial"/>
        </w:rPr>
        <w:t>F</w:t>
      </w:r>
      <w:r w:rsidR="003D674C" w:rsidRPr="003D674C">
        <w:rPr>
          <w:rFonts w:ascii="Arial" w:hAnsi="Arial" w:cs="Arial"/>
        </w:rPr>
        <w:t>amille</w:t>
      </w:r>
      <w:r w:rsidRPr="003D674C">
        <w:rPr>
          <w:rFonts w:ascii="Arial" w:hAnsi="Arial" w:cs="Arial"/>
        </w:rPr>
        <w:t xml:space="preserve"> Le Triolet et le Projet Harmonie, cet événement s</w:t>
      </w:r>
      <w:r w:rsidR="002839B1">
        <w:rPr>
          <w:rFonts w:ascii="Arial" w:hAnsi="Arial" w:cs="Arial"/>
        </w:rPr>
        <w:t>’</w:t>
      </w:r>
      <w:r w:rsidRPr="003D674C">
        <w:rPr>
          <w:rFonts w:ascii="Arial" w:hAnsi="Arial" w:cs="Arial"/>
        </w:rPr>
        <w:t>est déroulé avec succès… sous un ciel clément !</w:t>
      </w:r>
    </w:p>
    <w:p w:rsidR="001F6FBF" w:rsidRDefault="001F6FBF" w:rsidP="00D476BD">
      <w:pPr>
        <w:jc w:val="center"/>
        <w:rPr>
          <w:rFonts w:ascii="Arial" w:hAnsi="Arial" w:cs="Arial"/>
          <w:b/>
          <w:color w:val="1F3864" w:themeColor="accent1" w:themeShade="80"/>
        </w:rPr>
      </w:pPr>
    </w:p>
    <w:p w:rsidR="00D476BD" w:rsidRDefault="00D476BD" w:rsidP="001F6FBF">
      <w:pPr>
        <w:jc w:val="center"/>
        <w:rPr>
          <w:rFonts w:ascii="Arial" w:hAnsi="Arial" w:cs="Arial"/>
          <w:b/>
        </w:rPr>
      </w:pPr>
      <w:r w:rsidRPr="006F06B2">
        <w:rPr>
          <w:rFonts w:ascii="Arial" w:hAnsi="Arial" w:cs="Arial"/>
          <w:b/>
          <w:color w:val="1F3864" w:themeColor="accent1" w:themeShade="80"/>
        </w:rPr>
        <w:t>Projet de la rentrée scolaire (</w:t>
      </w:r>
      <w:r>
        <w:rPr>
          <w:rFonts w:ascii="Arial" w:hAnsi="Arial" w:cs="Arial"/>
          <w:b/>
          <w:color w:val="1F3864" w:themeColor="accent1" w:themeShade="80"/>
        </w:rPr>
        <w:t xml:space="preserve">Opération </w:t>
      </w:r>
      <w:r w:rsidR="00EB3731">
        <w:rPr>
          <w:rFonts w:ascii="Arial" w:hAnsi="Arial" w:cs="Arial"/>
          <w:b/>
          <w:color w:val="1F3864" w:themeColor="accent1" w:themeShade="80"/>
        </w:rPr>
        <w:t>S</w:t>
      </w:r>
      <w:r w:rsidRPr="006F06B2">
        <w:rPr>
          <w:rFonts w:ascii="Arial" w:hAnsi="Arial" w:cs="Arial"/>
          <w:b/>
          <w:color w:val="1F3864" w:themeColor="accent1" w:themeShade="80"/>
        </w:rPr>
        <w:t>ac à dos)</w:t>
      </w:r>
    </w:p>
    <w:p w:rsidR="00D476BD" w:rsidRPr="005B51C9" w:rsidRDefault="00D476BD" w:rsidP="00D476BD">
      <w:pPr>
        <w:spacing w:line="360" w:lineRule="auto"/>
        <w:jc w:val="both"/>
        <w:rPr>
          <w:rFonts w:ascii="Arial" w:hAnsi="Arial" w:cs="Arial"/>
        </w:rPr>
      </w:pPr>
      <w:r w:rsidRPr="005B51C9">
        <w:rPr>
          <w:rFonts w:ascii="Arial" w:hAnsi="Arial" w:cs="Arial"/>
        </w:rPr>
        <w:t xml:space="preserve">Pour la rentrée scolaire, notre initiative annuelle de distribution de sacs à dos </w:t>
      </w:r>
      <w:r>
        <w:rPr>
          <w:rFonts w:ascii="Arial" w:hAnsi="Arial" w:cs="Arial"/>
        </w:rPr>
        <w:t xml:space="preserve">remplis de fournitures scolaires </w:t>
      </w:r>
      <w:r w:rsidRPr="005B51C9">
        <w:rPr>
          <w:rFonts w:ascii="Arial" w:hAnsi="Arial" w:cs="Arial"/>
        </w:rPr>
        <w:t>a connu un grand succès grâce à la générosité de plusieurs partenaires</w:t>
      </w:r>
      <w:r w:rsidR="002839B1">
        <w:rPr>
          <w:rFonts w:ascii="Arial" w:hAnsi="Arial" w:cs="Arial"/>
        </w:rPr>
        <w:t> </w:t>
      </w:r>
      <w:r w:rsidRPr="005B51C9">
        <w:rPr>
          <w:rFonts w:ascii="Arial" w:hAnsi="Arial" w:cs="Arial"/>
        </w:rPr>
        <w:t>:</w:t>
      </w:r>
    </w:p>
    <w:p w:rsidR="00D476BD" w:rsidRPr="005B51C9" w:rsidRDefault="00D476BD" w:rsidP="00D476BD">
      <w:pPr>
        <w:numPr>
          <w:ilvl w:val="0"/>
          <w:numId w:val="2"/>
        </w:numPr>
        <w:spacing w:line="360" w:lineRule="auto"/>
        <w:jc w:val="both"/>
        <w:rPr>
          <w:rFonts w:ascii="Arial" w:hAnsi="Arial" w:cs="Arial"/>
        </w:rPr>
      </w:pPr>
      <w:r w:rsidRPr="005B51C9">
        <w:rPr>
          <w:rFonts w:ascii="Arial" w:hAnsi="Arial" w:cs="Arial"/>
        </w:rPr>
        <w:t xml:space="preserve">La </w:t>
      </w:r>
      <w:r w:rsidRPr="005B51C9">
        <w:rPr>
          <w:rFonts w:ascii="Arial" w:hAnsi="Arial" w:cs="Arial"/>
          <w:i/>
          <w:iCs/>
        </w:rPr>
        <w:t>Fondation Bon départ</w:t>
      </w:r>
      <w:r w:rsidRPr="005B51C9">
        <w:rPr>
          <w:rFonts w:ascii="Arial" w:hAnsi="Arial" w:cs="Arial"/>
        </w:rPr>
        <w:t xml:space="preserve"> a fourni des sacs à dos d</w:t>
      </w:r>
      <w:r w:rsidR="002839B1">
        <w:rPr>
          <w:rFonts w:ascii="Arial" w:hAnsi="Arial" w:cs="Arial"/>
        </w:rPr>
        <w:t>’</w:t>
      </w:r>
      <w:r w:rsidRPr="005B51C9">
        <w:rPr>
          <w:rFonts w:ascii="Arial" w:hAnsi="Arial" w:cs="Arial"/>
        </w:rPr>
        <w:t>une valeur de 4 500 $</w:t>
      </w:r>
    </w:p>
    <w:p w:rsidR="00D476BD" w:rsidRPr="005B51C9" w:rsidRDefault="00D476BD" w:rsidP="00D476BD">
      <w:pPr>
        <w:numPr>
          <w:ilvl w:val="0"/>
          <w:numId w:val="2"/>
        </w:numPr>
        <w:spacing w:line="360" w:lineRule="auto"/>
        <w:jc w:val="both"/>
        <w:rPr>
          <w:rFonts w:ascii="Arial" w:hAnsi="Arial" w:cs="Arial"/>
        </w:rPr>
      </w:pPr>
      <w:r w:rsidRPr="005B51C9">
        <w:rPr>
          <w:rFonts w:ascii="Arial" w:hAnsi="Arial" w:cs="Arial"/>
          <w:i/>
          <w:iCs/>
        </w:rPr>
        <w:t>Desjardins</w:t>
      </w:r>
      <w:r w:rsidRPr="005B51C9">
        <w:rPr>
          <w:rFonts w:ascii="Arial" w:hAnsi="Arial" w:cs="Arial"/>
        </w:rPr>
        <w:t xml:space="preserve"> a contribué avec un don substantiel de 6 500 $</w:t>
      </w:r>
    </w:p>
    <w:p w:rsidR="00D476BD" w:rsidRDefault="00D476BD" w:rsidP="00D476BD">
      <w:pPr>
        <w:numPr>
          <w:ilvl w:val="0"/>
          <w:numId w:val="2"/>
        </w:numPr>
        <w:jc w:val="both"/>
        <w:rPr>
          <w:rFonts w:ascii="Arial" w:hAnsi="Arial" w:cs="Arial"/>
        </w:rPr>
      </w:pPr>
      <w:r w:rsidRPr="001F6FBF">
        <w:rPr>
          <w:rFonts w:ascii="Arial" w:hAnsi="Arial" w:cs="Arial"/>
        </w:rPr>
        <w:t xml:space="preserve">Le magasin </w:t>
      </w:r>
      <w:r w:rsidRPr="001F6FBF">
        <w:rPr>
          <w:rFonts w:ascii="Arial" w:hAnsi="Arial" w:cs="Arial"/>
          <w:i/>
          <w:iCs/>
        </w:rPr>
        <w:t xml:space="preserve">Partage </w:t>
      </w:r>
      <w:r w:rsidRPr="001F6FBF">
        <w:rPr>
          <w:rFonts w:ascii="Arial" w:hAnsi="Arial" w:cs="Arial"/>
        </w:rPr>
        <w:t>a offert gracieusement des fournitures scolaires et des denrées alimentaires</w:t>
      </w:r>
      <w:r w:rsidR="001F6FBF" w:rsidRPr="001F6FBF">
        <w:rPr>
          <w:rFonts w:ascii="Arial" w:hAnsi="Arial" w:cs="Arial"/>
        </w:rPr>
        <w:t>.</w:t>
      </w:r>
    </w:p>
    <w:p w:rsidR="001F6FBF" w:rsidRPr="001F6FBF" w:rsidRDefault="001F6FBF" w:rsidP="00871588">
      <w:pPr>
        <w:spacing w:after="0"/>
        <w:ind w:left="720"/>
        <w:jc w:val="both"/>
        <w:rPr>
          <w:rFonts w:ascii="Arial" w:hAnsi="Arial" w:cs="Arial"/>
        </w:rPr>
      </w:pPr>
    </w:p>
    <w:p w:rsidR="00D476BD" w:rsidRDefault="00D476BD" w:rsidP="00D476BD">
      <w:pPr>
        <w:spacing w:line="360" w:lineRule="auto"/>
        <w:rPr>
          <w:rFonts w:ascii="Arial" w:hAnsi="Arial" w:cs="Arial"/>
        </w:rPr>
      </w:pPr>
      <w:r w:rsidRPr="005B51C9">
        <w:rPr>
          <w:rFonts w:ascii="Arial" w:hAnsi="Arial" w:cs="Arial"/>
        </w:rPr>
        <w:t xml:space="preserve">La préparation des sacs </w:t>
      </w:r>
      <w:r w:rsidR="003D674C">
        <w:rPr>
          <w:rFonts w:ascii="Arial" w:hAnsi="Arial" w:cs="Arial"/>
        </w:rPr>
        <w:t xml:space="preserve">à dos </w:t>
      </w:r>
      <w:r w:rsidRPr="005B51C9">
        <w:rPr>
          <w:rFonts w:ascii="Arial" w:hAnsi="Arial" w:cs="Arial"/>
        </w:rPr>
        <w:t xml:space="preserve">a été assurée par des bénévoles du </w:t>
      </w:r>
      <w:r w:rsidRPr="005B51C9">
        <w:rPr>
          <w:rFonts w:ascii="Arial" w:hAnsi="Arial" w:cs="Arial"/>
          <w:i/>
          <w:iCs/>
        </w:rPr>
        <w:t>PITREM</w:t>
      </w:r>
      <w:r w:rsidR="003D674C">
        <w:rPr>
          <w:rFonts w:ascii="Arial" w:hAnsi="Arial" w:cs="Arial"/>
          <w:iCs/>
        </w:rPr>
        <w:t xml:space="preserve"> (programme d’information sur le travail et la recherche d’emploi de Montréal)</w:t>
      </w:r>
      <w:r w:rsidRPr="005B51C9">
        <w:rPr>
          <w:rFonts w:ascii="Arial" w:hAnsi="Arial" w:cs="Arial"/>
        </w:rPr>
        <w:t>, tandis que la distribution s</w:t>
      </w:r>
      <w:r w:rsidR="002839B1">
        <w:rPr>
          <w:rFonts w:ascii="Arial" w:hAnsi="Arial" w:cs="Arial"/>
        </w:rPr>
        <w:t>’</w:t>
      </w:r>
      <w:r w:rsidRPr="005B51C9">
        <w:rPr>
          <w:rFonts w:ascii="Arial" w:hAnsi="Arial" w:cs="Arial"/>
        </w:rPr>
        <w:t xml:space="preserve">est étalée sur deux jours au </w:t>
      </w:r>
      <w:r w:rsidRPr="005B51C9">
        <w:rPr>
          <w:rFonts w:ascii="Arial" w:hAnsi="Arial" w:cs="Arial"/>
          <w:i/>
          <w:iCs/>
        </w:rPr>
        <w:t>GEMO</w:t>
      </w:r>
      <w:r w:rsidR="003D674C">
        <w:rPr>
          <w:rFonts w:ascii="Arial" w:hAnsi="Arial" w:cs="Arial"/>
          <w:i/>
          <w:iCs/>
        </w:rPr>
        <w:t xml:space="preserve"> </w:t>
      </w:r>
      <w:r w:rsidR="003D674C">
        <w:rPr>
          <w:rFonts w:ascii="Arial" w:hAnsi="Arial" w:cs="Arial"/>
          <w:iCs/>
        </w:rPr>
        <w:t>(groupe d’entraide de Mercier-Ouest)</w:t>
      </w:r>
      <w:r w:rsidRPr="005B51C9">
        <w:rPr>
          <w:rFonts w:ascii="Arial" w:hAnsi="Arial" w:cs="Arial"/>
        </w:rPr>
        <w:t xml:space="preserve">. Cette initiative a eu un impact significatif, </w:t>
      </w:r>
      <w:r w:rsidR="00EB3731">
        <w:rPr>
          <w:rFonts w:ascii="Arial" w:hAnsi="Arial" w:cs="Arial"/>
        </w:rPr>
        <w:t>profitant</w:t>
      </w:r>
      <w:r w:rsidRPr="005B51C9">
        <w:rPr>
          <w:rFonts w:ascii="Arial" w:hAnsi="Arial" w:cs="Arial"/>
        </w:rPr>
        <w:t xml:space="preserve"> à 142 familles du quartier, soit un total de 292 enfants.</w:t>
      </w:r>
    </w:p>
    <w:p w:rsidR="00E160E2" w:rsidRDefault="00E160E2" w:rsidP="001F6FBF">
      <w:pPr>
        <w:spacing w:line="240" w:lineRule="auto"/>
        <w:jc w:val="center"/>
        <w:rPr>
          <w:rFonts w:ascii="Arial" w:hAnsi="Arial" w:cs="Arial"/>
          <w:b/>
          <w:color w:val="1F3864" w:themeColor="accent1" w:themeShade="80"/>
        </w:rPr>
      </w:pPr>
    </w:p>
    <w:p w:rsidR="001F6FBF" w:rsidRDefault="00D476BD" w:rsidP="001F6FBF">
      <w:pPr>
        <w:spacing w:line="240" w:lineRule="auto"/>
        <w:jc w:val="center"/>
        <w:rPr>
          <w:rFonts w:ascii="Arial" w:hAnsi="Arial" w:cs="Arial"/>
          <w:b/>
          <w:color w:val="1F3864" w:themeColor="accent1" w:themeShade="80"/>
        </w:rPr>
      </w:pPr>
      <w:r>
        <w:rPr>
          <w:rFonts w:ascii="Arial" w:hAnsi="Arial" w:cs="Arial"/>
          <w:b/>
          <w:color w:val="1F3864" w:themeColor="accent1" w:themeShade="80"/>
        </w:rPr>
        <w:t>Session d’activités de l’automne 2023</w:t>
      </w:r>
    </w:p>
    <w:p w:rsidR="00D476BD" w:rsidRDefault="00D278F0" w:rsidP="001F6FBF">
      <w:pPr>
        <w:spacing w:line="360" w:lineRule="auto"/>
        <w:rPr>
          <w:rFonts w:ascii="Arial" w:hAnsi="Arial" w:cs="Arial"/>
        </w:rPr>
      </w:pPr>
      <w:r w:rsidRPr="00D278F0">
        <w:rPr>
          <w:rFonts w:ascii="Arial" w:hAnsi="Arial" w:cs="Arial"/>
        </w:rPr>
        <w:t xml:space="preserve">La période </w:t>
      </w:r>
      <w:r>
        <w:rPr>
          <w:rFonts w:ascii="Arial" w:hAnsi="Arial" w:cs="Arial"/>
        </w:rPr>
        <w:t>d’inscription pour les activités de l’automne 2023 s’est étendue du 28 août au 6 octobre. Pour informer la communauté de notre programmation, nous avons mis en place une stratégie de communications variées</w:t>
      </w:r>
      <w:r w:rsidR="002839B1">
        <w:rPr>
          <w:rFonts w:ascii="Arial" w:hAnsi="Arial" w:cs="Arial"/>
        </w:rPr>
        <w:t> </w:t>
      </w:r>
      <w:r>
        <w:rPr>
          <w:rFonts w:ascii="Arial" w:hAnsi="Arial" w:cs="Arial"/>
        </w:rPr>
        <w:t>:</w:t>
      </w:r>
    </w:p>
    <w:p w:rsidR="00D278F0" w:rsidRDefault="00873AC5" w:rsidP="001F6FBF">
      <w:pPr>
        <w:pStyle w:val="Paragraphedeliste"/>
        <w:numPr>
          <w:ilvl w:val="0"/>
          <w:numId w:val="2"/>
        </w:numPr>
        <w:spacing w:line="360" w:lineRule="auto"/>
        <w:rPr>
          <w:rFonts w:ascii="Arial" w:hAnsi="Arial" w:cs="Arial"/>
        </w:rPr>
      </w:pPr>
      <w:r>
        <w:rPr>
          <w:rFonts w:ascii="Arial" w:hAnsi="Arial" w:cs="Arial"/>
        </w:rPr>
        <w:t>Distribution de la programmation dans les trois écoles primaires du quartier</w:t>
      </w:r>
      <w:r w:rsidR="002839B1">
        <w:rPr>
          <w:rFonts w:ascii="Arial" w:hAnsi="Arial" w:cs="Arial"/>
        </w:rPr>
        <w:t> </w:t>
      </w:r>
      <w:r>
        <w:rPr>
          <w:rFonts w:ascii="Arial" w:hAnsi="Arial" w:cs="Arial"/>
        </w:rPr>
        <w:t>: St-Donat, Edward-Murphy et Louis-Dupire.</w:t>
      </w:r>
    </w:p>
    <w:p w:rsidR="00873AC5" w:rsidRDefault="00873AC5" w:rsidP="001F6FBF">
      <w:pPr>
        <w:pStyle w:val="Paragraphedeliste"/>
        <w:numPr>
          <w:ilvl w:val="0"/>
          <w:numId w:val="2"/>
        </w:numPr>
        <w:spacing w:line="360" w:lineRule="auto"/>
        <w:rPr>
          <w:rFonts w:ascii="Arial" w:hAnsi="Arial" w:cs="Arial"/>
        </w:rPr>
      </w:pPr>
      <w:r>
        <w:rPr>
          <w:rFonts w:ascii="Arial" w:hAnsi="Arial" w:cs="Arial"/>
        </w:rPr>
        <w:t>Envoi d’une infolettre à nos participants existants</w:t>
      </w:r>
    </w:p>
    <w:p w:rsidR="00873AC5" w:rsidRDefault="00873AC5" w:rsidP="001F6FBF">
      <w:pPr>
        <w:pStyle w:val="Paragraphedeliste"/>
        <w:numPr>
          <w:ilvl w:val="0"/>
          <w:numId w:val="2"/>
        </w:numPr>
        <w:spacing w:line="360" w:lineRule="auto"/>
        <w:rPr>
          <w:rFonts w:ascii="Arial" w:hAnsi="Arial" w:cs="Arial"/>
        </w:rPr>
      </w:pPr>
      <w:r>
        <w:rPr>
          <w:rFonts w:ascii="Arial" w:hAnsi="Arial" w:cs="Arial"/>
        </w:rPr>
        <w:t>Diffusion via Médiapost de Postes Canada, atteignant 4800 foyers.</w:t>
      </w:r>
    </w:p>
    <w:p w:rsidR="00873AC5" w:rsidRPr="005B51C9" w:rsidRDefault="00873AC5" w:rsidP="001F6FBF">
      <w:pPr>
        <w:spacing w:line="360" w:lineRule="auto"/>
        <w:rPr>
          <w:rFonts w:ascii="Arial" w:hAnsi="Arial" w:cs="Arial"/>
        </w:rPr>
      </w:pPr>
      <w:r w:rsidRPr="005B51C9">
        <w:rPr>
          <w:rFonts w:ascii="Arial" w:hAnsi="Arial" w:cs="Arial"/>
        </w:rPr>
        <w:t xml:space="preserve">Cette approche diversifiée nous a permis de toucher à la fois nos participants réguliers et de nouveaux résidents du quartier, assurant une </w:t>
      </w:r>
      <w:r>
        <w:rPr>
          <w:rFonts w:ascii="Arial" w:hAnsi="Arial" w:cs="Arial"/>
        </w:rPr>
        <w:t xml:space="preserve">plus </w:t>
      </w:r>
      <w:r w:rsidRPr="005B51C9">
        <w:rPr>
          <w:rFonts w:ascii="Arial" w:hAnsi="Arial" w:cs="Arial"/>
        </w:rPr>
        <w:t>large visibilité à notre offre d</w:t>
      </w:r>
      <w:r w:rsidR="002839B1">
        <w:rPr>
          <w:rFonts w:ascii="Arial" w:hAnsi="Arial" w:cs="Arial"/>
        </w:rPr>
        <w:t>’</w:t>
      </w:r>
      <w:r w:rsidRPr="005B51C9">
        <w:rPr>
          <w:rFonts w:ascii="Arial" w:hAnsi="Arial" w:cs="Arial"/>
        </w:rPr>
        <w:t>activités automnales.</w:t>
      </w:r>
    </w:p>
    <w:p w:rsidR="00873AC5" w:rsidRDefault="00873AC5" w:rsidP="001F6FBF">
      <w:pPr>
        <w:spacing w:line="360" w:lineRule="auto"/>
        <w:rPr>
          <w:rFonts w:ascii="Arial" w:hAnsi="Arial" w:cs="Arial"/>
        </w:rPr>
      </w:pPr>
      <w:r w:rsidRPr="005B51C9">
        <w:rPr>
          <w:rFonts w:ascii="Arial" w:hAnsi="Arial" w:cs="Arial"/>
        </w:rPr>
        <w:t>La session d</w:t>
      </w:r>
      <w:r w:rsidR="002839B1">
        <w:rPr>
          <w:rFonts w:ascii="Arial" w:hAnsi="Arial" w:cs="Arial"/>
        </w:rPr>
        <w:t>’</w:t>
      </w:r>
      <w:r w:rsidRPr="005B51C9">
        <w:rPr>
          <w:rFonts w:ascii="Arial" w:hAnsi="Arial" w:cs="Arial"/>
        </w:rPr>
        <w:t>automne 2023 a connu un franc succès avec un nombre d</w:t>
      </w:r>
      <w:r w:rsidR="002839B1">
        <w:rPr>
          <w:rFonts w:ascii="Arial" w:hAnsi="Arial" w:cs="Arial"/>
        </w:rPr>
        <w:t>’</w:t>
      </w:r>
      <w:r w:rsidRPr="005B51C9">
        <w:rPr>
          <w:rFonts w:ascii="Arial" w:hAnsi="Arial" w:cs="Arial"/>
        </w:rPr>
        <w:t xml:space="preserve">inscriptions de </w:t>
      </w:r>
      <w:r>
        <w:rPr>
          <w:rFonts w:ascii="Arial" w:hAnsi="Arial" w:cs="Arial"/>
        </w:rPr>
        <w:t>696</w:t>
      </w:r>
      <w:r w:rsidRPr="005B51C9">
        <w:rPr>
          <w:rFonts w:ascii="Arial" w:hAnsi="Arial" w:cs="Arial"/>
        </w:rPr>
        <w:t xml:space="preserve"> participants.  Notre offre en loisirs s</w:t>
      </w:r>
      <w:r w:rsidR="002839B1">
        <w:rPr>
          <w:rFonts w:ascii="Arial" w:hAnsi="Arial" w:cs="Arial"/>
        </w:rPr>
        <w:t>’</w:t>
      </w:r>
      <w:r w:rsidRPr="005B51C9">
        <w:rPr>
          <w:rFonts w:ascii="Arial" w:hAnsi="Arial" w:cs="Arial"/>
        </w:rPr>
        <w:t>est enrichi</w:t>
      </w:r>
      <w:r>
        <w:rPr>
          <w:rFonts w:ascii="Arial" w:hAnsi="Arial" w:cs="Arial"/>
        </w:rPr>
        <w:t>e</w:t>
      </w:r>
      <w:r w:rsidRPr="005B51C9">
        <w:rPr>
          <w:rFonts w:ascii="Arial" w:hAnsi="Arial" w:cs="Arial"/>
        </w:rPr>
        <w:t xml:space="preserve"> de plusieurs nouvelles activités</w:t>
      </w:r>
      <w:r w:rsidR="002839B1">
        <w:rPr>
          <w:rFonts w:ascii="Arial" w:hAnsi="Arial" w:cs="Arial"/>
        </w:rPr>
        <w:t> </w:t>
      </w:r>
      <w:r w:rsidRPr="005B51C9">
        <w:rPr>
          <w:rFonts w:ascii="Arial" w:hAnsi="Arial" w:cs="Arial"/>
        </w:rPr>
        <w:t>:</w:t>
      </w:r>
    </w:p>
    <w:p w:rsidR="00873AC5" w:rsidRPr="005B51C9" w:rsidRDefault="00873AC5" w:rsidP="001F6FBF">
      <w:pPr>
        <w:numPr>
          <w:ilvl w:val="0"/>
          <w:numId w:val="3"/>
        </w:numPr>
        <w:spacing w:line="360" w:lineRule="auto"/>
        <w:rPr>
          <w:rFonts w:ascii="Arial" w:hAnsi="Arial" w:cs="Arial"/>
        </w:rPr>
      </w:pPr>
      <w:r w:rsidRPr="005B51C9">
        <w:rPr>
          <w:rFonts w:ascii="Arial" w:hAnsi="Arial" w:cs="Arial"/>
        </w:rPr>
        <w:t>Pour les jeunes</w:t>
      </w:r>
      <w:r w:rsidR="002839B1">
        <w:rPr>
          <w:rFonts w:ascii="Arial" w:hAnsi="Arial" w:cs="Arial"/>
        </w:rPr>
        <w:t> </w:t>
      </w:r>
      <w:r w:rsidRPr="005B51C9">
        <w:rPr>
          <w:rFonts w:ascii="Arial" w:hAnsi="Arial" w:cs="Arial"/>
        </w:rPr>
        <w:t>:</w:t>
      </w:r>
      <w:r>
        <w:rPr>
          <w:rFonts w:ascii="Arial" w:hAnsi="Arial" w:cs="Arial"/>
        </w:rPr>
        <w:t xml:space="preserve"> b</w:t>
      </w:r>
      <w:r w:rsidRPr="005B51C9">
        <w:rPr>
          <w:rFonts w:ascii="Arial" w:hAnsi="Arial" w:cs="Arial"/>
        </w:rPr>
        <w:t>asketball et échec</w:t>
      </w:r>
    </w:p>
    <w:p w:rsidR="00873AC5" w:rsidRPr="005B51C9" w:rsidRDefault="00873AC5" w:rsidP="001F6FBF">
      <w:pPr>
        <w:numPr>
          <w:ilvl w:val="0"/>
          <w:numId w:val="3"/>
        </w:numPr>
        <w:spacing w:line="360" w:lineRule="auto"/>
        <w:rPr>
          <w:rFonts w:ascii="Arial" w:hAnsi="Arial" w:cs="Arial"/>
        </w:rPr>
      </w:pPr>
      <w:r w:rsidRPr="005B51C9">
        <w:rPr>
          <w:rFonts w:ascii="Arial" w:hAnsi="Arial" w:cs="Arial"/>
        </w:rPr>
        <w:t>Pour les adultes</w:t>
      </w:r>
      <w:r w:rsidR="002839B1">
        <w:rPr>
          <w:rFonts w:ascii="Arial" w:hAnsi="Arial" w:cs="Arial"/>
        </w:rPr>
        <w:t> </w:t>
      </w:r>
      <w:r w:rsidRPr="005B51C9">
        <w:rPr>
          <w:rFonts w:ascii="Arial" w:hAnsi="Arial" w:cs="Arial"/>
        </w:rPr>
        <w:t xml:space="preserve">: </w:t>
      </w:r>
      <w:r>
        <w:rPr>
          <w:rFonts w:ascii="Arial" w:hAnsi="Arial" w:cs="Arial"/>
        </w:rPr>
        <w:t>c</w:t>
      </w:r>
      <w:r w:rsidRPr="005B51C9">
        <w:rPr>
          <w:rFonts w:ascii="Arial" w:hAnsi="Arial" w:cs="Arial"/>
        </w:rPr>
        <w:t>ardio tambour, danse latine</w:t>
      </w:r>
      <w:r>
        <w:rPr>
          <w:rFonts w:ascii="Arial" w:hAnsi="Arial" w:cs="Arial"/>
        </w:rPr>
        <w:t>,</w:t>
      </w:r>
      <w:r w:rsidRPr="005B51C9">
        <w:rPr>
          <w:rFonts w:ascii="Arial" w:hAnsi="Arial" w:cs="Arial"/>
        </w:rPr>
        <w:t xml:space="preserve"> danse cardio et pickleball</w:t>
      </w:r>
    </w:p>
    <w:p w:rsidR="00873AC5" w:rsidRPr="00871588" w:rsidRDefault="00873AC5" w:rsidP="00871588">
      <w:pPr>
        <w:pStyle w:val="Paragraphedeliste"/>
        <w:numPr>
          <w:ilvl w:val="0"/>
          <w:numId w:val="3"/>
        </w:numPr>
        <w:spacing w:line="360" w:lineRule="auto"/>
        <w:rPr>
          <w:rFonts w:ascii="Arial" w:hAnsi="Arial" w:cs="Arial"/>
        </w:rPr>
      </w:pPr>
      <w:r w:rsidRPr="00871588">
        <w:rPr>
          <w:rFonts w:ascii="Arial" w:hAnsi="Arial" w:cs="Arial"/>
        </w:rPr>
        <w:t>Pour les seniors</w:t>
      </w:r>
      <w:r w:rsidR="002839B1">
        <w:rPr>
          <w:rFonts w:ascii="Arial" w:hAnsi="Arial" w:cs="Arial"/>
        </w:rPr>
        <w:t> </w:t>
      </w:r>
      <w:r w:rsidRPr="00871588">
        <w:rPr>
          <w:rFonts w:ascii="Arial" w:hAnsi="Arial" w:cs="Arial"/>
        </w:rPr>
        <w:t>: danse et ligne et initiation à la tablette</w:t>
      </w:r>
    </w:p>
    <w:p w:rsidR="00873AC5" w:rsidRDefault="00873AC5" w:rsidP="00873AC5">
      <w:pPr>
        <w:spacing w:line="360" w:lineRule="auto"/>
        <w:jc w:val="both"/>
        <w:rPr>
          <w:rFonts w:ascii="Arial" w:hAnsi="Arial" w:cs="Arial"/>
        </w:rPr>
      </w:pPr>
    </w:p>
    <w:p w:rsidR="00873AC5" w:rsidRDefault="00873AC5" w:rsidP="00873AC5">
      <w:pPr>
        <w:jc w:val="center"/>
        <w:rPr>
          <w:rFonts w:ascii="Arial" w:hAnsi="Arial" w:cs="Arial"/>
          <w:b/>
          <w:color w:val="1F3864" w:themeColor="accent1" w:themeShade="80"/>
        </w:rPr>
      </w:pPr>
      <w:r>
        <w:rPr>
          <w:rFonts w:ascii="Arial" w:hAnsi="Arial" w:cs="Arial"/>
          <w:b/>
          <w:color w:val="1F3864" w:themeColor="accent1" w:themeShade="80"/>
        </w:rPr>
        <w:t>Assemblée générale annuelle 2023</w:t>
      </w:r>
    </w:p>
    <w:p w:rsidR="00873AC5" w:rsidRPr="005B51C9" w:rsidRDefault="00873AC5" w:rsidP="00873AC5">
      <w:pPr>
        <w:jc w:val="both"/>
        <w:rPr>
          <w:rFonts w:ascii="Arial" w:hAnsi="Arial" w:cs="Arial"/>
          <w:color w:val="000000" w:themeColor="text1"/>
        </w:rPr>
      </w:pPr>
      <w:r w:rsidRPr="005B51C9">
        <w:rPr>
          <w:rFonts w:ascii="Arial" w:hAnsi="Arial" w:cs="Arial"/>
          <w:color w:val="000000" w:themeColor="text1"/>
        </w:rPr>
        <w:t>Notre assemblée générale annuelle s</w:t>
      </w:r>
      <w:r w:rsidR="002839B1">
        <w:rPr>
          <w:rFonts w:ascii="Arial" w:hAnsi="Arial" w:cs="Arial"/>
          <w:color w:val="000000" w:themeColor="text1"/>
        </w:rPr>
        <w:t>’</w:t>
      </w:r>
      <w:r w:rsidRPr="005B51C9">
        <w:rPr>
          <w:rFonts w:ascii="Arial" w:hAnsi="Arial" w:cs="Arial"/>
          <w:color w:val="000000" w:themeColor="text1"/>
        </w:rPr>
        <w:t>est tenue en septembre 2023. À cette occasion, nous avons présenté</w:t>
      </w:r>
      <w:r w:rsidR="002839B1">
        <w:rPr>
          <w:rFonts w:ascii="Arial" w:hAnsi="Arial" w:cs="Arial"/>
          <w:color w:val="000000" w:themeColor="text1"/>
        </w:rPr>
        <w:t> </w:t>
      </w:r>
      <w:r w:rsidRPr="005B51C9">
        <w:rPr>
          <w:rFonts w:ascii="Arial" w:hAnsi="Arial" w:cs="Arial"/>
          <w:color w:val="000000" w:themeColor="text1"/>
        </w:rPr>
        <w:t>:</w:t>
      </w:r>
    </w:p>
    <w:p w:rsidR="00873AC5" w:rsidRPr="005B51C9" w:rsidRDefault="00873AC5" w:rsidP="00873AC5">
      <w:pPr>
        <w:numPr>
          <w:ilvl w:val="0"/>
          <w:numId w:val="4"/>
        </w:numPr>
        <w:spacing w:line="360" w:lineRule="auto"/>
        <w:jc w:val="both"/>
        <w:rPr>
          <w:rFonts w:ascii="Arial" w:hAnsi="Arial" w:cs="Arial"/>
          <w:color w:val="000000" w:themeColor="text1"/>
        </w:rPr>
      </w:pPr>
      <w:r w:rsidRPr="005B51C9">
        <w:rPr>
          <w:rFonts w:ascii="Arial" w:hAnsi="Arial" w:cs="Arial"/>
          <w:color w:val="000000" w:themeColor="text1"/>
        </w:rPr>
        <w:t>Le bilan annuel des activités</w:t>
      </w:r>
    </w:p>
    <w:p w:rsidR="00873AC5" w:rsidRPr="005B51C9" w:rsidRDefault="00873AC5" w:rsidP="00873AC5">
      <w:pPr>
        <w:numPr>
          <w:ilvl w:val="0"/>
          <w:numId w:val="4"/>
        </w:numPr>
        <w:spacing w:line="360" w:lineRule="auto"/>
        <w:jc w:val="both"/>
        <w:rPr>
          <w:rFonts w:ascii="Arial" w:hAnsi="Arial" w:cs="Arial"/>
          <w:color w:val="000000" w:themeColor="text1"/>
        </w:rPr>
      </w:pPr>
      <w:r w:rsidRPr="005B51C9">
        <w:rPr>
          <w:rFonts w:ascii="Arial" w:hAnsi="Arial" w:cs="Arial"/>
          <w:color w:val="000000" w:themeColor="text1"/>
        </w:rPr>
        <w:t>Les états financiers de l</w:t>
      </w:r>
      <w:r w:rsidR="002839B1">
        <w:rPr>
          <w:rFonts w:ascii="Arial" w:hAnsi="Arial" w:cs="Arial"/>
          <w:color w:val="000000" w:themeColor="text1"/>
        </w:rPr>
        <w:t>’</w:t>
      </w:r>
      <w:r w:rsidRPr="005B51C9">
        <w:rPr>
          <w:rFonts w:ascii="Arial" w:hAnsi="Arial" w:cs="Arial"/>
          <w:color w:val="000000" w:themeColor="text1"/>
        </w:rPr>
        <w:t>année écoulée</w:t>
      </w:r>
    </w:p>
    <w:p w:rsidR="00873AC5" w:rsidRPr="005B51C9" w:rsidRDefault="00873AC5" w:rsidP="00873AC5">
      <w:pPr>
        <w:numPr>
          <w:ilvl w:val="0"/>
          <w:numId w:val="4"/>
        </w:numPr>
        <w:spacing w:line="360" w:lineRule="auto"/>
        <w:jc w:val="both"/>
        <w:rPr>
          <w:rFonts w:ascii="Arial" w:hAnsi="Arial" w:cs="Arial"/>
          <w:color w:val="000000" w:themeColor="text1"/>
        </w:rPr>
      </w:pPr>
      <w:r w:rsidRPr="005B51C9">
        <w:rPr>
          <w:rFonts w:ascii="Arial" w:hAnsi="Arial" w:cs="Arial"/>
          <w:color w:val="000000" w:themeColor="text1"/>
        </w:rPr>
        <w:t>Le plan d</w:t>
      </w:r>
      <w:r w:rsidR="002839B1">
        <w:rPr>
          <w:rFonts w:ascii="Arial" w:hAnsi="Arial" w:cs="Arial"/>
          <w:color w:val="000000" w:themeColor="text1"/>
        </w:rPr>
        <w:t>’</w:t>
      </w:r>
      <w:r w:rsidRPr="005B51C9">
        <w:rPr>
          <w:rFonts w:ascii="Arial" w:hAnsi="Arial" w:cs="Arial"/>
          <w:color w:val="000000" w:themeColor="text1"/>
        </w:rPr>
        <w:t>action 2023-2024</w:t>
      </w:r>
    </w:p>
    <w:p w:rsidR="00873AC5" w:rsidRDefault="00873AC5" w:rsidP="00873AC5">
      <w:pPr>
        <w:numPr>
          <w:ilvl w:val="0"/>
          <w:numId w:val="4"/>
        </w:numPr>
        <w:jc w:val="both"/>
        <w:rPr>
          <w:rFonts w:ascii="Arial" w:hAnsi="Arial" w:cs="Arial"/>
          <w:color w:val="000000" w:themeColor="text1"/>
        </w:rPr>
      </w:pPr>
      <w:r w:rsidRPr="005B51C9">
        <w:rPr>
          <w:rFonts w:ascii="Arial" w:hAnsi="Arial" w:cs="Arial"/>
          <w:color w:val="000000" w:themeColor="text1"/>
        </w:rPr>
        <w:t>Les prévisions budgétaires 2023-2024</w:t>
      </w:r>
    </w:p>
    <w:p w:rsidR="00873AC5" w:rsidRPr="005B51C9" w:rsidRDefault="00873AC5" w:rsidP="00873AC5">
      <w:pPr>
        <w:ind w:left="720"/>
        <w:jc w:val="both"/>
        <w:rPr>
          <w:rFonts w:ascii="Arial" w:hAnsi="Arial" w:cs="Arial"/>
          <w:color w:val="000000" w:themeColor="text1"/>
        </w:rPr>
      </w:pPr>
    </w:p>
    <w:p w:rsidR="00873AC5" w:rsidRDefault="00873AC5" w:rsidP="00873AC5">
      <w:pPr>
        <w:spacing w:line="360" w:lineRule="auto"/>
        <w:jc w:val="both"/>
        <w:rPr>
          <w:rFonts w:ascii="Arial" w:hAnsi="Arial" w:cs="Arial"/>
          <w:color w:val="000000" w:themeColor="text1"/>
        </w:rPr>
      </w:pPr>
      <w:r w:rsidRPr="005B51C9">
        <w:rPr>
          <w:rFonts w:ascii="Arial" w:hAnsi="Arial" w:cs="Arial"/>
          <w:color w:val="000000" w:themeColor="text1"/>
        </w:rPr>
        <w:t>Nous avons élu notre nouveau conseil d’administration et avons profité de l’occasion pour remercier les administrateurs sortants</w:t>
      </w:r>
      <w:r>
        <w:rPr>
          <w:rFonts w:ascii="Arial" w:hAnsi="Arial" w:cs="Arial"/>
          <w:color w:val="000000" w:themeColor="text1"/>
        </w:rPr>
        <w:t>, ainsi que les bénévoles des Troubadours</w:t>
      </w:r>
      <w:r w:rsidRPr="005B51C9">
        <w:rPr>
          <w:rFonts w:ascii="Arial" w:hAnsi="Arial" w:cs="Arial"/>
          <w:color w:val="000000" w:themeColor="text1"/>
        </w:rPr>
        <w:t>.</w:t>
      </w:r>
    </w:p>
    <w:p w:rsidR="001F6FBF" w:rsidRDefault="001F6FBF" w:rsidP="00873AC5">
      <w:pPr>
        <w:spacing w:line="360" w:lineRule="auto"/>
        <w:jc w:val="both"/>
        <w:rPr>
          <w:rFonts w:ascii="Arial" w:hAnsi="Arial" w:cs="Arial"/>
        </w:rPr>
      </w:pPr>
    </w:p>
    <w:p w:rsidR="00F63F0C" w:rsidRDefault="00F63F0C" w:rsidP="00873AC5">
      <w:pPr>
        <w:spacing w:line="360" w:lineRule="auto"/>
        <w:jc w:val="both"/>
        <w:rPr>
          <w:rFonts w:ascii="Arial" w:hAnsi="Arial" w:cs="Arial"/>
        </w:rPr>
      </w:pPr>
    </w:p>
    <w:p w:rsidR="00E160E2" w:rsidRDefault="00E160E2" w:rsidP="00873AC5">
      <w:pPr>
        <w:jc w:val="center"/>
        <w:rPr>
          <w:rFonts w:ascii="Arial" w:hAnsi="Arial" w:cs="Arial"/>
          <w:b/>
          <w:color w:val="1F3864" w:themeColor="accent1" w:themeShade="80"/>
        </w:rPr>
      </w:pPr>
    </w:p>
    <w:p w:rsidR="00873AC5" w:rsidRDefault="00873AC5" w:rsidP="00873AC5">
      <w:pPr>
        <w:jc w:val="center"/>
        <w:rPr>
          <w:rFonts w:ascii="Arial" w:hAnsi="Arial" w:cs="Arial"/>
        </w:rPr>
      </w:pPr>
      <w:r>
        <w:rPr>
          <w:rFonts w:ascii="Arial" w:hAnsi="Arial" w:cs="Arial"/>
          <w:b/>
          <w:color w:val="1F3864" w:themeColor="accent1" w:themeShade="80"/>
        </w:rPr>
        <w:t>Plan d’aide du MESS et code de gouvernance</w:t>
      </w:r>
    </w:p>
    <w:p w:rsidR="00873AC5" w:rsidRPr="005B51C9" w:rsidRDefault="00873AC5" w:rsidP="00873AC5">
      <w:pPr>
        <w:spacing w:line="360" w:lineRule="auto"/>
        <w:jc w:val="both"/>
        <w:rPr>
          <w:rFonts w:ascii="Arial" w:hAnsi="Arial" w:cs="Arial"/>
          <w:color w:val="000000" w:themeColor="text1"/>
        </w:rPr>
      </w:pPr>
      <w:r w:rsidRPr="005B51C9">
        <w:rPr>
          <w:rFonts w:ascii="Arial" w:hAnsi="Arial" w:cs="Arial"/>
          <w:color w:val="000000" w:themeColor="text1"/>
        </w:rPr>
        <w:t xml:space="preserve">Dans le cadre de notre obligation </w:t>
      </w:r>
      <w:r>
        <w:rPr>
          <w:rFonts w:ascii="Arial" w:hAnsi="Arial" w:cs="Arial"/>
          <w:color w:val="000000" w:themeColor="text1"/>
        </w:rPr>
        <w:t xml:space="preserve">de nous conformer </w:t>
      </w:r>
      <w:r w:rsidRPr="005B51C9">
        <w:rPr>
          <w:rFonts w:ascii="Arial" w:hAnsi="Arial" w:cs="Arial"/>
          <w:color w:val="000000" w:themeColor="text1"/>
        </w:rPr>
        <w:t>au code de gouvernance du Ministère de l</w:t>
      </w:r>
      <w:r w:rsidR="002839B1">
        <w:rPr>
          <w:rFonts w:ascii="Arial" w:hAnsi="Arial" w:cs="Arial"/>
          <w:color w:val="000000" w:themeColor="text1"/>
        </w:rPr>
        <w:t>’</w:t>
      </w:r>
      <w:r w:rsidRPr="005B51C9">
        <w:rPr>
          <w:rFonts w:ascii="Arial" w:hAnsi="Arial" w:cs="Arial"/>
          <w:color w:val="000000" w:themeColor="text1"/>
        </w:rPr>
        <w:t>Éducation et de l</w:t>
      </w:r>
      <w:r w:rsidR="002839B1">
        <w:rPr>
          <w:rFonts w:ascii="Arial" w:hAnsi="Arial" w:cs="Arial"/>
          <w:color w:val="000000" w:themeColor="text1"/>
        </w:rPr>
        <w:t>’</w:t>
      </w:r>
      <w:r w:rsidRPr="005B51C9">
        <w:rPr>
          <w:rFonts w:ascii="Arial" w:hAnsi="Arial" w:cs="Arial"/>
          <w:color w:val="000000" w:themeColor="text1"/>
        </w:rPr>
        <w:t>Enseignement Supérieur (MEES), nous avons bénéficié du support juridique du Regroupement Loisir et Sport du Québec (RLSQ).  Le MEES nous a offert 5 heures de consultation sans frais, auxquelles nous avons ajouté 5 heures supplémentaires à nos frais.  Le RLSQ a examiné l</w:t>
      </w:r>
      <w:r w:rsidR="002839B1">
        <w:rPr>
          <w:rFonts w:ascii="Arial" w:hAnsi="Arial" w:cs="Arial"/>
          <w:color w:val="000000" w:themeColor="text1"/>
        </w:rPr>
        <w:t>’</w:t>
      </w:r>
      <w:r w:rsidRPr="005B51C9">
        <w:rPr>
          <w:rFonts w:ascii="Arial" w:hAnsi="Arial" w:cs="Arial"/>
          <w:color w:val="000000" w:themeColor="text1"/>
        </w:rPr>
        <w:t>ensemble des recommandations du Ministère et nous a proposé une version modifiée</w:t>
      </w:r>
      <w:r>
        <w:rPr>
          <w:rFonts w:ascii="Arial" w:hAnsi="Arial" w:cs="Arial"/>
          <w:color w:val="000000" w:themeColor="text1"/>
        </w:rPr>
        <w:t xml:space="preserve"> du texte de nos règlements généraux</w:t>
      </w:r>
      <w:r w:rsidRPr="005B51C9">
        <w:rPr>
          <w:rFonts w:ascii="Arial" w:hAnsi="Arial" w:cs="Arial"/>
          <w:color w:val="000000" w:themeColor="text1"/>
        </w:rPr>
        <w:t xml:space="preserve">.  </w:t>
      </w:r>
    </w:p>
    <w:p w:rsidR="00873AC5" w:rsidRPr="005B51C9" w:rsidRDefault="00873AC5" w:rsidP="00873AC5">
      <w:pPr>
        <w:spacing w:line="360" w:lineRule="auto"/>
        <w:jc w:val="both"/>
        <w:rPr>
          <w:rFonts w:ascii="Arial" w:hAnsi="Arial" w:cs="Arial"/>
          <w:color w:val="000000" w:themeColor="text1"/>
        </w:rPr>
      </w:pPr>
      <w:r>
        <w:rPr>
          <w:rFonts w:ascii="Arial" w:hAnsi="Arial" w:cs="Arial"/>
          <w:color w:val="000000" w:themeColor="text1"/>
        </w:rPr>
        <w:t>Parmi les modifications qui ont dû être apportées, un</w:t>
      </w:r>
      <w:r w:rsidRPr="005B51C9">
        <w:rPr>
          <w:rFonts w:ascii="Arial" w:hAnsi="Arial" w:cs="Arial"/>
          <w:color w:val="000000" w:themeColor="text1"/>
        </w:rPr>
        <w:t xml:space="preserve"> calendrier de planification du CA a été élaboré,</w:t>
      </w:r>
      <w:r>
        <w:rPr>
          <w:rFonts w:ascii="Arial" w:hAnsi="Arial" w:cs="Arial"/>
          <w:color w:val="000000" w:themeColor="text1"/>
        </w:rPr>
        <w:t xml:space="preserve"> un formulaire de déclaration de conflit d’intérêts</w:t>
      </w:r>
      <w:r w:rsidRPr="005B51C9">
        <w:rPr>
          <w:rFonts w:ascii="Arial" w:hAnsi="Arial" w:cs="Arial"/>
          <w:color w:val="000000" w:themeColor="text1"/>
        </w:rPr>
        <w:t xml:space="preserve"> </w:t>
      </w:r>
      <w:r>
        <w:rPr>
          <w:rFonts w:ascii="Arial" w:hAnsi="Arial" w:cs="Arial"/>
          <w:color w:val="000000" w:themeColor="text1"/>
        </w:rPr>
        <w:t xml:space="preserve">pour les membres </w:t>
      </w:r>
      <w:r w:rsidRPr="005B51C9">
        <w:rPr>
          <w:rFonts w:ascii="Arial" w:hAnsi="Arial" w:cs="Arial"/>
          <w:color w:val="000000" w:themeColor="text1"/>
        </w:rPr>
        <w:t xml:space="preserve">du CA </w:t>
      </w:r>
      <w:r>
        <w:rPr>
          <w:rFonts w:ascii="Arial" w:hAnsi="Arial" w:cs="Arial"/>
          <w:color w:val="000000" w:themeColor="text1"/>
        </w:rPr>
        <w:t xml:space="preserve">a été </w:t>
      </w:r>
      <w:r w:rsidRPr="005B51C9">
        <w:rPr>
          <w:rFonts w:ascii="Arial" w:hAnsi="Arial" w:cs="Arial"/>
          <w:color w:val="000000" w:themeColor="text1"/>
        </w:rPr>
        <w:t>complété</w:t>
      </w:r>
      <w:r>
        <w:rPr>
          <w:rFonts w:ascii="Arial" w:hAnsi="Arial" w:cs="Arial"/>
          <w:color w:val="000000" w:themeColor="text1"/>
        </w:rPr>
        <w:t>, de même qu’une politique en matière de conflit d’intérêts. Un plan d’accueil pour les nouveaux administrateurs a également été rédigé.</w:t>
      </w:r>
      <w:r w:rsidRPr="005B51C9">
        <w:rPr>
          <w:rFonts w:ascii="Arial" w:hAnsi="Arial" w:cs="Arial"/>
          <w:color w:val="000000" w:themeColor="text1"/>
        </w:rPr>
        <w:t xml:space="preserve">  Une assemblée générale extraordinaire (AGEX) s’est tenue </w:t>
      </w:r>
      <w:r>
        <w:rPr>
          <w:rFonts w:ascii="Arial" w:hAnsi="Arial" w:cs="Arial"/>
          <w:color w:val="000000" w:themeColor="text1"/>
        </w:rPr>
        <w:t xml:space="preserve">en </w:t>
      </w:r>
      <w:r w:rsidRPr="005B51C9">
        <w:rPr>
          <w:rFonts w:ascii="Arial" w:hAnsi="Arial" w:cs="Arial"/>
          <w:color w:val="000000" w:themeColor="text1"/>
        </w:rPr>
        <w:t>décembre 2023 pour faire adopter ces nouveaux règlements. Nous avons profité de cette assemblée pour modifier nos lettres patentes supplémentaires concernant l</w:t>
      </w:r>
      <w:r w:rsidR="002839B1">
        <w:rPr>
          <w:rFonts w:ascii="Arial" w:hAnsi="Arial" w:cs="Arial"/>
          <w:color w:val="000000" w:themeColor="text1"/>
        </w:rPr>
        <w:t>’</w:t>
      </w:r>
      <w:r w:rsidRPr="005B51C9">
        <w:rPr>
          <w:rFonts w:ascii="Arial" w:hAnsi="Arial" w:cs="Arial"/>
          <w:color w:val="000000" w:themeColor="text1"/>
        </w:rPr>
        <w:t>augmentation du nombre de personnes siégeant au conseil d</w:t>
      </w:r>
      <w:r w:rsidR="002839B1">
        <w:rPr>
          <w:rFonts w:ascii="Arial" w:hAnsi="Arial" w:cs="Arial"/>
          <w:color w:val="000000" w:themeColor="text1"/>
        </w:rPr>
        <w:t>’</w:t>
      </w:r>
      <w:r w:rsidRPr="005B51C9">
        <w:rPr>
          <w:rFonts w:ascii="Arial" w:hAnsi="Arial" w:cs="Arial"/>
          <w:color w:val="000000" w:themeColor="text1"/>
        </w:rPr>
        <w:t>administration, passant de 4 à 7 membres.</w:t>
      </w:r>
    </w:p>
    <w:p w:rsidR="00873AC5" w:rsidRDefault="00873AC5" w:rsidP="00873AC5">
      <w:pPr>
        <w:spacing w:line="360" w:lineRule="auto"/>
        <w:jc w:val="both"/>
        <w:rPr>
          <w:rFonts w:ascii="Arial" w:hAnsi="Arial" w:cs="Arial"/>
          <w:color w:val="000000" w:themeColor="text1"/>
        </w:rPr>
      </w:pPr>
      <w:r w:rsidRPr="005B51C9">
        <w:rPr>
          <w:rFonts w:ascii="Arial" w:hAnsi="Arial" w:cs="Arial"/>
          <w:color w:val="000000" w:themeColor="text1"/>
        </w:rPr>
        <w:t xml:space="preserve">Par ailleurs, nous avons ajouté un bouton </w:t>
      </w:r>
      <w:r w:rsidR="002839B1">
        <w:rPr>
          <w:rFonts w:ascii="Arial" w:hAnsi="Arial" w:cs="Arial"/>
          <w:color w:val="000000" w:themeColor="text1"/>
        </w:rPr>
        <w:t>« </w:t>
      </w:r>
      <w:r w:rsidRPr="005B51C9">
        <w:rPr>
          <w:rFonts w:ascii="Arial" w:hAnsi="Arial" w:cs="Arial"/>
          <w:color w:val="000000" w:themeColor="text1"/>
        </w:rPr>
        <w:t>Je porte plainte</w:t>
      </w:r>
      <w:r w:rsidR="002839B1">
        <w:rPr>
          <w:rFonts w:ascii="Arial" w:hAnsi="Arial" w:cs="Arial"/>
          <w:color w:val="000000" w:themeColor="text1"/>
        </w:rPr>
        <w:t> »</w:t>
      </w:r>
      <w:r w:rsidRPr="005B51C9">
        <w:rPr>
          <w:rFonts w:ascii="Arial" w:hAnsi="Arial" w:cs="Arial"/>
          <w:color w:val="000000" w:themeColor="text1"/>
        </w:rPr>
        <w:t xml:space="preserve"> et une page dédiée à la gouvernance sur notre site </w:t>
      </w:r>
      <w:r>
        <w:rPr>
          <w:rFonts w:ascii="Arial" w:hAnsi="Arial" w:cs="Arial"/>
          <w:color w:val="000000" w:themeColor="text1"/>
        </w:rPr>
        <w:t>w</w:t>
      </w:r>
      <w:r w:rsidRPr="005B51C9">
        <w:rPr>
          <w:rFonts w:ascii="Arial" w:hAnsi="Arial" w:cs="Arial"/>
          <w:color w:val="000000" w:themeColor="text1"/>
        </w:rPr>
        <w:t xml:space="preserve">eb. </w:t>
      </w:r>
      <w:r>
        <w:rPr>
          <w:rFonts w:ascii="Arial" w:hAnsi="Arial" w:cs="Arial"/>
          <w:color w:val="000000" w:themeColor="text1"/>
        </w:rPr>
        <w:t>Nous avons également dû rédiger une politique</w:t>
      </w:r>
      <w:r w:rsidRPr="005B51C9">
        <w:rPr>
          <w:rFonts w:ascii="Arial" w:hAnsi="Arial" w:cs="Arial"/>
          <w:color w:val="000000" w:themeColor="text1"/>
        </w:rPr>
        <w:t xml:space="preserve"> </w:t>
      </w:r>
      <w:r>
        <w:rPr>
          <w:rFonts w:ascii="Arial" w:hAnsi="Arial" w:cs="Arial"/>
          <w:color w:val="000000" w:themeColor="text1"/>
        </w:rPr>
        <w:t xml:space="preserve">en matière de protection de l’intégrité et une procédure en cas de plainte. </w:t>
      </w:r>
      <w:r w:rsidRPr="005B51C9">
        <w:rPr>
          <w:rFonts w:ascii="Arial" w:hAnsi="Arial" w:cs="Arial"/>
          <w:color w:val="000000" w:themeColor="text1"/>
        </w:rPr>
        <w:t>Ces éléments étaient requis au code de gouvernance avant la date butoir du 15 février 2024.</w:t>
      </w:r>
    </w:p>
    <w:p w:rsidR="00873AC5" w:rsidRDefault="00873AC5" w:rsidP="00873AC5">
      <w:pPr>
        <w:jc w:val="center"/>
        <w:rPr>
          <w:rFonts w:ascii="Arial" w:eastAsia="Cambria" w:hAnsi="Arial" w:cs="Arial"/>
          <w:b/>
          <w:bCs/>
          <w:color w:val="1F3864" w:themeColor="accent1" w:themeShade="80"/>
        </w:rPr>
      </w:pPr>
    </w:p>
    <w:p w:rsidR="00873AC5" w:rsidRDefault="00873AC5" w:rsidP="00873AC5">
      <w:pPr>
        <w:jc w:val="center"/>
        <w:rPr>
          <w:rFonts w:ascii="Arial" w:eastAsia="Cambria" w:hAnsi="Arial" w:cs="Arial"/>
          <w:b/>
          <w:bCs/>
          <w:color w:val="1F3864" w:themeColor="accent1" w:themeShade="80"/>
        </w:rPr>
      </w:pPr>
      <w:r>
        <w:rPr>
          <w:rFonts w:ascii="Arial" w:eastAsia="Cambria" w:hAnsi="Arial" w:cs="Arial"/>
          <w:b/>
          <w:bCs/>
          <w:color w:val="1F3864" w:themeColor="accent1" w:themeShade="80"/>
        </w:rPr>
        <w:t>Implication dans les conseils d’administration</w:t>
      </w:r>
    </w:p>
    <w:p w:rsidR="00873AC5" w:rsidRDefault="00873AC5" w:rsidP="00873AC5">
      <w:pPr>
        <w:spacing w:line="360" w:lineRule="auto"/>
        <w:jc w:val="both"/>
        <w:rPr>
          <w:rFonts w:ascii="Arial" w:hAnsi="Arial" w:cs="Arial"/>
          <w:color w:val="000000" w:themeColor="text1"/>
        </w:rPr>
      </w:pPr>
      <w:r w:rsidRPr="005B51C9">
        <w:rPr>
          <w:rFonts w:ascii="Arial" w:hAnsi="Arial" w:cs="Arial"/>
          <w:color w:val="000000" w:themeColor="text1"/>
        </w:rPr>
        <w:t>La direction générale a poursuivi son engagement pour une seizième année consécutive au conseil d</w:t>
      </w:r>
      <w:r w:rsidR="002839B1">
        <w:rPr>
          <w:rFonts w:ascii="Arial" w:hAnsi="Arial" w:cs="Arial"/>
          <w:color w:val="000000" w:themeColor="text1"/>
        </w:rPr>
        <w:t>’</w:t>
      </w:r>
      <w:r w:rsidRPr="005B51C9">
        <w:rPr>
          <w:rFonts w:ascii="Arial" w:hAnsi="Arial" w:cs="Arial"/>
          <w:color w:val="000000" w:themeColor="text1"/>
        </w:rPr>
        <w:t>administration de la Fédération québécoise des centres communautaires de loisir (FQCCL). En parallèle, elle a siégé également au conseil d</w:t>
      </w:r>
      <w:r w:rsidR="002839B1">
        <w:rPr>
          <w:rFonts w:ascii="Arial" w:hAnsi="Arial" w:cs="Arial"/>
          <w:color w:val="000000" w:themeColor="text1"/>
        </w:rPr>
        <w:t>’</w:t>
      </w:r>
      <w:r w:rsidRPr="005B51C9">
        <w:rPr>
          <w:rFonts w:ascii="Arial" w:hAnsi="Arial" w:cs="Arial"/>
          <w:color w:val="000000" w:themeColor="text1"/>
        </w:rPr>
        <w:t>établissement de l</w:t>
      </w:r>
      <w:r w:rsidR="002839B1">
        <w:rPr>
          <w:rFonts w:ascii="Arial" w:hAnsi="Arial" w:cs="Arial"/>
          <w:color w:val="000000" w:themeColor="text1"/>
        </w:rPr>
        <w:t>’</w:t>
      </w:r>
      <w:r w:rsidRPr="005B51C9">
        <w:rPr>
          <w:rFonts w:ascii="Arial" w:hAnsi="Arial" w:cs="Arial"/>
          <w:color w:val="000000" w:themeColor="text1"/>
        </w:rPr>
        <w:t>école primaire Saint-Donat pour une troisième année, en tant que membre représentante</w:t>
      </w:r>
      <w:r>
        <w:rPr>
          <w:rFonts w:ascii="Arial" w:hAnsi="Arial" w:cs="Arial"/>
          <w:color w:val="000000" w:themeColor="text1"/>
        </w:rPr>
        <w:t xml:space="preserve"> de</w:t>
      </w:r>
      <w:r w:rsidRPr="005B51C9">
        <w:rPr>
          <w:rFonts w:ascii="Arial" w:hAnsi="Arial" w:cs="Arial"/>
          <w:color w:val="000000" w:themeColor="text1"/>
        </w:rPr>
        <w:t xml:space="preserve"> la communauté.</w:t>
      </w:r>
    </w:p>
    <w:p w:rsidR="00873AC5" w:rsidRDefault="00873AC5" w:rsidP="00873AC5">
      <w:pPr>
        <w:spacing w:line="360" w:lineRule="auto"/>
        <w:jc w:val="both"/>
        <w:rPr>
          <w:rFonts w:ascii="Arial" w:hAnsi="Arial" w:cs="Arial"/>
        </w:rPr>
      </w:pPr>
    </w:p>
    <w:p w:rsidR="00873AC5" w:rsidRDefault="00873AC5" w:rsidP="00873AC5">
      <w:pPr>
        <w:jc w:val="center"/>
        <w:rPr>
          <w:rFonts w:ascii="Arial" w:hAnsi="Arial" w:cs="Arial"/>
          <w:b/>
          <w:color w:val="1F3864" w:themeColor="accent1" w:themeShade="80"/>
        </w:rPr>
      </w:pPr>
      <w:r>
        <w:rPr>
          <w:rFonts w:ascii="Arial" w:hAnsi="Arial" w:cs="Arial"/>
          <w:b/>
          <w:color w:val="1F3864" w:themeColor="accent1" w:themeShade="80"/>
        </w:rPr>
        <w:t>Distribution de bonbons – Soirée de l’Halloween</w:t>
      </w:r>
    </w:p>
    <w:p w:rsidR="00873AC5" w:rsidRDefault="00873AC5" w:rsidP="00873AC5">
      <w:pPr>
        <w:spacing w:line="360" w:lineRule="auto"/>
        <w:jc w:val="both"/>
        <w:rPr>
          <w:rFonts w:ascii="Arial" w:hAnsi="Arial" w:cs="Arial"/>
          <w:color w:val="000000" w:themeColor="text1"/>
        </w:rPr>
      </w:pPr>
      <w:r w:rsidRPr="005B51C9">
        <w:rPr>
          <w:rFonts w:ascii="Arial" w:hAnsi="Arial" w:cs="Arial"/>
          <w:color w:val="000000" w:themeColor="text1"/>
        </w:rPr>
        <w:t>Pour l</w:t>
      </w:r>
      <w:r w:rsidR="002839B1">
        <w:rPr>
          <w:rFonts w:ascii="Arial" w:hAnsi="Arial" w:cs="Arial"/>
          <w:color w:val="000000" w:themeColor="text1"/>
        </w:rPr>
        <w:t>’</w:t>
      </w:r>
      <w:r w:rsidRPr="005B51C9">
        <w:rPr>
          <w:rFonts w:ascii="Arial" w:hAnsi="Arial" w:cs="Arial"/>
          <w:color w:val="000000" w:themeColor="text1"/>
        </w:rPr>
        <w:t>Halloween, notre équipe d</w:t>
      </w:r>
      <w:r w:rsidR="002839B1">
        <w:rPr>
          <w:rFonts w:ascii="Arial" w:hAnsi="Arial" w:cs="Arial"/>
          <w:color w:val="000000" w:themeColor="text1"/>
        </w:rPr>
        <w:t>’</w:t>
      </w:r>
      <w:r w:rsidRPr="005B51C9">
        <w:rPr>
          <w:rFonts w:ascii="Arial" w:hAnsi="Arial" w:cs="Arial"/>
          <w:color w:val="000000" w:themeColor="text1"/>
        </w:rPr>
        <w:t>animation du camp de jour, déguisée pour l</w:t>
      </w:r>
      <w:r w:rsidR="002839B1">
        <w:rPr>
          <w:rFonts w:ascii="Arial" w:hAnsi="Arial" w:cs="Arial"/>
          <w:color w:val="000000" w:themeColor="text1"/>
        </w:rPr>
        <w:t>’</w:t>
      </w:r>
      <w:r w:rsidRPr="005B51C9">
        <w:rPr>
          <w:rFonts w:ascii="Arial" w:hAnsi="Arial" w:cs="Arial"/>
          <w:color w:val="000000" w:themeColor="text1"/>
        </w:rPr>
        <w:t>occasion, a organisé une distribution de bonbons aux enfants, agrémentée d</w:t>
      </w:r>
      <w:r w:rsidR="002839B1">
        <w:rPr>
          <w:rFonts w:ascii="Arial" w:hAnsi="Arial" w:cs="Arial"/>
          <w:color w:val="000000" w:themeColor="text1"/>
        </w:rPr>
        <w:t>’</w:t>
      </w:r>
      <w:r w:rsidRPr="005B51C9">
        <w:rPr>
          <w:rFonts w:ascii="Arial" w:hAnsi="Arial" w:cs="Arial"/>
          <w:color w:val="000000" w:themeColor="text1"/>
        </w:rPr>
        <w:t>un mini photo Booth (cabine photo).  L</w:t>
      </w:r>
      <w:r w:rsidR="002839B1">
        <w:rPr>
          <w:rFonts w:ascii="Arial" w:hAnsi="Arial" w:cs="Arial"/>
          <w:color w:val="000000" w:themeColor="text1"/>
        </w:rPr>
        <w:t>’</w:t>
      </w:r>
      <w:r w:rsidRPr="005B51C9">
        <w:rPr>
          <w:rFonts w:ascii="Arial" w:hAnsi="Arial" w:cs="Arial"/>
          <w:color w:val="000000" w:themeColor="text1"/>
        </w:rPr>
        <w:t xml:space="preserve">événement a attiré de nombreuses familles tout au long de la soirée, ainsi que les jeunes qui </w:t>
      </w:r>
      <w:r>
        <w:rPr>
          <w:rFonts w:ascii="Arial" w:hAnsi="Arial" w:cs="Arial"/>
          <w:color w:val="000000" w:themeColor="text1"/>
        </w:rPr>
        <w:t xml:space="preserve">participaient aux </w:t>
      </w:r>
      <w:r w:rsidRPr="005B51C9">
        <w:rPr>
          <w:rFonts w:ascii="Arial" w:hAnsi="Arial" w:cs="Arial"/>
          <w:color w:val="000000" w:themeColor="text1"/>
        </w:rPr>
        <w:t>activités d</w:t>
      </w:r>
      <w:r w:rsidR="00925289">
        <w:rPr>
          <w:rFonts w:ascii="Arial" w:hAnsi="Arial" w:cs="Arial"/>
          <w:color w:val="000000" w:themeColor="text1"/>
        </w:rPr>
        <w:t>e</w:t>
      </w:r>
      <w:r w:rsidRPr="005B51C9">
        <w:rPr>
          <w:rFonts w:ascii="Arial" w:hAnsi="Arial" w:cs="Arial"/>
          <w:color w:val="000000" w:themeColor="text1"/>
        </w:rPr>
        <w:t xml:space="preserve"> notre centre cette journée</w:t>
      </w:r>
      <w:r>
        <w:rPr>
          <w:rFonts w:ascii="Arial" w:hAnsi="Arial" w:cs="Arial"/>
          <w:color w:val="000000" w:themeColor="text1"/>
        </w:rPr>
        <w:t>-là.</w:t>
      </w:r>
    </w:p>
    <w:p w:rsidR="00873AC5" w:rsidRDefault="00873AC5" w:rsidP="00873AC5">
      <w:pPr>
        <w:spacing w:line="360" w:lineRule="auto"/>
        <w:jc w:val="both"/>
        <w:rPr>
          <w:rFonts w:ascii="Arial" w:hAnsi="Arial" w:cs="Arial"/>
        </w:rPr>
      </w:pPr>
    </w:p>
    <w:p w:rsidR="00296CF7" w:rsidRDefault="00296CF7" w:rsidP="00873AC5">
      <w:pPr>
        <w:spacing w:line="360" w:lineRule="auto"/>
        <w:jc w:val="both"/>
        <w:rPr>
          <w:rFonts w:ascii="Arial" w:hAnsi="Arial" w:cs="Arial"/>
        </w:rPr>
      </w:pPr>
    </w:p>
    <w:p w:rsidR="00E160E2" w:rsidRDefault="00E160E2" w:rsidP="00873AC5">
      <w:pPr>
        <w:jc w:val="center"/>
        <w:rPr>
          <w:rFonts w:ascii="Arial" w:eastAsia="Cambria" w:hAnsi="Arial" w:cs="Arial"/>
          <w:b/>
          <w:color w:val="1F3864" w:themeColor="accent1" w:themeShade="80"/>
        </w:rPr>
      </w:pPr>
    </w:p>
    <w:p w:rsidR="00873AC5" w:rsidRDefault="00873AC5" w:rsidP="00873AC5">
      <w:pPr>
        <w:jc w:val="center"/>
        <w:rPr>
          <w:rFonts w:ascii="Arial" w:eastAsia="Cambria" w:hAnsi="Arial" w:cs="Arial"/>
          <w:b/>
          <w:color w:val="1F3864" w:themeColor="accent1" w:themeShade="80"/>
        </w:rPr>
      </w:pPr>
      <w:r>
        <w:rPr>
          <w:rFonts w:ascii="Arial" w:eastAsia="Cambria" w:hAnsi="Arial" w:cs="Arial"/>
          <w:b/>
          <w:color w:val="1F3864" w:themeColor="accent1" w:themeShade="80"/>
        </w:rPr>
        <w:t>Événement bénéfice de la Maison des jeunes MAGI</w:t>
      </w:r>
    </w:p>
    <w:p w:rsidR="001F6FBF" w:rsidRDefault="00873AC5" w:rsidP="004A142A">
      <w:pPr>
        <w:spacing w:after="0" w:line="360" w:lineRule="auto"/>
        <w:jc w:val="both"/>
        <w:rPr>
          <w:rFonts w:ascii="Arial" w:hAnsi="Arial" w:cs="Arial"/>
          <w:color w:val="000000" w:themeColor="text1"/>
        </w:rPr>
      </w:pPr>
      <w:r w:rsidRPr="005B51C9">
        <w:rPr>
          <w:rFonts w:ascii="Arial" w:hAnsi="Arial" w:cs="Arial"/>
          <w:color w:val="000000" w:themeColor="text1"/>
        </w:rPr>
        <w:t>Le 15 novembre, nous avons pris part à l</w:t>
      </w:r>
      <w:r w:rsidR="002839B1">
        <w:rPr>
          <w:rFonts w:ascii="Arial" w:hAnsi="Arial" w:cs="Arial"/>
          <w:color w:val="000000" w:themeColor="text1"/>
        </w:rPr>
        <w:t>’</w:t>
      </w:r>
      <w:r w:rsidRPr="005B51C9">
        <w:rPr>
          <w:rFonts w:ascii="Arial" w:hAnsi="Arial" w:cs="Arial"/>
          <w:color w:val="000000" w:themeColor="text1"/>
        </w:rPr>
        <w:t>événement bénéfice de la Maison des jeunes MAGI</w:t>
      </w:r>
      <w:r w:rsidR="00FB3116">
        <w:rPr>
          <w:rFonts w:ascii="Arial" w:hAnsi="Arial" w:cs="Arial"/>
          <w:color w:val="000000" w:themeColor="text1"/>
        </w:rPr>
        <w:t xml:space="preserve"> </w:t>
      </w:r>
      <w:r w:rsidRPr="005B51C9">
        <w:rPr>
          <w:rFonts w:ascii="Arial" w:hAnsi="Arial" w:cs="Arial"/>
          <w:color w:val="000000" w:themeColor="text1"/>
        </w:rPr>
        <w:t>qui s</w:t>
      </w:r>
      <w:r w:rsidR="002839B1">
        <w:rPr>
          <w:rFonts w:ascii="Arial" w:hAnsi="Arial" w:cs="Arial"/>
          <w:color w:val="000000" w:themeColor="text1"/>
        </w:rPr>
        <w:t>’</w:t>
      </w:r>
      <w:r w:rsidRPr="005B51C9">
        <w:rPr>
          <w:rFonts w:ascii="Arial" w:hAnsi="Arial" w:cs="Arial"/>
          <w:color w:val="000000" w:themeColor="text1"/>
        </w:rPr>
        <w:t>est tenu à l</w:t>
      </w:r>
      <w:r w:rsidR="002839B1">
        <w:rPr>
          <w:rFonts w:ascii="Arial" w:hAnsi="Arial" w:cs="Arial"/>
          <w:color w:val="000000" w:themeColor="text1"/>
        </w:rPr>
        <w:t>’</w:t>
      </w:r>
      <w:r w:rsidRPr="005B51C9">
        <w:rPr>
          <w:rFonts w:ascii="Arial" w:hAnsi="Arial" w:cs="Arial"/>
          <w:color w:val="000000" w:themeColor="text1"/>
        </w:rPr>
        <w:t>école des métiers de l</w:t>
      </w:r>
      <w:r w:rsidR="002839B1">
        <w:rPr>
          <w:rFonts w:ascii="Arial" w:hAnsi="Arial" w:cs="Arial"/>
          <w:color w:val="000000" w:themeColor="text1"/>
        </w:rPr>
        <w:t>’</w:t>
      </w:r>
      <w:r w:rsidRPr="005B51C9">
        <w:rPr>
          <w:rFonts w:ascii="Arial" w:hAnsi="Arial" w:cs="Arial"/>
          <w:color w:val="000000" w:themeColor="text1"/>
        </w:rPr>
        <w:t>aérospatiale.</w:t>
      </w:r>
    </w:p>
    <w:p w:rsidR="004A142A" w:rsidRDefault="004A142A" w:rsidP="004A142A">
      <w:pPr>
        <w:spacing w:line="360" w:lineRule="auto"/>
        <w:jc w:val="both"/>
        <w:rPr>
          <w:rFonts w:ascii="Arial" w:hAnsi="Arial" w:cs="Arial"/>
          <w:b/>
          <w:bCs/>
          <w:color w:val="1F3864" w:themeColor="accent1" w:themeShade="80"/>
        </w:rPr>
      </w:pPr>
    </w:p>
    <w:p w:rsidR="00873AC5" w:rsidRDefault="00873AC5" w:rsidP="00873AC5">
      <w:pPr>
        <w:jc w:val="center"/>
        <w:rPr>
          <w:rFonts w:ascii="Arial" w:hAnsi="Arial" w:cs="Arial"/>
          <w:b/>
          <w:bCs/>
          <w:color w:val="1F3864" w:themeColor="accent1" w:themeShade="80"/>
        </w:rPr>
      </w:pPr>
      <w:r>
        <w:rPr>
          <w:rFonts w:ascii="Arial" w:hAnsi="Arial" w:cs="Arial"/>
          <w:b/>
          <w:bCs/>
          <w:color w:val="1F3864" w:themeColor="accent1" w:themeShade="80"/>
        </w:rPr>
        <w:t xml:space="preserve">Fédération </w:t>
      </w:r>
      <w:r w:rsidR="00871588">
        <w:rPr>
          <w:rFonts w:ascii="Arial" w:hAnsi="Arial" w:cs="Arial"/>
          <w:b/>
          <w:bCs/>
          <w:color w:val="1F3864" w:themeColor="accent1" w:themeShade="80"/>
        </w:rPr>
        <w:t xml:space="preserve">québécoise </w:t>
      </w:r>
      <w:r>
        <w:rPr>
          <w:rFonts w:ascii="Arial" w:hAnsi="Arial" w:cs="Arial"/>
          <w:b/>
          <w:bCs/>
          <w:color w:val="1F3864" w:themeColor="accent1" w:themeShade="80"/>
        </w:rPr>
        <w:t xml:space="preserve">des centres communautaires de loisir </w:t>
      </w:r>
      <w:r w:rsidR="002839B1">
        <w:rPr>
          <w:rFonts w:ascii="Arial" w:hAnsi="Arial" w:cs="Arial"/>
          <w:b/>
          <w:bCs/>
          <w:color w:val="1F3864" w:themeColor="accent1" w:themeShade="80"/>
        </w:rPr>
        <w:t>–</w:t>
      </w:r>
      <w:r>
        <w:rPr>
          <w:rFonts w:ascii="Arial" w:hAnsi="Arial" w:cs="Arial"/>
          <w:b/>
          <w:bCs/>
          <w:color w:val="1F3864" w:themeColor="accent1" w:themeShade="80"/>
        </w:rPr>
        <w:t xml:space="preserve"> AGA et journées de formation </w:t>
      </w:r>
    </w:p>
    <w:p w:rsidR="00873AC5" w:rsidRDefault="00873AC5" w:rsidP="004A142A">
      <w:pPr>
        <w:spacing w:after="0" w:line="360" w:lineRule="auto"/>
        <w:jc w:val="both"/>
        <w:rPr>
          <w:rFonts w:ascii="Arial" w:hAnsi="Arial" w:cs="Arial"/>
          <w:color w:val="000000" w:themeColor="text1"/>
        </w:rPr>
      </w:pPr>
      <w:r w:rsidRPr="005B51C9">
        <w:rPr>
          <w:rFonts w:ascii="Arial" w:hAnsi="Arial" w:cs="Arial"/>
          <w:color w:val="000000" w:themeColor="text1"/>
        </w:rPr>
        <w:t>La directrice générale et la directrice adjointe ont assisté à un événement de deux jours de la FQCCL à Québec, comprenant formations, conférences, ateliers et l</w:t>
      </w:r>
      <w:r w:rsidR="002839B1">
        <w:rPr>
          <w:rFonts w:ascii="Arial" w:hAnsi="Arial" w:cs="Arial"/>
          <w:color w:val="000000" w:themeColor="text1"/>
        </w:rPr>
        <w:t>’</w:t>
      </w:r>
      <w:r w:rsidRPr="005B51C9">
        <w:rPr>
          <w:rFonts w:ascii="Arial" w:hAnsi="Arial" w:cs="Arial"/>
          <w:color w:val="000000" w:themeColor="text1"/>
        </w:rPr>
        <w:t xml:space="preserve">AGA.  Elles ont apprécié les échanges, les activités et le réseautage entre les CCL. La directrice du CRC a renouvelé son mandat de deux ans au CA de la FQCCL, poursuivant ainsi son engagement </w:t>
      </w:r>
      <w:r>
        <w:rPr>
          <w:rFonts w:ascii="Arial" w:hAnsi="Arial" w:cs="Arial"/>
          <w:color w:val="000000" w:themeColor="text1"/>
        </w:rPr>
        <w:t xml:space="preserve">qui dure depuis maintenant </w:t>
      </w:r>
      <w:r w:rsidRPr="005B51C9">
        <w:rPr>
          <w:rFonts w:ascii="Arial" w:hAnsi="Arial" w:cs="Arial"/>
          <w:color w:val="000000" w:themeColor="text1"/>
        </w:rPr>
        <w:t>16 ans.</w:t>
      </w:r>
    </w:p>
    <w:p w:rsidR="00873AC5" w:rsidRDefault="00873AC5" w:rsidP="00873AC5">
      <w:pPr>
        <w:spacing w:line="360" w:lineRule="auto"/>
        <w:jc w:val="both"/>
        <w:rPr>
          <w:rFonts w:ascii="Arial" w:hAnsi="Arial" w:cs="Arial"/>
        </w:rPr>
      </w:pPr>
    </w:p>
    <w:p w:rsidR="00873AC5" w:rsidRDefault="00873AC5" w:rsidP="00873AC5">
      <w:pPr>
        <w:jc w:val="center"/>
        <w:rPr>
          <w:rFonts w:ascii="Arial" w:hAnsi="Arial" w:cs="Arial"/>
          <w:b/>
          <w:color w:val="1F3864" w:themeColor="accent1" w:themeShade="80"/>
        </w:rPr>
      </w:pPr>
      <w:r>
        <w:rPr>
          <w:rFonts w:ascii="Arial" w:hAnsi="Arial" w:cs="Arial"/>
          <w:b/>
          <w:color w:val="1F3864" w:themeColor="accent1" w:themeShade="80"/>
        </w:rPr>
        <w:t>Comités des bénévoles – Aînés au cœur du quartier</w:t>
      </w:r>
    </w:p>
    <w:p w:rsidR="00873AC5" w:rsidRDefault="00873AC5" w:rsidP="004A142A">
      <w:pPr>
        <w:spacing w:after="0" w:line="360" w:lineRule="auto"/>
        <w:jc w:val="both"/>
        <w:rPr>
          <w:rFonts w:ascii="Arial" w:hAnsi="Arial" w:cs="Arial"/>
          <w:color w:val="000000" w:themeColor="text1"/>
        </w:rPr>
      </w:pPr>
      <w:r w:rsidRPr="005B51C9">
        <w:rPr>
          <w:rFonts w:ascii="Arial" w:hAnsi="Arial" w:cs="Arial"/>
          <w:color w:val="000000" w:themeColor="text1"/>
        </w:rPr>
        <w:t>Au cours de la dernière année, le comité a organisé diverses activités pour les aînés, incluant des ateliers culinaires intergénérationnels</w:t>
      </w:r>
      <w:r w:rsidR="00296902">
        <w:rPr>
          <w:rFonts w:ascii="Arial" w:hAnsi="Arial" w:cs="Arial"/>
          <w:color w:val="000000" w:themeColor="text1"/>
        </w:rPr>
        <w:t xml:space="preserve"> sur le </w:t>
      </w:r>
      <w:r w:rsidRPr="005B51C9">
        <w:rPr>
          <w:rFonts w:ascii="Arial" w:hAnsi="Arial" w:cs="Arial"/>
          <w:color w:val="000000" w:themeColor="text1"/>
        </w:rPr>
        <w:t>tofu</w:t>
      </w:r>
      <w:r w:rsidR="00296902">
        <w:rPr>
          <w:rFonts w:ascii="Arial" w:hAnsi="Arial" w:cs="Arial"/>
          <w:color w:val="000000" w:themeColor="text1"/>
        </w:rPr>
        <w:t xml:space="preserve"> et sur le </w:t>
      </w:r>
      <w:r w:rsidRPr="005B51C9">
        <w:rPr>
          <w:rFonts w:ascii="Arial" w:hAnsi="Arial" w:cs="Arial"/>
          <w:color w:val="000000" w:themeColor="text1"/>
        </w:rPr>
        <w:t>chocolat</w:t>
      </w:r>
      <w:r w:rsidR="00296902">
        <w:rPr>
          <w:rFonts w:ascii="Arial" w:hAnsi="Arial" w:cs="Arial"/>
          <w:color w:val="000000" w:themeColor="text1"/>
        </w:rPr>
        <w:t>,</w:t>
      </w:r>
      <w:r w:rsidRPr="005B51C9">
        <w:rPr>
          <w:rFonts w:ascii="Arial" w:hAnsi="Arial" w:cs="Arial"/>
          <w:color w:val="000000" w:themeColor="text1"/>
        </w:rPr>
        <w:t xml:space="preserve"> ainsi qu</w:t>
      </w:r>
      <w:r w:rsidR="002839B1">
        <w:rPr>
          <w:rFonts w:ascii="Arial" w:hAnsi="Arial" w:cs="Arial"/>
          <w:color w:val="000000" w:themeColor="text1"/>
        </w:rPr>
        <w:t>’</w:t>
      </w:r>
      <w:r w:rsidRPr="005B51C9">
        <w:rPr>
          <w:rFonts w:ascii="Arial" w:hAnsi="Arial" w:cs="Arial"/>
          <w:color w:val="000000" w:themeColor="text1"/>
        </w:rPr>
        <w:t>une séance de confection de cartes de Noël. De plus, grâce à une collaboration avec la Maison de la culture Mercier, les aînés ont pu bénéficier de billets gratuits pour une variété de spectacles tout au long de l</w:t>
      </w:r>
      <w:r w:rsidR="002839B1">
        <w:rPr>
          <w:rFonts w:ascii="Arial" w:hAnsi="Arial" w:cs="Arial"/>
          <w:color w:val="000000" w:themeColor="text1"/>
        </w:rPr>
        <w:t>’</w:t>
      </w:r>
      <w:r w:rsidRPr="005B51C9">
        <w:rPr>
          <w:rFonts w:ascii="Arial" w:hAnsi="Arial" w:cs="Arial"/>
          <w:color w:val="000000" w:themeColor="text1"/>
        </w:rPr>
        <w:t>année.</w:t>
      </w:r>
    </w:p>
    <w:p w:rsidR="00873AC5" w:rsidRDefault="00873AC5" w:rsidP="00873AC5">
      <w:pPr>
        <w:jc w:val="center"/>
        <w:rPr>
          <w:rFonts w:ascii="Arial" w:hAnsi="Arial" w:cs="Arial"/>
          <w:b/>
          <w:color w:val="1F3864" w:themeColor="accent1" w:themeShade="80"/>
        </w:rPr>
      </w:pPr>
    </w:p>
    <w:p w:rsidR="00873AC5" w:rsidRDefault="00873AC5" w:rsidP="00873AC5">
      <w:pPr>
        <w:jc w:val="center"/>
        <w:rPr>
          <w:rFonts w:ascii="Arial" w:hAnsi="Arial" w:cs="Arial"/>
          <w:b/>
          <w:color w:val="1F3864" w:themeColor="accent1" w:themeShade="80"/>
        </w:rPr>
      </w:pPr>
      <w:r>
        <w:rPr>
          <w:rFonts w:ascii="Arial" w:hAnsi="Arial" w:cs="Arial"/>
          <w:b/>
          <w:color w:val="1F3864" w:themeColor="accent1" w:themeShade="80"/>
        </w:rPr>
        <w:t>Contribution financière au PAFICCL</w:t>
      </w:r>
    </w:p>
    <w:p w:rsidR="00873AC5" w:rsidRDefault="00873AC5" w:rsidP="004A142A">
      <w:pPr>
        <w:spacing w:after="0" w:line="360" w:lineRule="auto"/>
        <w:jc w:val="both"/>
        <w:rPr>
          <w:rFonts w:ascii="Arial" w:hAnsi="Arial" w:cs="Arial"/>
          <w:color w:val="000000" w:themeColor="text1"/>
        </w:rPr>
      </w:pPr>
      <w:r w:rsidRPr="005B51C9">
        <w:rPr>
          <w:rFonts w:ascii="Arial" w:hAnsi="Arial" w:cs="Arial"/>
          <w:color w:val="000000" w:themeColor="text1"/>
        </w:rPr>
        <w:t>Grâce à une contribution financière du P</w:t>
      </w:r>
      <w:r w:rsidR="00871588">
        <w:rPr>
          <w:rFonts w:ascii="Arial" w:hAnsi="Arial" w:cs="Arial"/>
          <w:color w:val="000000" w:themeColor="text1"/>
        </w:rPr>
        <w:t>rogramme d’aide financière aux initiatives en centres communautaires de loisir (PAFICCL)</w:t>
      </w:r>
      <w:r w:rsidRPr="005B51C9">
        <w:rPr>
          <w:rFonts w:ascii="Arial" w:hAnsi="Arial" w:cs="Arial"/>
          <w:color w:val="000000" w:themeColor="text1"/>
        </w:rPr>
        <w:t xml:space="preserve">, nous avons lancé un projet </w:t>
      </w:r>
      <w:r>
        <w:rPr>
          <w:rFonts w:ascii="Arial" w:hAnsi="Arial" w:cs="Arial"/>
          <w:color w:val="000000" w:themeColor="text1"/>
        </w:rPr>
        <w:t>d’initiation à la tablette</w:t>
      </w:r>
      <w:r w:rsidRPr="005B51C9">
        <w:rPr>
          <w:rFonts w:ascii="Arial" w:hAnsi="Arial" w:cs="Arial"/>
          <w:color w:val="000000" w:themeColor="text1"/>
        </w:rPr>
        <w:t>. Six tablettes ont été achetées auprès d</w:t>
      </w:r>
      <w:r w:rsidR="002839B1">
        <w:rPr>
          <w:rFonts w:ascii="Arial" w:hAnsi="Arial" w:cs="Arial"/>
          <w:color w:val="000000" w:themeColor="text1"/>
        </w:rPr>
        <w:t>’</w:t>
      </w:r>
      <w:r w:rsidRPr="005B51C9">
        <w:rPr>
          <w:rFonts w:ascii="Arial" w:hAnsi="Arial" w:cs="Arial"/>
          <w:color w:val="000000" w:themeColor="text1"/>
        </w:rPr>
        <w:t>OPEQ</w:t>
      </w:r>
      <w:r w:rsidR="00871588">
        <w:rPr>
          <w:rFonts w:ascii="Arial" w:hAnsi="Arial" w:cs="Arial"/>
          <w:color w:val="000000" w:themeColor="text1"/>
        </w:rPr>
        <w:t xml:space="preserve"> (Ordinateurs pour les écoles du Québec)</w:t>
      </w:r>
      <w:r w:rsidRPr="005B51C9">
        <w:rPr>
          <w:rFonts w:ascii="Arial" w:hAnsi="Arial" w:cs="Arial"/>
          <w:color w:val="000000" w:themeColor="text1"/>
        </w:rPr>
        <w:t xml:space="preserve"> et mises à </w:t>
      </w:r>
      <w:r>
        <w:rPr>
          <w:rFonts w:ascii="Arial" w:hAnsi="Arial" w:cs="Arial"/>
          <w:color w:val="000000" w:themeColor="text1"/>
        </w:rPr>
        <w:t xml:space="preserve">la </w:t>
      </w:r>
      <w:r w:rsidRPr="005B51C9">
        <w:rPr>
          <w:rFonts w:ascii="Arial" w:hAnsi="Arial" w:cs="Arial"/>
          <w:color w:val="000000" w:themeColor="text1"/>
        </w:rPr>
        <w:t>disposition de notre clientèle.   Durant l</w:t>
      </w:r>
      <w:r w:rsidR="002839B1">
        <w:rPr>
          <w:rFonts w:ascii="Arial" w:hAnsi="Arial" w:cs="Arial"/>
          <w:color w:val="000000" w:themeColor="text1"/>
        </w:rPr>
        <w:t>’</w:t>
      </w:r>
      <w:r w:rsidRPr="005B51C9">
        <w:rPr>
          <w:rFonts w:ascii="Arial" w:hAnsi="Arial" w:cs="Arial"/>
          <w:color w:val="000000" w:themeColor="text1"/>
        </w:rPr>
        <w:t xml:space="preserve">hiver, un atelier sur les </w:t>
      </w:r>
      <w:r w:rsidR="00D77436" w:rsidRPr="005B51C9">
        <w:rPr>
          <w:rFonts w:ascii="Arial" w:hAnsi="Arial" w:cs="Arial"/>
          <w:color w:val="000000" w:themeColor="text1"/>
        </w:rPr>
        <w:t>IPad</w:t>
      </w:r>
      <w:r w:rsidRPr="005B51C9">
        <w:rPr>
          <w:rFonts w:ascii="Arial" w:hAnsi="Arial" w:cs="Arial"/>
          <w:color w:val="000000" w:themeColor="text1"/>
        </w:rPr>
        <w:t xml:space="preserve"> et Android a été organisé pour la clientèle aînée</w:t>
      </w:r>
      <w:r w:rsidR="00296902">
        <w:rPr>
          <w:rFonts w:ascii="Arial" w:hAnsi="Arial" w:cs="Arial"/>
          <w:color w:val="000000" w:themeColor="text1"/>
        </w:rPr>
        <w:t>,</w:t>
      </w:r>
      <w:r w:rsidRPr="005B51C9">
        <w:rPr>
          <w:rFonts w:ascii="Arial" w:hAnsi="Arial" w:cs="Arial"/>
          <w:color w:val="000000" w:themeColor="text1"/>
        </w:rPr>
        <w:t xml:space="preserve"> en collaboration avec l</w:t>
      </w:r>
      <w:r w:rsidR="002839B1">
        <w:rPr>
          <w:rFonts w:ascii="Arial" w:hAnsi="Arial" w:cs="Arial"/>
          <w:color w:val="000000" w:themeColor="text1"/>
        </w:rPr>
        <w:t>’</w:t>
      </w:r>
      <w:r w:rsidRPr="005B51C9">
        <w:rPr>
          <w:rFonts w:ascii="Arial" w:hAnsi="Arial" w:cs="Arial"/>
          <w:color w:val="000000" w:themeColor="text1"/>
        </w:rPr>
        <w:t>organisme Édu</w:t>
      </w:r>
      <w:r>
        <w:rPr>
          <w:rFonts w:ascii="Arial" w:hAnsi="Arial" w:cs="Arial"/>
          <w:color w:val="000000" w:themeColor="text1"/>
        </w:rPr>
        <w:t xml:space="preserve"> </w:t>
      </w:r>
      <w:r w:rsidRPr="005B51C9">
        <w:rPr>
          <w:rFonts w:ascii="Arial" w:hAnsi="Arial" w:cs="Arial"/>
          <w:color w:val="000000" w:themeColor="text1"/>
        </w:rPr>
        <w:t>GoPro.  Nous avons décidé de rendre ces tablettes disponibles aux personnes fréquentant notre centre, permettant aux participants d</w:t>
      </w:r>
      <w:r w:rsidR="002839B1">
        <w:rPr>
          <w:rFonts w:ascii="Arial" w:hAnsi="Arial" w:cs="Arial"/>
          <w:color w:val="000000" w:themeColor="text1"/>
        </w:rPr>
        <w:t>’</w:t>
      </w:r>
      <w:r w:rsidRPr="005B51C9">
        <w:rPr>
          <w:rFonts w:ascii="Arial" w:hAnsi="Arial" w:cs="Arial"/>
          <w:color w:val="000000" w:themeColor="text1"/>
        </w:rPr>
        <w:t xml:space="preserve">emprunter </w:t>
      </w:r>
      <w:r>
        <w:rPr>
          <w:rFonts w:ascii="Arial" w:hAnsi="Arial" w:cs="Arial"/>
          <w:color w:val="000000" w:themeColor="text1"/>
        </w:rPr>
        <w:t>un</w:t>
      </w:r>
      <w:r w:rsidRPr="005B51C9">
        <w:rPr>
          <w:rFonts w:ascii="Arial" w:hAnsi="Arial" w:cs="Arial"/>
          <w:color w:val="000000" w:themeColor="text1"/>
        </w:rPr>
        <w:t xml:space="preserve"> appareil pendant leur temps d</w:t>
      </w:r>
      <w:r w:rsidR="002839B1">
        <w:rPr>
          <w:rFonts w:ascii="Arial" w:hAnsi="Arial" w:cs="Arial"/>
          <w:color w:val="000000" w:themeColor="text1"/>
        </w:rPr>
        <w:t>’</w:t>
      </w:r>
      <w:r w:rsidRPr="005B51C9">
        <w:rPr>
          <w:rFonts w:ascii="Arial" w:hAnsi="Arial" w:cs="Arial"/>
          <w:color w:val="000000" w:themeColor="text1"/>
        </w:rPr>
        <w:t>attente</w:t>
      </w:r>
      <w:r>
        <w:rPr>
          <w:rFonts w:ascii="Arial" w:hAnsi="Arial" w:cs="Arial"/>
          <w:color w:val="000000" w:themeColor="text1"/>
        </w:rPr>
        <w:t xml:space="preserve"> et ce, </w:t>
      </w:r>
      <w:r w:rsidRPr="005B51C9">
        <w:rPr>
          <w:rFonts w:ascii="Arial" w:hAnsi="Arial" w:cs="Arial"/>
          <w:color w:val="000000" w:themeColor="text1"/>
        </w:rPr>
        <w:t xml:space="preserve">que ce soit pour les parents </w:t>
      </w:r>
      <w:r w:rsidR="00296902">
        <w:rPr>
          <w:rFonts w:ascii="Arial" w:hAnsi="Arial" w:cs="Arial"/>
          <w:color w:val="000000" w:themeColor="text1"/>
        </w:rPr>
        <w:t xml:space="preserve">des enfants qui participent aux </w:t>
      </w:r>
      <w:r w:rsidRPr="005B51C9">
        <w:rPr>
          <w:rFonts w:ascii="Arial" w:hAnsi="Arial" w:cs="Arial"/>
          <w:color w:val="000000" w:themeColor="text1"/>
        </w:rPr>
        <w:t>activités jeunesse ou</w:t>
      </w:r>
      <w:r w:rsidR="00296902">
        <w:rPr>
          <w:rFonts w:ascii="Arial" w:hAnsi="Arial" w:cs="Arial"/>
          <w:color w:val="000000" w:themeColor="text1"/>
        </w:rPr>
        <w:t xml:space="preserve"> bien</w:t>
      </w:r>
      <w:r w:rsidRPr="005B51C9">
        <w:rPr>
          <w:rFonts w:ascii="Arial" w:hAnsi="Arial" w:cs="Arial"/>
          <w:color w:val="000000" w:themeColor="text1"/>
        </w:rPr>
        <w:t xml:space="preserve"> </w:t>
      </w:r>
      <w:r>
        <w:rPr>
          <w:rFonts w:ascii="Arial" w:hAnsi="Arial" w:cs="Arial"/>
          <w:color w:val="000000" w:themeColor="text1"/>
        </w:rPr>
        <w:t xml:space="preserve">pour </w:t>
      </w:r>
      <w:r w:rsidRPr="005B51C9">
        <w:rPr>
          <w:rFonts w:ascii="Arial" w:hAnsi="Arial" w:cs="Arial"/>
          <w:color w:val="000000" w:themeColor="text1"/>
        </w:rPr>
        <w:t xml:space="preserve">les accompagnateurs. Un </w:t>
      </w:r>
      <w:r>
        <w:rPr>
          <w:rFonts w:ascii="Arial" w:hAnsi="Arial" w:cs="Arial"/>
          <w:color w:val="000000" w:themeColor="text1"/>
        </w:rPr>
        <w:t xml:space="preserve">autre </w:t>
      </w:r>
      <w:r w:rsidRPr="005B51C9">
        <w:rPr>
          <w:rFonts w:ascii="Arial" w:hAnsi="Arial" w:cs="Arial"/>
          <w:color w:val="000000" w:themeColor="text1"/>
        </w:rPr>
        <w:t>atelier d</w:t>
      </w:r>
      <w:r w:rsidR="002839B1">
        <w:rPr>
          <w:rFonts w:ascii="Arial" w:hAnsi="Arial" w:cs="Arial"/>
          <w:color w:val="000000" w:themeColor="text1"/>
        </w:rPr>
        <w:t>’</w:t>
      </w:r>
      <w:r w:rsidRPr="005B51C9">
        <w:rPr>
          <w:rFonts w:ascii="Arial" w:hAnsi="Arial" w:cs="Arial"/>
          <w:color w:val="000000" w:themeColor="text1"/>
        </w:rPr>
        <w:t>initiation à la tablette numériqu</w:t>
      </w:r>
      <w:r>
        <w:rPr>
          <w:rFonts w:ascii="Arial" w:hAnsi="Arial" w:cs="Arial"/>
          <w:color w:val="000000" w:themeColor="text1"/>
        </w:rPr>
        <w:t>e</w:t>
      </w:r>
      <w:r w:rsidRPr="005B51C9">
        <w:rPr>
          <w:rFonts w:ascii="Arial" w:hAnsi="Arial" w:cs="Arial"/>
          <w:color w:val="000000" w:themeColor="text1"/>
        </w:rPr>
        <w:t xml:space="preserve"> a été organisé par Édu</w:t>
      </w:r>
      <w:r>
        <w:rPr>
          <w:rFonts w:ascii="Arial" w:hAnsi="Arial" w:cs="Arial"/>
          <w:color w:val="000000" w:themeColor="text1"/>
        </w:rPr>
        <w:t xml:space="preserve"> Go</w:t>
      </w:r>
      <w:r w:rsidRPr="005B51C9">
        <w:rPr>
          <w:rFonts w:ascii="Arial" w:hAnsi="Arial" w:cs="Arial"/>
          <w:color w:val="000000" w:themeColor="text1"/>
        </w:rPr>
        <w:t>Pro, au printemps.  Une dizaine de participants</w:t>
      </w:r>
      <w:r>
        <w:rPr>
          <w:rFonts w:ascii="Arial" w:hAnsi="Arial" w:cs="Arial"/>
          <w:color w:val="000000" w:themeColor="text1"/>
        </w:rPr>
        <w:t xml:space="preserve"> ont</w:t>
      </w:r>
      <w:r w:rsidRPr="005B51C9">
        <w:rPr>
          <w:rFonts w:ascii="Arial" w:hAnsi="Arial" w:cs="Arial"/>
          <w:color w:val="000000" w:themeColor="text1"/>
        </w:rPr>
        <w:t xml:space="preserve"> assisté</w:t>
      </w:r>
      <w:r>
        <w:rPr>
          <w:rFonts w:ascii="Arial" w:hAnsi="Arial" w:cs="Arial"/>
          <w:color w:val="000000" w:themeColor="text1"/>
        </w:rPr>
        <w:t xml:space="preserve"> à l’atelier et ils </w:t>
      </w:r>
      <w:r w:rsidRPr="005B51C9">
        <w:rPr>
          <w:rFonts w:ascii="Arial" w:hAnsi="Arial" w:cs="Arial"/>
          <w:color w:val="000000" w:themeColor="text1"/>
        </w:rPr>
        <w:t xml:space="preserve">ont découvert le fonctionnement de base des tablettes </w:t>
      </w:r>
      <w:r w:rsidR="00296902">
        <w:rPr>
          <w:rFonts w:ascii="Arial" w:hAnsi="Arial" w:cs="Arial"/>
          <w:color w:val="000000" w:themeColor="text1"/>
        </w:rPr>
        <w:t xml:space="preserve">IPad et </w:t>
      </w:r>
      <w:r w:rsidRPr="005B51C9">
        <w:rPr>
          <w:rFonts w:ascii="Arial" w:hAnsi="Arial" w:cs="Arial"/>
          <w:color w:val="000000" w:themeColor="text1"/>
        </w:rPr>
        <w:t xml:space="preserve">Android </w:t>
      </w:r>
      <w:r w:rsidR="00296902">
        <w:rPr>
          <w:rFonts w:ascii="Arial" w:hAnsi="Arial" w:cs="Arial"/>
          <w:color w:val="000000" w:themeColor="text1"/>
        </w:rPr>
        <w:t xml:space="preserve">et </w:t>
      </w:r>
      <w:r w:rsidRPr="005B51C9">
        <w:rPr>
          <w:rFonts w:ascii="Arial" w:hAnsi="Arial" w:cs="Arial"/>
          <w:color w:val="000000" w:themeColor="text1"/>
        </w:rPr>
        <w:t xml:space="preserve">à naviguer </w:t>
      </w:r>
      <w:r>
        <w:rPr>
          <w:rFonts w:ascii="Arial" w:hAnsi="Arial" w:cs="Arial"/>
          <w:color w:val="000000" w:themeColor="text1"/>
        </w:rPr>
        <w:t xml:space="preserve">dans </w:t>
      </w:r>
      <w:r w:rsidRPr="005B51C9">
        <w:rPr>
          <w:rFonts w:ascii="Arial" w:hAnsi="Arial" w:cs="Arial"/>
          <w:color w:val="000000" w:themeColor="text1"/>
        </w:rPr>
        <w:t>diverses applications</w:t>
      </w:r>
      <w:r>
        <w:rPr>
          <w:rFonts w:ascii="Arial" w:hAnsi="Arial" w:cs="Arial"/>
          <w:color w:val="000000" w:themeColor="text1"/>
        </w:rPr>
        <w:t>.</w:t>
      </w:r>
      <w:r w:rsidRPr="005B51C9">
        <w:rPr>
          <w:rFonts w:ascii="Arial" w:hAnsi="Arial" w:cs="Arial"/>
          <w:color w:val="000000" w:themeColor="text1"/>
        </w:rPr>
        <w:t xml:space="preserve"> Les participants </w:t>
      </w:r>
      <w:r>
        <w:rPr>
          <w:rFonts w:ascii="Arial" w:hAnsi="Arial" w:cs="Arial"/>
          <w:color w:val="000000" w:themeColor="text1"/>
        </w:rPr>
        <w:t xml:space="preserve">ont démontré de la curiosité, ils </w:t>
      </w:r>
      <w:r w:rsidRPr="005B51C9">
        <w:rPr>
          <w:rFonts w:ascii="Arial" w:hAnsi="Arial" w:cs="Arial"/>
          <w:color w:val="000000" w:themeColor="text1"/>
        </w:rPr>
        <w:t>ont apprécié l</w:t>
      </w:r>
      <w:r w:rsidR="002839B1">
        <w:rPr>
          <w:rFonts w:ascii="Arial" w:hAnsi="Arial" w:cs="Arial"/>
          <w:color w:val="000000" w:themeColor="text1"/>
        </w:rPr>
        <w:t>’</w:t>
      </w:r>
      <w:r w:rsidRPr="005B51C9">
        <w:rPr>
          <w:rFonts w:ascii="Arial" w:hAnsi="Arial" w:cs="Arial"/>
          <w:color w:val="000000" w:themeColor="text1"/>
        </w:rPr>
        <w:t>expérience et</w:t>
      </w:r>
      <w:r>
        <w:rPr>
          <w:rFonts w:ascii="Arial" w:hAnsi="Arial" w:cs="Arial"/>
          <w:color w:val="000000" w:themeColor="text1"/>
        </w:rPr>
        <w:t xml:space="preserve"> ils</w:t>
      </w:r>
      <w:r w:rsidRPr="005B51C9">
        <w:rPr>
          <w:rFonts w:ascii="Arial" w:hAnsi="Arial" w:cs="Arial"/>
          <w:color w:val="000000" w:themeColor="text1"/>
        </w:rPr>
        <w:t xml:space="preserve"> ont manifesté leur intérêt à en apprendre davantage.</w:t>
      </w:r>
    </w:p>
    <w:p w:rsidR="00873AC5" w:rsidRDefault="00873AC5" w:rsidP="00873AC5">
      <w:pPr>
        <w:spacing w:line="360" w:lineRule="auto"/>
        <w:jc w:val="both"/>
        <w:rPr>
          <w:rFonts w:ascii="Arial" w:hAnsi="Arial" w:cs="Arial"/>
          <w:color w:val="000000" w:themeColor="text1"/>
        </w:rPr>
      </w:pPr>
    </w:p>
    <w:p w:rsidR="004A142A" w:rsidRDefault="004A142A" w:rsidP="00873AC5">
      <w:pPr>
        <w:spacing w:line="360" w:lineRule="auto"/>
        <w:jc w:val="both"/>
        <w:rPr>
          <w:rFonts w:ascii="Arial" w:hAnsi="Arial" w:cs="Arial"/>
          <w:color w:val="000000" w:themeColor="text1"/>
        </w:rPr>
      </w:pPr>
    </w:p>
    <w:p w:rsidR="00296CF7" w:rsidRDefault="00296CF7" w:rsidP="00873AC5">
      <w:pPr>
        <w:spacing w:line="360" w:lineRule="auto"/>
        <w:jc w:val="both"/>
        <w:rPr>
          <w:rFonts w:ascii="Arial" w:hAnsi="Arial" w:cs="Arial"/>
          <w:color w:val="000000" w:themeColor="text1"/>
        </w:rPr>
      </w:pPr>
    </w:p>
    <w:p w:rsidR="00E160E2" w:rsidRDefault="00E160E2" w:rsidP="00873AC5">
      <w:pPr>
        <w:jc w:val="center"/>
        <w:rPr>
          <w:rFonts w:ascii="Arial" w:hAnsi="Arial" w:cs="Arial"/>
          <w:b/>
          <w:color w:val="1F3864" w:themeColor="accent1" w:themeShade="80"/>
        </w:rPr>
      </w:pPr>
    </w:p>
    <w:p w:rsidR="00873AC5" w:rsidRPr="00EF2ACE" w:rsidRDefault="00873AC5" w:rsidP="00873AC5">
      <w:pPr>
        <w:jc w:val="center"/>
        <w:rPr>
          <w:rFonts w:ascii="Arial" w:hAnsi="Arial" w:cs="Arial"/>
        </w:rPr>
      </w:pPr>
      <w:r>
        <w:rPr>
          <w:rFonts w:ascii="Arial" w:hAnsi="Arial" w:cs="Arial"/>
          <w:b/>
          <w:color w:val="1F3864" w:themeColor="accent1" w:themeShade="80"/>
        </w:rPr>
        <w:t>Relève au conseil d’administration du CRC St-Donat</w:t>
      </w:r>
    </w:p>
    <w:p w:rsidR="00873AC5" w:rsidRDefault="00873AC5" w:rsidP="004A142A">
      <w:pPr>
        <w:spacing w:after="0" w:line="360" w:lineRule="auto"/>
        <w:jc w:val="both"/>
        <w:rPr>
          <w:rFonts w:ascii="Arial" w:hAnsi="Arial" w:cs="Arial"/>
          <w:color w:val="000000" w:themeColor="text1"/>
        </w:rPr>
      </w:pPr>
      <w:r w:rsidRPr="005B51C9">
        <w:rPr>
          <w:rFonts w:ascii="Arial" w:hAnsi="Arial" w:cs="Arial"/>
          <w:color w:val="000000" w:themeColor="text1"/>
        </w:rPr>
        <w:t>Au cours de la dernière année, deux nouveaux membres ont rejoint notre conseil d</w:t>
      </w:r>
      <w:r w:rsidR="002839B1">
        <w:rPr>
          <w:rFonts w:ascii="Arial" w:hAnsi="Arial" w:cs="Arial"/>
          <w:color w:val="000000" w:themeColor="text1"/>
        </w:rPr>
        <w:t>’</w:t>
      </w:r>
      <w:r w:rsidRPr="005B51C9">
        <w:rPr>
          <w:rFonts w:ascii="Arial" w:hAnsi="Arial" w:cs="Arial"/>
          <w:color w:val="000000" w:themeColor="text1"/>
        </w:rPr>
        <w:t>administration.  Ces personnes résidentes de notre secteur</w:t>
      </w:r>
      <w:r>
        <w:rPr>
          <w:rFonts w:ascii="Arial" w:hAnsi="Arial" w:cs="Arial"/>
          <w:color w:val="000000" w:themeColor="text1"/>
        </w:rPr>
        <w:t xml:space="preserve"> </w:t>
      </w:r>
      <w:r w:rsidRPr="005B51C9">
        <w:rPr>
          <w:rFonts w:ascii="Arial" w:hAnsi="Arial" w:cs="Arial"/>
          <w:color w:val="000000" w:themeColor="text1"/>
        </w:rPr>
        <w:t>ont été choisies pour leur connaissance du quartie</w:t>
      </w:r>
      <w:r>
        <w:rPr>
          <w:rFonts w:ascii="Arial" w:hAnsi="Arial" w:cs="Arial"/>
          <w:color w:val="000000" w:themeColor="text1"/>
        </w:rPr>
        <w:t>r et de</w:t>
      </w:r>
      <w:r w:rsidRPr="005B51C9">
        <w:rPr>
          <w:rFonts w:ascii="Arial" w:hAnsi="Arial" w:cs="Arial"/>
          <w:color w:val="000000" w:themeColor="text1"/>
        </w:rPr>
        <w:t xml:space="preserve"> la mission de notre organisme</w:t>
      </w:r>
      <w:r>
        <w:rPr>
          <w:rFonts w:ascii="Arial" w:hAnsi="Arial" w:cs="Arial"/>
          <w:color w:val="000000" w:themeColor="text1"/>
        </w:rPr>
        <w:t xml:space="preserve">, ainsi que pour </w:t>
      </w:r>
      <w:r w:rsidRPr="005B51C9">
        <w:rPr>
          <w:rFonts w:ascii="Arial" w:hAnsi="Arial" w:cs="Arial"/>
          <w:color w:val="000000" w:themeColor="text1"/>
        </w:rPr>
        <w:t>leur implication dans la communauté locale.</w:t>
      </w:r>
    </w:p>
    <w:p w:rsidR="00873AC5" w:rsidRDefault="00873AC5" w:rsidP="00873AC5">
      <w:pPr>
        <w:spacing w:line="360" w:lineRule="auto"/>
        <w:jc w:val="both"/>
        <w:rPr>
          <w:rFonts w:ascii="Arial" w:hAnsi="Arial" w:cs="Arial"/>
          <w:color w:val="000000" w:themeColor="text1"/>
        </w:rPr>
      </w:pPr>
    </w:p>
    <w:p w:rsidR="00873AC5" w:rsidRDefault="00873AC5" w:rsidP="00873AC5">
      <w:pPr>
        <w:jc w:val="center"/>
        <w:rPr>
          <w:rFonts w:ascii="Arial" w:hAnsi="Arial" w:cs="Arial"/>
          <w:b/>
          <w:color w:val="1F3864" w:themeColor="accent1" w:themeShade="80"/>
        </w:rPr>
      </w:pPr>
      <w:r>
        <w:rPr>
          <w:rFonts w:ascii="Arial" w:hAnsi="Arial" w:cs="Arial"/>
          <w:b/>
          <w:color w:val="1F3864" w:themeColor="accent1" w:themeShade="80"/>
        </w:rPr>
        <w:t>Camp de dépannage – Grève des enseignants</w:t>
      </w:r>
    </w:p>
    <w:p w:rsidR="00873AC5" w:rsidRDefault="00873AC5" w:rsidP="004A142A">
      <w:pPr>
        <w:spacing w:after="0" w:line="360" w:lineRule="auto"/>
        <w:jc w:val="both"/>
        <w:rPr>
          <w:rFonts w:ascii="Arial" w:hAnsi="Arial" w:cs="Arial"/>
          <w:color w:val="000000" w:themeColor="text1"/>
        </w:rPr>
      </w:pPr>
      <w:r>
        <w:rPr>
          <w:rFonts w:ascii="Arial" w:hAnsi="Arial" w:cs="Arial"/>
          <w:color w:val="000000" w:themeColor="text1"/>
        </w:rPr>
        <w:t>À la suite de</w:t>
      </w:r>
      <w:r w:rsidRPr="005B51C9">
        <w:rPr>
          <w:rFonts w:ascii="Arial" w:hAnsi="Arial" w:cs="Arial"/>
          <w:color w:val="000000" w:themeColor="text1"/>
        </w:rPr>
        <w:t xml:space="preserve"> la grève des enseignants en décembre 2023, nous avons organisé un camp de dépannage de quatre semaines en partenariat avec les loisirs St-Fabien. Ce service d’appoint </w:t>
      </w:r>
      <w:r>
        <w:rPr>
          <w:rFonts w:ascii="Arial" w:hAnsi="Arial" w:cs="Arial"/>
          <w:color w:val="000000" w:themeColor="text1"/>
        </w:rPr>
        <w:t xml:space="preserve">était </w:t>
      </w:r>
      <w:r w:rsidRPr="005B51C9">
        <w:rPr>
          <w:rFonts w:ascii="Arial" w:hAnsi="Arial" w:cs="Arial"/>
          <w:color w:val="000000" w:themeColor="text1"/>
        </w:rPr>
        <w:t xml:space="preserve">destiné aux </w:t>
      </w:r>
      <w:r>
        <w:rPr>
          <w:rFonts w:ascii="Arial" w:hAnsi="Arial" w:cs="Arial"/>
          <w:color w:val="000000" w:themeColor="text1"/>
        </w:rPr>
        <w:t>familles</w:t>
      </w:r>
      <w:r w:rsidRPr="005B51C9">
        <w:rPr>
          <w:rFonts w:ascii="Arial" w:hAnsi="Arial" w:cs="Arial"/>
          <w:color w:val="000000" w:themeColor="text1"/>
        </w:rPr>
        <w:t xml:space="preserve"> du quartier</w:t>
      </w:r>
      <w:r>
        <w:rPr>
          <w:rFonts w:ascii="Arial" w:hAnsi="Arial" w:cs="Arial"/>
          <w:color w:val="000000" w:themeColor="text1"/>
        </w:rPr>
        <w:t xml:space="preserve"> et nous y avons </w:t>
      </w:r>
      <w:r w:rsidRPr="005B51C9">
        <w:rPr>
          <w:rFonts w:ascii="Arial" w:hAnsi="Arial" w:cs="Arial"/>
          <w:color w:val="000000" w:themeColor="text1"/>
        </w:rPr>
        <w:t>accueilli</w:t>
      </w:r>
      <w:r>
        <w:rPr>
          <w:rFonts w:ascii="Arial" w:hAnsi="Arial" w:cs="Arial"/>
          <w:color w:val="000000" w:themeColor="text1"/>
        </w:rPr>
        <w:t xml:space="preserve">, chaque semaine, </w:t>
      </w:r>
      <w:r w:rsidRPr="005B51C9">
        <w:rPr>
          <w:rFonts w:ascii="Arial" w:hAnsi="Arial" w:cs="Arial"/>
          <w:color w:val="000000" w:themeColor="text1"/>
        </w:rPr>
        <w:t>80 enfants âgés de 5 à 10 ans.</w:t>
      </w:r>
    </w:p>
    <w:p w:rsidR="00873AC5" w:rsidRDefault="00873AC5" w:rsidP="00873AC5">
      <w:pPr>
        <w:jc w:val="center"/>
        <w:rPr>
          <w:rFonts w:ascii="Arial" w:hAnsi="Arial" w:cs="Arial"/>
          <w:b/>
          <w:color w:val="1F3864" w:themeColor="accent1" w:themeShade="80"/>
        </w:rPr>
      </w:pPr>
    </w:p>
    <w:p w:rsidR="00873AC5" w:rsidRDefault="00873AC5" w:rsidP="00873AC5">
      <w:pPr>
        <w:jc w:val="center"/>
        <w:rPr>
          <w:rFonts w:ascii="Arial" w:hAnsi="Arial" w:cs="Arial"/>
        </w:rPr>
      </w:pPr>
      <w:r>
        <w:rPr>
          <w:rFonts w:ascii="Arial" w:hAnsi="Arial" w:cs="Arial"/>
          <w:b/>
          <w:color w:val="1F3864" w:themeColor="accent1" w:themeShade="80"/>
        </w:rPr>
        <w:t>Assemblée générale extraordinaire (AGEX)</w:t>
      </w:r>
    </w:p>
    <w:p w:rsidR="00873AC5" w:rsidRDefault="00873AC5" w:rsidP="00873AC5">
      <w:pPr>
        <w:spacing w:line="360" w:lineRule="auto"/>
        <w:jc w:val="both"/>
        <w:rPr>
          <w:rFonts w:ascii="Arial" w:hAnsi="Arial" w:cs="Arial"/>
          <w:color w:val="000000" w:themeColor="text1"/>
        </w:rPr>
      </w:pPr>
      <w:r w:rsidRPr="005B51C9">
        <w:rPr>
          <w:rFonts w:ascii="Arial" w:hAnsi="Arial" w:cs="Arial"/>
          <w:color w:val="000000" w:themeColor="text1"/>
        </w:rPr>
        <w:t xml:space="preserve">Nous avons tenu notre assemblée générale </w:t>
      </w:r>
      <w:r>
        <w:rPr>
          <w:rFonts w:ascii="Arial" w:hAnsi="Arial" w:cs="Arial"/>
          <w:color w:val="000000" w:themeColor="text1"/>
        </w:rPr>
        <w:t>extraordinaire</w:t>
      </w:r>
      <w:r w:rsidRPr="005B51C9">
        <w:rPr>
          <w:rFonts w:ascii="Arial" w:hAnsi="Arial" w:cs="Arial"/>
          <w:color w:val="000000" w:themeColor="text1"/>
        </w:rPr>
        <w:t xml:space="preserve"> en décembre 2023 afin de nous conformer au code de gouvernance du MEE</w:t>
      </w:r>
      <w:r w:rsidR="00871588">
        <w:rPr>
          <w:rFonts w:ascii="Arial" w:hAnsi="Arial" w:cs="Arial"/>
          <w:color w:val="000000" w:themeColor="text1"/>
        </w:rPr>
        <w:t>S</w:t>
      </w:r>
      <w:r w:rsidRPr="005B51C9">
        <w:rPr>
          <w:rFonts w:ascii="Arial" w:hAnsi="Arial" w:cs="Arial"/>
          <w:color w:val="000000" w:themeColor="text1"/>
        </w:rPr>
        <w:t xml:space="preserve">. Lors de cette réunion, un amendement aux règlements </w:t>
      </w:r>
      <w:r>
        <w:rPr>
          <w:rFonts w:ascii="Arial" w:hAnsi="Arial" w:cs="Arial"/>
          <w:color w:val="000000" w:themeColor="text1"/>
        </w:rPr>
        <w:t xml:space="preserve">généraux </w:t>
      </w:r>
      <w:r w:rsidRPr="005B51C9">
        <w:rPr>
          <w:rFonts w:ascii="Arial" w:hAnsi="Arial" w:cs="Arial"/>
          <w:color w:val="000000" w:themeColor="text1"/>
        </w:rPr>
        <w:t>a été présenté aux membres de la corporation. Les documents exigés par ce code ont également été expliqués. Les membres se sont montrés favorables à cette ratification et ont voté en faveur des changements proposés.</w:t>
      </w:r>
    </w:p>
    <w:p w:rsidR="004A142A" w:rsidRDefault="00873AC5" w:rsidP="004A142A">
      <w:pPr>
        <w:spacing w:after="0" w:line="360" w:lineRule="auto"/>
        <w:jc w:val="both"/>
        <w:rPr>
          <w:rFonts w:ascii="Arial" w:hAnsi="Arial" w:cs="Arial"/>
          <w:color w:val="000000" w:themeColor="text1"/>
        </w:rPr>
      </w:pPr>
      <w:r w:rsidRPr="005B51C9">
        <w:rPr>
          <w:rFonts w:ascii="Arial" w:hAnsi="Arial" w:cs="Arial"/>
          <w:color w:val="000000" w:themeColor="text1"/>
        </w:rPr>
        <w:t xml:space="preserve">Nous avons </w:t>
      </w:r>
      <w:r>
        <w:rPr>
          <w:rFonts w:ascii="Arial" w:hAnsi="Arial" w:cs="Arial"/>
          <w:color w:val="000000" w:themeColor="text1"/>
        </w:rPr>
        <w:t xml:space="preserve">également </w:t>
      </w:r>
      <w:r w:rsidRPr="005B51C9">
        <w:rPr>
          <w:rFonts w:ascii="Arial" w:hAnsi="Arial" w:cs="Arial"/>
          <w:color w:val="000000" w:themeColor="text1"/>
        </w:rPr>
        <w:t>profité de cette assemblée pour modifier nos lettres patentes supplémentaires concernant l</w:t>
      </w:r>
      <w:r w:rsidR="002839B1">
        <w:rPr>
          <w:rFonts w:ascii="Arial" w:hAnsi="Arial" w:cs="Arial"/>
          <w:color w:val="000000" w:themeColor="text1"/>
        </w:rPr>
        <w:t>’</w:t>
      </w:r>
      <w:r w:rsidRPr="005B51C9">
        <w:rPr>
          <w:rFonts w:ascii="Arial" w:hAnsi="Arial" w:cs="Arial"/>
          <w:color w:val="000000" w:themeColor="text1"/>
        </w:rPr>
        <w:t>augmentation du nombre de personnes siégeant au conseil d</w:t>
      </w:r>
      <w:r w:rsidR="002839B1">
        <w:rPr>
          <w:rFonts w:ascii="Arial" w:hAnsi="Arial" w:cs="Arial"/>
          <w:color w:val="000000" w:themeColor="text1"/>
        </w:rPr>
        <w:t>’</w:t>
      </w:r>
      <w:r w:rsidRPr="005B51C9">
        <w:rPr>
          <w:rFonts w:ascii="Arial" w:hAnsi="Arial" w:cs="Arial"/>
          <w:color w:val="000000" w:themeColor="text1"/>
        </w:rPr>
        <w:t>administration, passant</w:t>
      </w:r>
      <w:r>
        <w:rPr>
          <w:rFonts w:ascii="Arial" w:hAnsi="Arial" w:cs="Arial"/>
          <w:color w:val="000000" w:themeColor="text1"/>
        </w:rPr>
        <w:t xml:space="preserve"> ainsi</w:t>
      </w:r>
      <w:r w:rsidRPr="005B51C9">
        <w:rPr>
          <w:rFonts w:ascii="Arial" w:hAnsi="Arial" w:cs="Arial"/>
          <w:color w:val="000000" w:themeColor="text1"/>
        </w:rPr>
        <w:t xml:space="preserve"> de 4 à 7 membres.</w:t>
      </w:r>
    </w:p>
    <w:p w:rsidR="00873AC5" w:rsidRDefault="00873AC5" w:rsidP="00873AC5">
      <w:pPr>
        <w:jc w:val="center"/>
        <w:rPr>
          <w:rFonts w:ascii="Arial" w:hAnsi="Arial" w:cs="Arial"/>
          <w:b/>
          <w:color w:val="1F3864" w:themeColor="accent1" w:themeShade="80"/>
        </w:rPr>
      </w:pPr>
      <w:r>
        <w:rPr>
          <w:rFonts w:ascii="Arial" w:hAnsi="Arial" w:cs="Arial"/>
          <w:b/>
          <w:color w:val="1F3864" w:themeColor="accent1" w:themeShade="80"/>
        </w:rPr>
        <w:t>Souper de Noël du CRC St-Donat</w:t>
      </w:r>
    </w:p>
    <w:p w:rsidR="00873AC5" w:rsidRDefault="00873AC5" w:rsidP="004A142A">
      <w:pPr>
        <w:spacing w:after="0" w:line="360" w:lineRule="auto"/>
        <w:jc w:val="both"/>
        <w:rPr>
          <w:rFonts w:ascii="Arial" w:hAnsi="Arial" w:cs="Arial"/>
          <w:color w:val="000000" w:themeColor="text1"/>
        </w:rPr>
      </w:pPr>
      <w:r w:rsidRPr="005B51C9">
        <w:rPr>
          <w:rFonts w:ascii="Arial" w:hAnsi="Arial" w:cs="Arial"/>
          <w:color w:val="000000" w:themeColor="text1"/>
        </w:rPr>
        <w:t xml:space="preserve">Un souper de Noël a été organisé pour rassembler et remercier tous ceux qui ont contribué </w:t>
      </w:r>
      <w:r>
        <w:rPr>
          <w:rFonts w:ascii="Arial" w:hAnsi="Arial" w:cs="Arial"/>
          <w:color w:val="000000" w:themeColor="text1"/>
        </w:rPr>
        <w:t xml:space="preserve">au succès de </w:t>
      </w:r>
      <w:r w:rsidRPr="005B51C9">
        <w:rPr>
          <w:rFonts w:ascii="Arial" w:hAnsi="Arial" w:cs="Arial"/>
          <w:color w:val="000000" w:themeColor="text1"/>
        </w:rPr>
        <w:t>notre organisme</w:t>
      </w:r>
      <w:r w:rsidR="002839B1">
        <w:rPr>
          <w:rFonts w:ascii="Arial" w:hAnsi="Arial" w:cs="Arial"/>
          <w:color w:val="000000" w:themeColor="text1"/>
        </w:rPr>
        <w:t> </w:t>
      </w:r>
      <w:r w:rsidRPr="005B51C9">
        <w:rPr>
          <w:rFonts w:ascii="Arial" w:hAnsi="Arial" w:cs="Arial"/>
          <w:color w:val="000000" w:themeColor="text1"/>
        </w:rPr>
        <w:t>: bénévoles, spécialistes d</w:t>
      </w:r>
      <w:r w:rsidR="002839B1">
        <w:rPr>
          <w:rFonts w:ascii="Arial" w:hAnsi="Arial" w:cs="Arial"/>
          <w:color w:val="000000" w:themeColor="text1"/>
        </w:rPr>
        <w:t>’</w:t>
      </w:r>
      <w:r w:rsidRPr="005B51C9">
        <w:rPr>
          <w:rFonts w:ascii="Arial" w:hAnsi="Arial" w:cs="Arial"/>
          <w:color w:val="000000" w:themeColor="text1"/>
        </w:rPr>
        <w:t>activités, surveillants d</w:t>
      </w:r>
      <w:r w:rsidR="002839B1">
        <w:rPr>
          <w:rFonts w:ascii="Arial" w:hAnsi="Arial" w:cs="Arial"/>
          <w:color w:val="000000" w:themeColor="text1"/>
        </w:rPr>
        <w:t>’</w:t>
      </w:r>
      <w:r w:rsidRPr="005B51C9">
        <w:rPr>
          <w:rFonts w:ascii="Arial" w:hAnsi="Arial" w:cs="Arial"/>
          <w:color w:val="000000" w:themeColor="text1"/>
        </w:rPr>
        <w:t>installation, équipe d</w:t>
      </w:r>
      <w:r w:rsidR="002839B1">
        <w:rPr>
          <w:rFonts w:ascii="Arial" w:hAnsi="Arial" w:cs="Arial"/>
          <w:color w:val="000000" w:themeColor="text1"/>
        </w:rPr>
        <w:t>’</w:t>
      </w:r>
      <w:r w:rsidRPr="005B51C9">
        <w:rPr>
          <w:rFonts w:ascii="Arial" w:hAnsi="Arial" w:cs="Arial"/>
          <w:color w:val="000000" w:themeColor="text1"/>
        </w:rPr>
        <w:t>animation, personnel permanent et membres du conseil d</w:t>
      </w:r>
      <w:r w:rsidR="002839B1">
        <w:rPr>
          <w:rFonts w:ascii="Arial" w:hAnsi="Arial" w:cs="Arial"/>
          <w:color w:val="000000" w:themeColor="text1"/>
        </w:rPr>
        <w:t>’</w:t>
      </w:r>
      <w:r w:rsidRPr="005B51C9">
        <w:rPr>
          <w:rFonts w:ascii="Arial" w:hAnsi="Arial" w:cs="Arial"/>
          <w:color w:val="000000" w:themeColor="text1"/>
        </w:rPr>
        <w:t>administration. Ce fut un moment convivial pour exprimer notre gratitude envers l</w:t>
      </w:r>
      <w:r w:rsidR="002839B1">
        <w:rPr>
          <w:rFonts w:ascii="Arial" w:hAnsi="Arial" w:cs="Arial"/>
          <w:color w:val="000000" w:themeColor="text1"/>
        </w:rPr>
        <w:t>’</w:t>
      </w:r>
      <w:r w:rsidRPr="005B51C9">
        <w:rPr>
          <w:rFonts w:ascii="Arial" w:hAnsi="Arial" w:cs="Arial"/>
          <w:color w:val="000000" w:themeColor="text1"/>
        </w:rPr>
        <w:t>ensemble des personnes impliquées dans notre organisation.</w:t>
      </w:r>
    </w:p>
    <w:p w:rsidR="00873AC5" w:rsidRDefault="00873AC5" w:rsidP="00873AC5">
      <w:pPr>
        <w:spacing w:line="360" w:lineRule="auto"/>
        <w:jc w:val="both"/>
        <w:rPr>
          <w:rFonts w:ascii="Arial" w:hAnsi="Arial" w:cs="Arial"/>
          <w:color w:val="000000" w:themeColor="text1"/>
        </w:rPr>
      </w:pPr>
    </w:p>
    <w:p w:rsidR="00873AC5" w:rsidRDefault="00873AC5" w:rsidP="00873AC5">
      <w:pPr>
        <w:jc w:val="center"/>
        <w:rPr>
          <w:rFonts w:ascii="Arial" w:hAnsi="Arial" w:cs="Arial"/>
          <w:b/>
          <w:color w:val="1F3864" w:themeColor="accent1" w:themeShade="80"/>
        </w:rPr>
      </w:pPr>
      <w:r>
        <w:rPr>
          <w:rFonts w:ascii="Arial" w:hAnsi="Arial" w:cs="Arial"/>
          <w:b/>
          <w:color w:val="1F3864" w:themeColor="accent1" w:themeShade="80"/>
        </w:rPr>
        <w:t>Salon des Artisans</w:t>
      </w:r>
    </w:p>
    <w:p w:rsidR="00873AC5" w:rsidRDefault="00873AC5" w:rsidP="00873AC5">
      <w:pPr>
        <w:spacing w:line="360" w:lineRule="auto"/>
        <w:jc w:val="both"/>
        <w:rPr>
          <w:rFonts w:ascii="Arial" w:hAnsi="Arial" w:cs="Arial"/>
          <w:color w:val="000000" w:themeColor="text1"/>
        </w:rPr>
      </w:pPr>
      <w:r w:rsidRPr="005B51C9">
        <w:rPr>
          <w:rFonts w:ascii="Arial" w:hAnsi="Arial" w:cs="Arial"/>
          <w:color w:val="000000" w:themeColor="text1"/>
        </w:rPr>
        <w:t xml:space="preserve">Notre premier </w:t>
      </w:r>
      <w:r w:rsidR="00D34EC7">
        <w:rPr>
          <w:rFonts w:ascii="Arial" w:hAnsi="Arial" w:cs="Arial"/>
          <w:color w:val="000000" w:themeColor="text1"/>
        </w:rPr>
        <w:t>S</w:t>
      </w:r>
      <w:r w:rsidRPr="005B51C9">
        <w:rPr>
          <w:rFonts w:ascii="Arial" w:hAnsi="Arial" w:cs="Arial"/>
          <w:color w:val="000000" w:themeColor="text1"/>
        </w:rPr>
        <w:t xml:space="preserve">alon des </w:t>
      </w:r>
      <w:r w:rsidR="00D34EC7">
        <w:rPr>
          <w:rFonts w:ascii="Arial" w:hAnsi="Arial" w:cs="Arial"/>
          <w:color w:val="000000" w:themeColor="text1"/>
        </w:rPr>
        <w:t>Ar</w:t>
      </w:r>
      <w:r w:rsidRPr="005B51C9">
        <w:rPr>
          <w:rFonts w:ascii="Arial" w:hAnsi="Arial" w:cs="Arial"/>
          <w:color w:val="000000" w:themeColor="text1"/>
        </w:rPr>
        <w:t>tisans s</w:t>
      </w:r>
      <w:r w:rsidR="002839B1">
        <w:rPr>
          <w:rFonts w:ascii="Arial" w:hAnsi="Arial" w:cs="Arial"/>
          <w:color w:val="000000" w:themeColor="text1"/>
        </w:rPr>
        <w:t>’</w:t>
      </w:r>
      <w:r w:rsidRPr="005B51C9">
        <w:rPr>
          <w:rFonts w:ascii="Arial" w:hAnsi="Arial" w:cs="Arial"/>
          <w:color w:val="000000" w:themeColor="text1"/>
        </w:rPr>
        <w:t>est tenu le dimanche 10 décembre</w:t>
      </w:r>
      <w:r>
        <w:rPr>
          <w:rFonts w:ascii="Arial" w:hAnsi="Arial" w:cs="Arial"/>
          <w:color w:val="000000" w:themeColor="text1"/>
        </w:rPr>
        <w:t xml:space="preserve"> 2023</w:t>
      </w:r>
      <w:r w:rsidRPr="005B51C9">
        <w:rPr>
          <w:rFonts w:ascii="Arial" w:hAnsi="Arial" w:cs="Arial"/>
          <w:color w:val="000000" w:themeColor="text1"/>
        </w:rPr>
        <w:t xml:space="preserve">.  </w:t>
      </w:r>
      <w:r>
        <w:rPr>
          <w:rFonts w:ascii="Arial" w:hAnsi="Arial" w:cs="Arial"/>
          <w:color w:val="000000" w:themeColor="text1"/>
        </w:rPr>
        <w:t>Plus de 36 exposants ont loué une table et ont présenté leurs créations ou les produits qu’ils vendent et l’</w:t>
      </w:r>
      <w:r w:rsidRPr="005B51C9">
        <w:rPr>
          <w:rFonts w:ascii="Arial" w:hAnsi="Arial" w:cs="Arial"/>
          <w:color w:val="000000" w:themeColor="text1"/>
        </w:rPr>
        <w:t xml:space="preserve">événement a attiré </w:t>
      </w:r>
      <w:r>
        <w:rPr>
          <w:rFonts w:ascii="Arial" w:hAnsi="Arial" w:cs="Arial"/>
          <w:color w:val="000000" w:themeColor="text1"/>
        </w:rPr>
        <w:t xml:space="preserve">plus de </w:t>
      </w:r>
      <w:r w:rsidRPr="005B51C9">
        <w:rPr>
          <w:rFonts w:ascii="Arial" w:hAnsi="Arial" w:cs="Arial"/>
          <w:color w:val="000000" w:themeColor="text1"/>
        </w:rPr>
        <w:t xml:space="preserve">300 visiteurs. </w:t>
      </w:r>
      <w:r>
        <w:rPr>
          <w:rFonts w:ascii="Arial" w:hAnsi="Arial" w:cs="Arial"/>
          <w:color w:val="000000" w:themeColor="text1"/>
        </w:rPr>
        <w:t>Des sacs-cadeaux contenant des produits offerts par les exposants ont été remis aux visiteurs dans le cadre d’un tirage. Nous avons pu compter sur les conseils et les commentaires de plusieurs exposants et cette première édition a été très riche en apprentissages qui nous permettront de dresser la table pour les éditions futures !</w:t>
      </w:r>
    </w:p>
    <w:p w:rsidR="00296CF7" w:rsidRDefault="00296CF7" w:rsidP="00873AC5">
      <w:pPr>
        <w:spacing w:line="360" w:lineRule="auto"/>
        <w:jc w:val="both"/>
        <w:rPr>
          <w:rFonts w:ascii="Arial" w:hAnsi="Arial" w:cs="Arial"/>
          <w:color w:val="000000" w:themeColor="text1"/>
        </w:rPr>
      </w:pPr>
    </w:p>
    <w:p w:rsidR="00873AC5" w:rsidRDefault="00873AC5" w:rsidP="00873AC5">
      <w:pPr>
        <w:jc w:val="center"/>
        <w:rPr>
          <w:rFonts w:ascii="Arial" w:hAnsi="Arial" w:cs="Arial"/>
        </w:rPr>
      </w:pPr>
      <w:r>
        <w:rPr>
          <w:rFonts w:ascii="Arial" w:hAnsi="Arial" w:cs="Arial"/>
          <w:b/>
          <w:color w:val="1F3864" w:themeColor="accent1" w:themeShade="80"/>
        </w:rPr>
        <w:t>Programme de Soutien à l’action bénévole</w:t>
      </w:r>
    </w:p>
    <w:p w:rsidR="00873AC5" w:rsidRDefault="00873AC5" w:rsidP="00107D62">
      <w:pPr>
        <w:spacing w:after="0" w:line="360" w:lineRule="auto"/>
        <w:jc w:val="both"/>
        <w:rPr>
          <w:rFonts w:ascii="Arial" w:hAnsi="Arial" w:cs="Arial"/>
          <w:color w:val="000000" w:themeColor="text1"/>
        </w:rPr>
      </w:pPr>
      <w:r w:rsidRPr="005B51C9">
        <w:rPr>
          <w:rFonts w:ascii="Arial" w:hAnsi="Arial" w:cs="Arial"/>
          <w:color w:val="000000" w:themeColor="text1"/>
        </w:rPr>
        <w:t>Nous avons fait une demande d</w:t>
      </w:r>
      <w:r w:rsidR="002839B1">
        <w:rPr>
          <w:rFonts w:ascii="Arial" w:hAnsi="Arial" w:cs="Arial"/>
          <w:color w:val="000000" w:themeColor="text1"/>
        </w:rPr>
        <w:t>’</w:t>
      </w:r>
      <w:r w:rsidRPr="005B51C9">
        <w:rPr>
          <w:rFonts w:ascii="Arial" w:hAnsi="Arial" w:cs="Arial"/>
          <w:color w:val="000000" w:themeColor="text1"/>
        </w:rPr>
        <w:t xml:space="preserve">aide financière </w:t>
      </w:r>
      <w:r>
        <w:rPr>
          <w:rFonts w:ascii="Arial" w:hAnsi="Arial" w:cs="Arial"/>
          <w:color w:val="000000" w:themeColor="text1"/>
        </w:rPr>
        <w:t>de 1500$ au bureau du député de la circonscription Camille-Laurin afin de</w:t>
      </w:r>
      <w:r w:rsidRPr="005B51C9">
        <w:rPr>
          <w:rFonts w:ascii="Arial" w:hAnsi="Arial" w:cs="Arial"/>
          <w:color w:val="000000" w:themeColor="text1"/>
        </w:rPr>
        <w:t xml:space="preserve"> réduire le coût </w:t>
      </w:r>
      <w:r>
        <w:rPr>
          <w:rFonts w:ascii="Arial" w:hAnsi="Arial" w:cs="Arial"/>
          <w:color w:val="000000" w:themeColor="text1"/>
        </w:rPr>
        <w:t>d’acquisition</w:t>
      </w:r>
      <w:r w:rsidRPr="005B51C9">
        <w:rPr>
          <w:rFonts w:ascii="Arial" w:hAnsi="Arial" w:cs="Arial"/>
          <w:color w:val="000000" w:themeColor="text1"/>
        </w:rPr>
        <w:t xml:space="preserve"> d</w:t>
      </w:r>
      <w:r w:rsidR="002839B1">
        <w:rPr>
          <w:rFonts w:ascii="Arial" w:hAnsi="Arial" w:cs="Arial"/>
          <w:color w:val="000000" w:themeColor="text1"/>
        </w:rPr>
        <w:t>’</w:t>
      </w:r>
      <w:r w:rsidRPr="005B51C9">
        <w:rPr>
          <w:rFonts w:ascii="Arial" w:hAnsi="Arial" w:cs="Arial"/>
          <w:color w:val="000000" w:themeColor="text1"/>
        </w:rPr>
        <w:t>un nouveau mobilier</w:t>
      </w:r>
      <w:r>
        <w:rPr>
          <w:rFonts w:ascii="Arial" w:hAnsi="Arial" w:cs="Arial"/>
          <w:color w:val="000000" w:themeColor="text1"/>
        </w:rPr>
        <w:t xml:space="preserve"> pour</w:t>
      </w:r>
      <w:r w:rsidRPr="005B51C9">
        <w:rPr>
          <w:rFonts w:ascii="Arial" w:hAnsi="Arial" w:cs="Arial"/>
          <w:color w:val="000000" w:themeColor="text1"/>
        </w:rPr>
        <w:t xml:space="preserve"> la joujouthèque.  Le mobilier </w:t>
      </w:r>
      <w:r>
        <w:rPr>
          <w:rFonts w:ascii="Arial" w:hAnsi="Arial" w:cs="Arial"/>
          <w:color w:val="000000" w:themeColor="text1"/>
        </w:rPr>
        <w:t xml:space="preserve">a été fabriqué </w:t>
      </w:r>
      <w:r w:rsidRPr="005B51C9">
        <w:rPr>
          <w:rFonts w:ascii="Arial" w:hAnsi="Arial" w:cs="Arial"/>
          <w:color w:val="000000" w:themeColor="text1"/>
        </w:rPr>
        <w:t>par l</w:t>
      </w:r>
      <w:r w:rsidR="002839B1">
        <w:rPr>
          <w:rFonts w:ascii="Arial" w:hAnsi="Arial" w:cs="Arial"/>
          <w:color w:val="000000" w:themeColor="text1"/>
        </w:rPr>
        <w:t>’</w:t>
      </w:r>
      <w:r w:rsidRPr="005B51C9">
        <w:rPr>
          <w:rFonts w:ascii="Arial" w:hAnsi="Arial" w:cs="Arial"/>
          <w:color w:val="000000" w:themeColor="text1"/>
        </w:rPr>
        <w:t xml:space="preserve">organisme </w:t>
      </w:r>
      <w:r w:rsidRPr="002B2334">
        <w:rPr>
          <w:rFonts w:ascii="Arial" w:hAnsi="Arial" w:cs="Arial"/>
          <w:b/>
          <w:i/>
          <w:color w:val="1F3864" w:themeColor="accent1" w:themeShade="80"/>
        </w:rPr>
        <w:t>Le Boulot Vers</w:t>
      </w:r>
      <w:r>
        <w:rPr>
          <w:rFonts w:ascii="Arial" w:hAnsi="Arial" w:cs="Arial"/>
          <w:b/>
          <w:i/>
          <w:color w:val="1F3864" w:themeColor="accent1" w:themeShade="80"/>
        </w:rPr>
        <w:t xml:space="preserve"> </w:t>
      </w:r>
      <w:r>
        <w:rPr>
          <w:rFonts w:ascii="Arial" w:hAnsi="Arial" w:cs="Arial"/>
        </w:rPr>
        <w:t>et l</w:t>
      </w:r>
      <w:r w:rsidRPr="005B51C9">
        <w:rPr>
          <w:rFonts w:ascii="Arial" w:hAnsi="Arial" w:cs="Arial"/>
          <w:color w:val="000000" w:themeColor="text1"/>
        </w:rPr>
        <w:t xml:space="preserve">e coût total </w:t>
      </w:r>
      <w:r>
        <w:rPr>
          <w:rFonts w:ascii="Arial" w:hAnsi="Arial" w:cs="Arial"/>
          <w:color w:val="000000" w:themeColor="text1"/>
        </w:rPr>
        <w:t>s’est élevé</w:t>
      </w:r>
      <w:r w:rsidRPr="005B51C9">
        <w:rPr>
          <w:rFonts w:ascii="Arial" w:hAnsi="Arial" w:cs="Arial"/>
          <w:color w:val="000000" w:themeColor="text1"/>
        </w:rPr>
        <w:t xml:space="preserve"> à 3000 $</w:t>
      </w:r>
      <w:r>
        <w:rPr>
          <w:rFonts w:ascii="Arial" w:hAnsi="Arial" w:cs="Arial"/>
          <w:color w:val="000000" w:themeColor="text1"/>
        </w:rPr>
        <w:t>. L</w:t>
      </w:r>
      <w:r w:rsidRPr="005B51C9">
        <w:rPr>
          <w:rFonts w:ascii="Arial" w:hAnsi="Arial" w:cs="Arial"/>
          <w:color w:val="000000" w:themeColor="text1"/>
        </w:rPr>
        <w:t>e conseil d</w:t>
      </w:r>
      <w:r w:rsidR="002839B1">
        <w:rPr>
          <w:rFonts w:ascii="Arial" w:hAnsi="Arial" w:cs="Arial"/>
          <w:color w:val="000000" w:themeColor="text1"/>
        </w:rPr>
        <w:t>’</w:t>
      </w:r>
      <w:r w:rsidRPr="005B51C9">
        <w:rPr>
          <w:rFonts w:ascii="Arial" w:hAnsi="Arial" w:cs="Arial"/>
          <w:color w:val="000000" w:themeColor="text1"/>
        </w:rPr>
        <w:t xml:space="preserve">administration a approuvé cette </w:t>
      </w:r>
      <w:r>
        <w:rPr>
          <w:rFonts w:ascii="Arial" w:hAnsi="Arial" w:cs="Arial"/>
          <w:color w:val="000000" w:themeColor="text1"/>
        </w:rPr>
        <w:t>dépense</w:t>
      </w:r>
      <w:r w:rsidRPr="005B51C9">
        <w:rPr>
          <w:rFonts w:ascii="Arial" w:hAnsi="Arial" w:cs="Arial"/>
          <w:color w:val="000000" w:themeColor="text1"/>
        </w:rPr>
        <w:t xml:space="preserve"> et a accepté de couvrir les frais restants en utilisant les fonds affectés aux équipements.</w:t>
      </w:r>
    </w:p>
    <w:p w:rsidR="00873AC5" w:rsidRDefault="00873AC5" w:rsidP="00873AC5">
      <w:pPr>
        <w:spacing w:line="360" w:lineRule="auto"/>
        <w:jc w:val="both"/>
        <w:rPr>
          <w:rFonts w:ascii="Arial" w:hAnsi="Arial" w:cs="Arial"/>
          <w:color w:val="000000" w:themeColor="text1"/>
        </w:rPr>
      </w:pPr>
    </w:p>
    <w:p w:rsidR="00873AC5" w:rsidRDefault="00873AC5" w:rsidP="00873AC5">
      <w:pPr>
        <w:ind w:right="729"/>
        <w:jc w:val="center"/>
        <w:rPr>
          <w:rFonts w:ascii="Arial" w:eastAsia="Calibri" w:hAnsi="Arial" w:cs="Arial"/>
          <w:b/>
          <w:color w:val="1F3864" w:themeColor="accent1" w:themeShade="80"/>
        </w:rPr>
      </w:pPr>
      <w:r>
        <w:rPr>
          <w:rFonts w:ascii="Arial" w:eastAsia="Calibri" w:hAnsi="Arial" w:cs="Arial"/>
          <w:b/>
          <w:color w:val="1F3864" w:themeColor="accent1" w:themeShade="80"/>
        </w:rPr>
        <w:t>Session d’activités de l’hiver 2024</w:t>
      </w:r>
    </w:p>
    <w:p w:rsidR="00873AC5" w:rsidRDefault="00873AC5" w:rsidP="00873AC5">
      <w:pPr>
        <w:spacing w:line="360" w:lineRule="auto"/>
        <w:ind w:right="729"/>
        <w:jc w:val="both"/>
        <w:rPr>
          <w:rFonts w:ascii="Arial" w:eastAsia="Calibri" w:hAnsi="Arial" w:cs="Arial"/>
        </w:rPr>
      </w:pPr>
      <w:r>
        <w:rPr>
          <w:rFonts w:ascii="Arial" w:eastAsia="Calibri" w:hAnsi="Arial" w:cs="Arial"/>
        </w:rPr>
        <w:t>Au niveau de la session hivernale, qui est la continuité de notre session d’automne, toutes les activités ont été maintenues grâce au nombre suffisants d’inscriptions</w:t>
      </w:r>
      <w:r w:rsidR="00D34EC7">
        <w:rPr>
          <w:rFonts w:ascii="Arial" w:eastAsia="Calibri" w:hAnsi="Arial" w:cs="Arial"/>
        </w:rPr>
        <w:t>, soit 617</w:t>
      </w:r>
      <w:r>
        <w:rPr>
          <w:rFonts w:ascii="Arial" w:eastAsia="Calibri" w:hAnsi="Arial" w:cs="Arial"/>
        </w:rPr>
        <w:t xml:space="preserve">. Il est observé, cependant, qu’il y a toujours une </w:t>
      </w:r>
      <w:r w:rsidR="00D34EC7">
        <w:rPr>
          <w:rFonts w:ascii="Arial" w:eastAsia="Calibri" w:hAnsi="Arial" w:cs="Arial"/>
        </w:rPr>
        <w:t xml:space="preserve">légère </w:t>
      </w:r>
      <w:r>
        <w:rPr>
          <w:rFonts w:ascii="Arial" w:eastAsia="Calibri" w:hAnsi="Arial" w:cs="Arial"/>
        </w:rPr>
        <w:t>diminution du nombre de participants à la session d’hiver en raison de la crainte que suscite les intempéries.</w:t>
      </w:r>
    </w:p>
    <w:p w:rsidR="00873AC5" w:rsidRDefault="00D34EC7" w:rsidP="00107D62">
      <w:pPr>
        <w:spacing w:after="0" w:line="360" w:lineRule="auto"/>
        <w:jc w:val="both"/>
        <w:rPr>
          <w:rFonts w:ascii="Arial" w:hAnsi="Arial" w:cs="Arial"/>
          <w:color w:val="000000" w:themeColor="text1"/>
        </w:rPr>
      </w:pPr>
      <w:r>
        <w:rPr>
          <w:rFonts w:ascii="Arial" w:eastAsia="Calibri" w:hAnsi="Arial" w:cs="Arial"/>
        </w:rPr>
        <w:t>Aussi, en</w:t>
      </w:r>
      <w:r w:rsidR="00873AC5">
        <w:rPr>
          <w:rFonts w:ascii="Arial" w:eastAsia="Calibri" w:hAnsi="Arial" w:cs="Arial"/>
        </w:rPr>
        <w:t xml:space="preserve"> mars 2024, nous avons organisé une soirée de danse en ligne qui a été fort populaire auprès de nos participants.</w:t>
      </w:r>
    </w:p>
    <w:p w:rsidR="00873AC5" w:rsidRDefault="00873AC5" w:rsidP="00873AC5">
      <w:pPr>
        <w:ind w:right="729"/>
        <w:jc w:val="center"/>
        <w:rPr>
          <w:rFonts w:ascii="Arial" w:eastAsia="Calibri" w:hAnsi="Arial" w:cs="Arial"/>
          <w:b/>
          <w:color w:val="1F3864" w:themeColor="accent1" w:themeShade="80"/>
        </w:rPr>
      </w:pPr>
      <w:r>
        <w:rPr>
          <w:rFonts w:ascii="Arial" w:eastAsia="Calibri" w:hAnsi="Arial" w:cs="Arial"/>
          <w:b/>
          <w:color w:val="1F3864" w:themeColor="accent1" w:themeShade="80"/>
        </w:rPr>
        <w:t>Diplôme d’aptitude aux fonctions d’animateur (DAFA)</w:t>
      </w:r>
    </w:p>
    <w:p w:rsidR="00873AC5" w:rsidRDefault="00873AC5" w:rsidP="00107D62">
      <w:pPr>
        <w:spacing w:after="0" w:line="360" w:lineRule="auto"/>
        <w:jc w:val="both"/>
        <w:rPr>
          <w:rFonts w:ascii="Arial" w:hAnsi="Arial" w:cs="Arial"/>
          <w:color w:val="000000" w:themeColor="text1"/>
        </w:rPr>
      </w:pPr>
      <w:r w:rsidRPr="005B51C9">
        <w:rPr>
          <w:rFonts w:ascii="Arial" w:hAnsi="Arial" w:cs="Arial"/>
          <w:color w:val="000000" w:themeColor="text1"/>
        </w:rPr>
        <w:t>La formation a été organisé</w:t>
      </w:r>
      <w:r>
        <w:rPr>
          <w:rFonts w:ascii="Arial" w:hAnsi="Arial" w:cs="Arial"/>
          <w:color w:val="000000" w:themeColor="text1"/>
        </w:rPr>
        <w:t>e</w:t>
      </w:r>
      <w:r w:rsidRPr="005B51C9">
        <w:rPr>
          <w:rFonts w:ascii="Arial" w:hAnsi="Arial" w:cs="Arial"/>
          <w:color w:val="000000" w:themeColor="text1"/>
        </w:rPr>
        <w:t xml:space="preserve"> par notre régisseur en loisirs et offerte à six personnes. Parmi les participants, il y avait deux candidats référés par les loisirs St-Fabien et quatre en lien avec le CRC.  La moitié des candidats ont effectué leur formation pratique lors de la semaine de relâche et quelques personnes formées postuleront à notre camp de jour estival </w:t>
      </w:r>
      <w:r>
        <w:rPr>
          <w:rFonts w:ascii="Arial" w:hAnsi="Arial" w:cs="Arial"/>
          <w:color w:val="000000" w:themeColor="text1"/>
        </w:rPr>
        <w:t xml:space="preserve">de </w:t>
      </w:r>
      <w:r w:rsidRPr="005B51C9">
        <w:rPr>
          <w:rFonts w:ascii="Arial" w:hAnsi="Arial" w:cs="Arial"/>
          <w:color w:val="000000" w:themeColor="text1"/>
        </w:rPr>
        <w:t>2024.</w:t>
      </w:r>
    </w:p>
    <w:p w:rsidR="00873AC5" w:rsidRDefault="00873AC5" w:rsidP="00873AC5">
      <w:pPr>
        <w:spacing w:line="360" w:lineRule="auto"/>
        <w:jc w:val="both"/>
        <w:rPr>
          <w:rFonts w:ascii="Arial" w:hAnsi="Arial" w:cs="Arial"/>
          <w:color w:val="000000" w:themeColor="text1"/>
        </w:rPr>
      </w:pPr>
    </w:p>
    <w:p w:rsidR="00873AC5" w:rsidRDefault="00873AC5" w:rsidP="00873AC5">
      <w:pPr>
        <w:ind w:right="729"/>
        <w:jc w:val="center"/>
        <w:rPr>
          <w:rFonts w:ascii="Arial" w:eastAsia="Calibri" w:hAnsi="Arial" w:cs="Arial"/>
          <w:b/>
          <w:color w:val="1F3864" w:themeColor="accent1" w:themeShade="80"/>
        </w:rPr>
      </w:pPr>
      <w:r>
        <w:rPr>
          <w:rFonts w:ascii="Arial" w:eastAsia="Calibri" w:hAnsi="Arial" w:cs="Arial"/>
          <w:b/>
          <w:color w:val="1F3864" w:themeColor="accent1" w:themeShade="80"/>
        </w:rPr>
        <w:t>Camp de la relâche scolaire – Hiver 2024</w:t>
      </w:r>
    </w:p>
    <w:p w:rsidR="00873AC5" w:rsidRDefault="00873AC5" w:rsidP="00873AC5">
      <w:pPr>
        <w:spacing w:line="360" w:lineRule="auto"/>
        <w:jc w:val="both"/>
        <w:rPr>
          <w:rFonts w:ascii="Arial" w:hAnsi="Arial" w:cs="Arial"/>
          <w:color w:val="000000" w:themeColor="text1"/>
        </w:rPr>
      </w:pPr>
      <w:r w:rsidRPr="005B51C9">
        <w:rPr>
          <w:rFonts w:ascii="Arial" w:hAnsi="Arial" w:cs="Arial"/>
          <w:color w:val="000000" w:themeColor="text1"/>
        </w:rPr>
        <w:t>Durant la semaine de relâche, nous avons organisé un camp de jour hivernal</w:t>
      </w:r>
      <w:r>
        <w:rPr>
          <w:rFonts w:ascii="Arial" w:hAnsi="Arial" w:cs="Arial"/>
          <w:color w:val="000000" w:themeColor="text1"/>
        </w:rPr>
        <w:t xml:space="preserve"> et </w:t>
      </w:r>
      <w:r w:rsidRPr="005B51C9">
        <w:rPr>
          <w:rFonts w:ascii="Arial" w:hAnsi="Arial" w:cs="Arial"/>
          <w:color w:val="000000" w:themeColor="text1"/>
        </w:rPr>
        <w:t>45 enfants</w:t>
      </w:r>
      <w:r>
        <w:rPr>
          <w:rFonts w:ascii="Arial" w:hAnsi="Arial" w:cs="Arial"/>
          <w:color w:val="000000" w:themeColor="text1"/>
        </w:rPr>
        <w:t xml:space="preserve"> y </w:t>
      </w:r>
      <w:r w:rsidRPr="005B51C9">
        <w:rPr>
          <w:rFonts w:ascii="Arial" w:hAnsi="Arial" w:cs="Arial"/>
          <w:color w:val="000000" w:themeColor="text1"/>
        </w:rPr>
        <w:t>ont participé</w:t>
      </w:r>
      <w:r>
        <w:rPr>
          <w:rFonts w:ascii="Arial" w:hAnsi="Arial" w:cs="Arial"/>
          <w:color w:val="000000" w:themeColor="text1"/>
        </w:rPr>
        <w:t xml:space="preserve">. Ceux-ci étaient </w:t>
      </w:r>
      <w:r w:rsidRPr="005B51C9">
        <w:rPr>
          <w:rFonts w:ascii="Arial" w:hAnsi="Arial" w:cs="Arial"/>
          <w:color w:val="000000" w:themeColor="text1"/>
        </w:rPr>
        <w:t>encadré</w:t>
      </w:r>
      <w:r>
        <w:rPr>
          <w:rFonts w:ascii="Arial" w:hAnsi="Arial" w:cs="Arial"/>
          <w:color w:val="000000" w:themeColor="text1"/>
        </w:rPr>
        <w:t>s</w:t>
      </w:r>
      <w:r w:rsidRPr="005B51C9">
        <w:rPr>
          <w:rFonts w:ascii="Arial" w:hAnsi="Arial" w:cs="Arial"/>
          <w:color w:val="000000" w:themeColor="text1"/>
        </w:rPr>
        <w:t xml:space="preserve"> par trois animateurs </w:t>
      </w:r>
      <w:r>
        <w:rPr>
          <w:rFonts w:ascii="Arial" w:hAnsi="Arial" w:cs="Arial"/>
          <w:color w:val="000000" w:themeColor="text1"/>
        </w:rPr>
        <w:t xml:space="preserve">du camp de jour </w:t>
      </w:r>
      <w:r w:rsidRPr="005B51C9">
        <w:rPr>
          <w:rFonts w:ascii="Arial" w:hAnsi="Arial" w:cs="Arial"/>
          <w:color w:val="000000" w:themeColor="text1"/>
        </w:rPr>
        <w:t>de l</w:t>
      </w:r>
      <w:r w:rsidR="002839B1">
        <w:rPr>
          <w:rFonts w:ascii="Arial" w:hAnsi="Arial" w:cs="Arial"/>
          <w:color w:val="000000" w:themeColor="text1"/>
        </w:rPr>
        <w:t>’</w:t>
      </w:r>
      <w:r w:rsidRPr="005B51C9">
        <w:rPr>
          <w:rFonts w:ascii="Arial" w:hAnsi="Arial" w:cs="Arial"/>
          <w:color w:val="000000" w:themeColor="text1"/>
        </w:rPr>
        <w:t>été précédent et par des aides-moniteurs.  Le camp s</w:t>
      </w:r>
      <w:r w:rsidR="002839B1">
        <w:rPr>
          <w:rFonts w:ascii="Arial" w:hAnsi="Arial" w:cs="Arial"/>
          <w:color w:val="000000" w:themeColor="text1"/>
        </w:rPr>
        <w:t>’</w:t>
      </w:r>
      <w:r w:rsidRPr="005B51C9">
        <w:rPr>
          <w:rFonts w:ascii="Arial" w:hAnsi="Arial" w:cs="Arial"/>
          <w:color w:val="000000" w:themeColor="text1"/>
        </w:rPr>
        <w:t>est déroulé dans les locaux du CRC, de 7h30 à 17h30, avec un membre de la permanence du CRC présent pendant les heures d</w:t>
      </w:r>
      <w:r>
        <w:rPr>
          <w:rFonts w:ascii="Arial" w:hAnsi="Arial" w:cs="Arial"/>
          <w:color w:val="000000" w:themeColor="text1"/>
        </w:rPr>
        <w:t>u</w:t>
      </w:r>
      <w:r w:rsidRPr="005B51C9">
        <w:rPr>
          <w:rFonts w:ascii="Arial" w:hAnsi="Arial" w:cs="Arial"/>
          <w:color w:val="000000" w:themeColor="text1"/>
        </w:rPr>
        <w:t xml:space="preserve"> service de garde. Les enfants inscrits ont bénéficié d</w:t>
      </w:r>
      <w:r w:rsidR="002839B1">
        <w:rPr>
          <w:rFonts w:ascii="Arial" w:hAnsi="Arial" w:cs="Arial"/>
          <w:color w:val="000000" w:themeColor="text1"/>
        </w:rPr>
        <w:t>’</w:t>
      </w:r>
      <w:r w:rsidRPr="005B51C9">
        <w:rPr>
          <w:rFonts w:ascii="Arial" w:hAnsi="Arial" w:cs="Arial"/>
          <w:color w:val="000000" w:themeColor="text1"/>
        </w:rPr>
        <w:t>activités variées, tant à l</w:t>
      </w:r>
      <w:r w:rsidR="002839B1">
        <w:rPr>
          <w:rFonts w:ascii="Arial" w:hAnsi="Arial" w:cs="Arial"/>
          <w:color w:val="000000" w:themeColor="text1"/>
        </w:rPr>
        <w:t>’</w:t>
      </w:r>
      <w:r w:rsidRPr="005B51C9">
        <w:rPr>
          <w:rFonts w:ascii="Arial" w:hAnsi="Arial" w:cs="Arial"/>
          <w:color w:val="000000" w:themeColor="text1"/>
        </w:rPr>
        <w:t>intérieur qu</w:t>
      </w:r>
      <w:r w:rsidR="002839B1">
        <w:rPr>
          <w:rFonts w:ascii="Arial" w:hAnsi="Arial" w:cs="Arial"/>
          <w:color w:val="000000" w:themeColor="text1"/>
        </w:rPr>
        <w:t>’</w:t>
      </w:r>
      <w:r w:rsidRPr="005B51C9">
        <w:rPr>
          <w:rFonts w:ascii="Arial" w:hAnsi="Arial" w:cs="Arial"/>
          <w:color w:val="000000" w:themeColor="text1"/>
        </w:rPr>
        <w:t>à l</w:t>
      </w:r>
      <w:r w:rsidR="002839B1">
        <w:rPr>
          <w:rFonts w:ascii="Arial" w:hAnsi="Arial" w:cs="Arial"/>
          <w:color w:val="000000" w:themeColor="text1"/>
        </w:rPr>
        <w:t>’</w:t>
      </w:r>
      <w:r w:rsidRPr="005B51C9">
        <w:rPr>
          <w:rFonts w:ascii="Arial" w:hAnsi="Arial" w:cs="Arial"/>
          <w:color w:val="000000" w:themeColor="text1"/>
        </w:rPr>
        <w:t xml:space="preserve">extérieur, incluant une activité au bowling du Centre </w:t>
      </w:r>
      <w:r w:rsidR="0088142C">
        <w:rPr>
          <w:rFonts w:ascii="Arial" w:hAnsi="Arial" w:cs="Arial"/>
          <w:color w:val="000000" w:themeColor="text1"/>
        </w:rPr>
        <w:t xml:space="preserve">commercial </w:t>
      </w:r>
      <w:r w:rsidRPr="005B51C9">
        <w:rPr>
          <w:rFonts w:ascii="Arial" w:hAnsi="Arial" w:cs="Arial"/>
          <w:color w:val="000000" w:themeColor="text1"/>
        </w:rPr>
        <w:t xml:space="preserve">Domaine. </w:t>
      </w:r>
    </w:p>
    <w:p w:rsidR="00873AC5" w:rsidRDefault="00873AC5" w:rsidP="00107D62">
      <w:pPr>
        <w:spacing w:after="0" w:line="360" w:lineRule="auto"/>
        <w:jc w:val="both"/>
        <w:rPr>
          <w:rFonts w:ascii="Arial" w:hAnsi="Arial" w:cs="Arial"/>
          <w:color w:val="000000" w:themeColor="text1"/>
        </w:rPr>
      </w:pPr>
      <w:r w:rsidRPr="005B51C9">
        <w:rPr>
          <w:rFonts w:ascii="Arial" w:hAnsi="Arial" w:cs="Arial"/>
          <w:color w:val="000000" w:themeColor="text1"/>
        </w:rPr>
        <w:t>Ce camp de la relâche</w:t>
      </w:r>
      <w:r>
        <w:rPr>
          <w:rFonts w:ascii="Arial" w:hAnsi="Arial" w:cs="Arial"/>
          <w:color w:val="000000" w:themeColor="text1"/>
        </w:rPr>
        <w:t xml:space="preserve"> scolaire</w:t>
      </w:r>
      <w:r w:rsidRPr="005B51C9">
        <w:rPr>
          <w:rFonts w:ascii="Arial" w:hAnsi="Arial" w:cs="Arial"/>
          <w:color w:val="000000" w:themeColor="text1"/>
        </w:rPr>
        <w:t xml:space="preserve"> a non seulement répondu aux besoins des familles du quartier, mais a également permis aux enfants de profiter d</w:t>
      </w:r>
      <w:r w:rsidR="002839B1">
        <w:rPr>
          <w:rFonts w:ascii="Arial" w:hAnsi="Arial" w:cs="Arial"/>
          <w:color w:val="000000" w:themeColor="text1"/>
        </w:rPr>
        <w:t>’</w:t>
      </w:r>
      <w:r w:rsidRPr="005B51C9">
        <w:rPr>
          <w:rFonts w:ascii="Arial" w:hAnsi="Arial" w:cs="Arial"/>
          <w:color w:val="000000" w:themeColor="text1"/>
        </w:rPr>
        <w:t>une semaine dynamique et divertissante, renforçant ainsi le rôle du CRC comme acteur</w:t>
      </w:r>
      <w:r>
        <w:rPr>
          <w:rFonts w:ascii="Arial" w:hAnsi="Arial" w:cs="Arial"/>
          <w:color w:val="000000" w:themeColor="text1"/>
        </w:rPr>
        <w:t>-</w:t>
      </w:r>
      <w:r w:rsidRPr="005B51C9">
        <w:rPr>
          <w:rFonts w:ascii="Arial" w:hAnsi="Arial" w:cs="Arial"/>
          <w:color w:val="000000" w:themeColor="text1"/>
        </w:rPr>
        <w:t>clé dans l</w:t>
      </w:r>
      <w:r w:rsidR="002839B1">
        <w:rPr>
          <w:rFonts w:ascii="Arial" w:hAnsi="Arial" w:cs="Arial"/>
          <w:color w:val="000000" w:themeColor="text1"/>
        </w:rPr>
        <w:t>’</w:t>
      </w:r>
      <w:r w:rsidRPr="005B51C9">
        <w:rPr>
          <w:rFonts w:ascii="Arial" w:hAnsi="Arial" w:cs="Arial"/>
          <w:color w:val="000000" w:themeColor="text1"/>
        </w:rPr>
        <w:t>offre de loisirs communautaires.</w:t>
      </w:r>
    </w:p>
    <w:p w:rsidR="00873AC5" w:rsidRDefault="00873AC5" w:rsidP="00873AC5">
      <w:pPr>
        <w:spacing w:line="360" w:lineRule="auto"/>
        <w:jc w:val="both"/>
        <w:rPr>
          <w:rFonts w:ascii="Arial" w:eastAsia="Calibri" w:hAnsi="Arial" w:cs="Arial"/>
        </w:rPr>
      </w:pPr>
    </w:p>
    <w:p w:rsidR="001F6FBF" w:rsidRDefault="001F6FBF" w:rsidP="00873AC5">
      <w:pPr>
        <w:spacing w:line="360" w:lineRule="auto"/>
        <w:jc w:val="both"/>
        <w:rPr>
          <w:rFonts w:ascii="Arial" w:eastAsia="Calibri" w:hAnsi="Arial" w:cs="Arial"/>
        </w:rPr>
      </w:pPr>
    </w:p>
    <w:p w:rsidR="00BD48FA" w:rsidRDefault="00BD48FA" w:rsidP="00873AC5">
      <w:pPr>
        <w:ind w:right="729"/>
        <w:jc w:val="center"/>
        <w:rPr>
          <w:rFonts w:ascii="Arial" w:eastAsia="Calibri" w:hAnsi="Arial" w:cs="Arial"/>
          <w:b/>
          <w:color w:val="1F3864" w:themeColor="accent1" w:themeShade="80"/>
        </w:rPr>
      </w:pPr>
    </w:p>
    <w:p w:rsidR="00873AC5" w:rsidRDefault="00873AC5" w:rsidP="00873AC5">
      <w:pPr>
        <w:ind w:right="729"/>
        <w:jc w:val="center"/>
        <w:rPr>
          <w:rFonts w:ascii="Arial" w:eastAsia="Calibri" w:hAnsi="Arial" w:cs="Arial"/>
          <w:b/>
          <w:color w:val="1F3864" w:themeColor="accent1" w:themeShade="80"/>
        </w:rPr>
      </w:pPr>
      <w:r>
        <w:rPr>
          <w:rFonts w:ascii="Arial" w:eastAsia="Calibri" w:hAnsi="Arial" w:cs="Arial"/>
          <w:b/>
          <w:color w:val="1F3864" w:themeColor="accent1" w:themeShade="80"/>
        </w:rPr>
        <w:t>Service de graphisme bénévole</w:t>
      </w:r>
    </w:p>
    <w:p w:rsidR="00873AC5" w:rsidRDefault="00873AC5" w:rsidP="00107D62">
      <w:pPr>
        <w:spacing w:after="0" w:line="360" w:lineRule="auto"/>
        <w:rPr>
          <w:rFonts w:ascii="Arial" w:hAnsi="Arial" w:cs="Arial"/>
          <w:color w:val="000000" w:themeColor="text1"/>
        </w:rPr>
      </w:pPr>
      <w:r w:rsidRPr="005B51C9">
        <w:rPr>
          <w:rFonts w:ascii="Arial" w:hAnsi="Arial" w:cs="Arial"/>
          <w:color w:val="000000" w:themeColor="text1"/>
        </w:rPr>
        <w:t>Une ancienne utilisatrice du C</w:t>
      </w:r>
      <w:r>
        <w:rPr>
          <w:rFonts w:ascii="Arial" w:hAnsi="Arial" w:cs="Arial"/>
          <w:color w:val="000000" w:themeColor="text1"/>
        </w:rPr>
        <w:t>RC St-Donat</w:t>
      </w:r>
      <w:r w:rsidRPr="005B51C9">
        <w:rPr>
          <w:rFonts w:ascii="Arial" w:hAnsi="Arial" w:cs="Arial"/>
          <w:color w:val="000000" w:themeColor="text1"/>
        </w:rPr>
        <w:t xml:space="preserve"> </w:t>
      </w:r>
      <w:r>
        <w:rPr>
          <w:rFonts w:ascii="Arial" w:hAnsi="Arial" w:cs="Arial"/>
          <w:color w:val="000000" w:themeColor="text1"/>
        </w:rPr>
        <w:t xml:space="preserve">nous a approchés et elle nous a </w:t>
      </w:r>
      <w:r w:rsidRPr="005B51C9">
        <w:rPr>
          <w:rFonts w:ascii="Arial" w:hAnsi="Arial" w:cs="Arial"/>
          <w:color w:val="000000" w:themeColor="text1"/>
        </w:rPr>
        <w:t xml:space="preserve">proposé </w:t>
      </w:r>
      <w:r>
        <w:rPr>
          <w:rFonts w:ascii="Arial" w:hAnsi="Arial" w:cs="Arial"/>
          <w:color w:val="000000" w:themeColor="text1"/>
        </w:rPr>
        <w:t>s</w:t>
      </w:r>
      <w:r w:rsidRPr="005B51C9">
        <w:rPr>
          <w:rFonts w:ascii="Arial" w:hAnsi="Arial" w:cs="Arial"/>
          <w:color w:val="000000" w:themeColor="text1"/>
        </w:rPr>
        <w:t xml:space="preserve">es services de </w:t>
      </w:r>
      <w:r>
        <w:rPr>
          <w:rFonts w:ascii="Arial" w:hAnsi="Arial" w:cs="Arial"/>
          <w:color w:val="000000" w:themeColor="text1"/>
        </w:rPr>
        <w:t>g</w:t>
      </w:r>
      <w:r w:rsidRPr="005B51C9">
        <w:rPr>
          <w:rFonts w:ascii="Arial" w:hAnsi="Arial" w:cs="Arial"/>
          <w:color w:val="000000" w:themeColor="text1"/>
        </w:rPr>
        <w:t>raphis</w:t>
      </w:r>
      <w:r w:rsidR="00185A2B">
        <w:rPr>
          <w:rFonts w:ascii="Arial" w:hAnsi="Arial" w:cs="Arial"/>
          <w:color w:val="000000" w:themeColor="text1"/>
        </w:rPr>
        <w:t>t</w:t>
      </w:r>
      <w:r w:rsidRPr="005B51C9">
        <w:rPr>
          <w:rFonts w:ascii="Arial" w:hAnsi="Arial" w:cs="Arial"/>
          <w:color w:val="000000" w:themeColor="text1"/>
        </w:rPr>
        <w:t>e</w:t>
      </w:r>
      <w:r>
        <w:rPr>
          <w:rFonts w:ascii="Arial" w:hAnsi="Arial" w:cs="Arial"/>
          <w:color w:val="000000" w:themeColor="text1"/>
        </w:rPr>
        <w:t xml:space="preserve"> bénévolement</w:t>
      </w:r>
      <w:r w:rsidRPr="005B51C9">
        <w:rPr>
          <w:rFonts w:ascii="Arial" w:hAnsi="Arial" w:cs="Arial"/>
          <w:color w:val="000000" w:themeColor="text1"/>
        </w:rPr>
        <w:t>. Des propositions lui ont été faites à différents niveau (rapport annuel, programmation d’activités et dessin de notre chandail d</w:t>
      </w:r>
      <w:r>
        <w:rPr>
          <w:rFonts w:ascii="Arial" w:hAnsi="Arial" w:cs="Arial"/>
          <w:color w:val="000000" w:themeColor="text1"/>
        </w:rPr>
        <w:t>u</w:t>
      </w:r>
      <w:r w:rsidRPr="005B51C9">
        <w:rPr>
          <w:rFonts w:ascii="Arial" w:hAnsi="Arial" w:cs="Arial"/>
          <w:color w:val="000000" w:themeColor="text1"/>
        </w:rPr>
        <w:t xml:space="preserve"> camp de jour estival).  Elle a volontiers accepté de créer le dessin </w:t>
      </w:r>
      <w:r>
        <w:rPr>
          <w:rFonts w:ascii="Arial" w:hAnsi="Arial" w:cs="Arial"/>
          <w:color w:val="000000" w:themeColor="text1"/>
        </w:rPr>
        <w:t xml:space="preserve">pour les chandails </w:t>
      </w:r>
      <w:r w:rsidRPr="005B51C9">
        <w:rPr>
          <w:rFonts w:ascii="Arial" w:hAnsi="Arial" w:cs="Arial"/>
          <w:color w:val="000000" w:themeColor="text1"/>
        </w:rPr>
        <w:t>de notre camp de jou</w:t>
      </w:r>
      <w:r>
        <w:rPr>
          <w:rFonts w:ascii="Arial" w:hAnsi="Arial" w:cs="Arial"/>
          <w:color w:val="000000" w:themeColor="text1"/>
        </w:rPr>
        <w:t>r et</w:t>
      </w:r>
      <w:r w:rsidRPr="005B51C9">
        <w:rPr>
          <w:rFonts w:ascii="Arial" w:hAnsi="Arial" w:cs="Arial"/>
          <w:color w:val="000000" w:themeColor="text1"/>
        </w:rPr>
        <w:t xml:space="preserve"> ce dessin sera dorénavant utilisé </w:t>
      </w:r>
      <w:r>
        <w:rPr>
          <w:rFonts w:ascii="Arial" w:hAnsi="Arial" w:cs="Arial"/>
          <w:color w:val="000000" w:themeColor="text1"/>
        </w:rPr>
        <w:t xml:space="preserve">au cours des </w:t>
      </w:r>
      <w:r w:rsidRPr="005B51C9">
        <w:rPr>
          <w:rFonts w:ascii="Arial" w:hAnsi="Arial" w:cs="Arial"/>
          <w:color w:val="000000" w:themeColor="text1"/>
        </w:rPr>
        <w:t>prochaines années.</w:t>
      </w:r>
    </w:p>
    <w:p w:rsidR="00107D62" w:rsidRDefault="00107D62" w:rsidP="00107D62">
      <w:pPr>
        <w:spacing w:after="0" w:line="360" w:lineRule="auto"/>
        <w:rPr>
          <w:rFonts w:ascii="Arial" w:eastAsia="Calibri" w:hAnsi="Arial" w:cs="Arial"/>
        </w:rPr>
      </w:pPr>
    </w:p>
    <w:p w:rsidR="00873AC5" w:rsidRDefault="00873AC5" w:rsidP="00873AC5">
      <w:pPr>
        <w:jc w:val="center"/>
        <w:rPr>
          <w:rFonts w:ascii="Arial" w:hAnsi="Arial" w:cs="Arial"/>
          <w:b/>
          <w:color w:val="1F3864" w:themeColor="accent1" w:themeShade="80"/>
        </w:rPr>
      </w:pPr>
      <w:r>
        <w:rPr>
          <w:rFonts w:ascii="Arial" w:hAnsi="Arial" w:cs="Arial"/>
          <w:b/>
          <w:color w:val="1F3864" w:themeColor="accent1" w:themeShade="80"/>
        </w:rPr>
        <w:t xml:space="preserve">Fédération des centres communautaire de loisir – </w:t>
      </w:r>
      <w:r w:rsidR="00871588">
        <w:rPr>
          <w:rFonts w:ascii="Arial" w:hAnsi="Arial" w:cs="Arial"/>
          <w:b/>
          <w:color w:val="1F3864" w:themeColor="accent1" w:themeShade="80"/>
        </w:rPr>
        <w:t>l</w:t>
      </w:r>
      <w:r>
        <w:rPr>
          <w:rFonts w:ascii="Arial" w:hAnsi="Arial" w:cs="Arial"/>
          <w:b/>
          <w:color w:val="1F3864" w:themeColor="accent1" w:themeShade="80"/>
        </w:rPr>
        <w:t>ac-à-l’épaule</w:t>
      </w:r>
    </w:p>
    <w:p w:rsidR="00873AC5" w:rsidRDefault="00873AC5" w:rsidP="00107D62">
      <w:pPr>
        <w:spacing w:after="0" w:line="360" w:lineRule="auto"/>
        <w:jc w:val="both"/>
        <w:rPr>
          <w:rFonts w:ascii="Arial" w:hAnsi="Arial" w:cs="Arial"/>
          <w:color w:val="000000" w:themeColor="text1"/>
        </w:rPr>
      </w:pPr>
      <w:r w:rsidRPr="005B51C9">
        <w:rPr>
          <w:rFonts w:ascii="Arial" w:hAnsi="Arial" w:cs="Arial"/>
          <w:color w:val="000000" w:themeColor="text1"/>
        </w:rPr>
        <w:t>La directrice générale a participé à un lac-à-l</w:t>
      </w:r>
      <w:r w:rsidR="002839B1">
        <w:rPr>
          <w:rFonts w:ascii="Arial" w:hAnsi="Arial" w:cs="Arial"/>
          <w:color w:val="000000" w:themeColor="text1"/>
        </w:rPr>
        <w:t>’</w:t>
      </w:r>
      <w:r w:rsidRPr="005B51C9">
        <w:rPr>
          <w:rFonts w:ascii="Arial" w:hAnsi="Arial" w:cs="Arial"/>
          <w:color w:val="000000" w:themeColor="text1"/>
        </w:rPr>
        <w:t>épaule qui s</w:t>
      </w:r>
      <w:r w:rsidR="002839B1">
        <w:rPr>
          <w:rFonts w:ascii="Arial" w:hAnsi="Arial" w:cs="Arial"/>
          <w:color w:val="000000" w:themeColor="text1"/>
        </w:rPr>
        <w:t>’</w:t>
      </w:r>
      <w:r w:rsidRPr="005B51C9">
        <w:rPr>
          <w:rFonts w:ascii="Arial" w:hAnsi="Arial" w:cs="Arial"/>
          <w:color w:val="000000" w:themeColor="text1"/>
        </w:rPr>
        <w:t>est tenu au monastère Ste-Augustine</w:t>
      </w:r>
      <w:r>
        <w:rPr>
          <w:rFonts w:ascii="Arial" w:hAnsi="Arial" w:cs="Arial"/>
          <w:color w:val="000000" w:themeColor="text1"/>
        </w:rPr>
        <w:t>,</w:t>
      </w:r>
      <w:r w:rsidRPr="005B51C9">
        <w:rPr>
          <w:rFonts w:ascii="Arial" w:hAnsi="Arial" w:cs="Arial"/>
          <w:color w:val="000000" w:themeColor="text1"/>
        </w:rPr>
        <w:t xml:space="preserve"> à Québec. Durant cette rencontre, le conseil d</w:t>
      </w:r>
      <w:r w:rsidR="002839B1">
        <w:rPr>
          <w:rFonts w:ascii="Arial" w:hAnsi="Arial" w:cs="Arial"/>
          <w:color w:val="000000" w:themeColor="text1"/>
        </w:rPr>
        <w:t>’</w:t>
      </w:r>
      <w:r w:rsidRPr="005B51C9">
        <w:rPr>
          <w:rFonts w:ascii="Arial" w:hAnsi="Arial" w:cs="Arial"/>
          <w:color w:val="000000" w:themeColor="text1"/>
        </w:rPr>
        <w:t>administration et le personnel de la FQCCL ont travaillé ensemble à l</w:t>
      </w:r>
      <w:r w:rsidR="002839B1">
        <w:rPr>
          <w:rFonts w:ascii="Arial" w:hAnsi="Arial" w:cs="Arial"/>
          <w:color w:val="000000" w:themeColor="text1"/>
        </w:rPr>
        <w:t>’</w:t>
      </w:r>
      <w:r w:rsidRPr="005B51C9">
        <w:rPr>
          <w:rFonts w:ascii="Arial" w:hAnsi="Arial" w:cs="Arial"/>
          <w:color w:val="000000" w:themeColor="text1"/>
        </w:rPr>
        <w:t>élaboration d</w:t>
      </w:r>
      <w:r w:rsidR="002839B1">
        <w:rPr>
          <w:rFonts w:ascii="Arial" w:hAnsi="Arial" w:cs="Arial"/>
          <w:color w:val="000000" w:themeColor="text1"/>
        </w:rPr>
        <w:t>’</w:t>
      </w:r>
      <w:r w:rsidRPr="005B51C9">
        <w:rPr>
          <w:rFonts w:ascii="Arial" w:hAnsi="Arial" w:cs="Arial"/>
          <w:color w:val="000000" w:themeColor="text1"/>
        </w:rPr>
        <w:t>une planification stratégique et à la création d</w:t>
      </w:r>
      <w:r w:rsidR="002839B1">
        <w:rPr>
          <w:rFonts w:ascii="Arial" w:hAnsi="Arial" w:cs="Arial"/>
          <w:color w:val="000000" w:themeColor="text1"/>
        </w:rPr>
        <w:t>’</w:t>
      </w:r>
      <w:r w:rsidRPr="005B51C9">
        <w:rPr>
          <w:rFonts w:ascii="Arial" w:hAnsi="Arial" w:cs="Arial"/>
          <w:color w:val="000000" w:themeColor="text1"/>
        </w:rPr>
        <w:t>un plan d</w:t>
      </w:r>
      <w:r w:rsidR="002839B1">
        <w:rPr>
          <w:rFonts w:ascii="Arial" w:hAnsi="Arial" w:cs="Arial"/>
          <w:color w:val="000000" w:themeColor="text1"/>
        </w:rPr>
        <w:t>’</w:t>
      </w:r>
      <w:r w:rsidRPr="005B51C9">
        <w:rPr>
          <w:rFonts w:ascii="Arial" w:hAnsi="Arial" w:cs="Arial"/>
          <w:color w:val="000000" w:themeColor="text1"/>
        </w:rPr>
        <w:t>action triennal pour la fédération.</w:t>
      </w:r>
    </w:p>
    <w:p w:rsidR="00873AC5" w:rsidRDefault="00873AC5" w:rsidP="00873AC5">
      <w:pPr>
        <w:spacing w:line="360" w:lineRule="auto"/>
        <w:rPr>
          <w:rFonts w:ascii="Arial" w:eastAsia="Calibri" w:hAnsi="Arial" w:cs="Arial"/>
        </w:rPr>
      </w:pPr>
    </w:p>
    <w:p w:rsidR="00873AC5" w:rsidRDefault="00873AC5" w:rsidP="00873AC5">
      <w:pPr>
        <w:jc w:val="center"/>
        <w:rPr>
          <w:rFonts w:ascii="Arial" w:hAnsi="Arial" w:cs="Arial"/>
          <w:b/>
          <w:color w:val="1F3864" w:themeColor="accent1" w:themeShade="80"/>
        </w:rPr>
      </w:pPr>
      <w:r>
        <w:rPr>
          <w:rFonts w:ascii="Arial" w:hAnsi="Arial" w:cs="Arial"/>
          <w:b/>
          <w:color w:val="1F3864" w:themeColor="accent1" w:themeShade="80"/>
        </w:rPr>
        <w:t>Dossier de présentation</w:t>
      </w:r>
    </w:p>
    <w:p w:rsidR="00873AC5" w:rsidRDefault="00873AC5" w:rsidP="00107D62">
      <w:pPr>
        <w:spacing w:after="0" w:line="360" w:lineRule="auto"/>
        <w:jc w:val="both"/>
        <w:rPr>
          <w:rFonts w:ascii="Arial" w:hAnsi="Arial" w:cs="Arial"/>
          <w:color w:val="000000" w:themeColor="text1"/>
        </w:rPr>
      </w:pPr>
      <w:r w:rsidRPr="005B51C9">
        <w:rPr>
          <w:rFonts w:ascii="Arial" w:hAnsi="Arial" w:cs="Arial"/>
          <w:color w:val="000000" w:themeColor="text1"/>
        </w:rPr>
        <w:t>Le CRC a entrepris une démarche de refonte de son dossier de présentation avec l</w:t>
      </w:r>
      <w:r w:rsidR="002839B1">
        <w:rPr>
          <w:rFonts w:ascii="Arial" w:hAnsi="Arial" w:cs="Arial"/>
          <w:color w:val="000000" w:themeColor="text1"/>
        </w:rPr>
        <w:t>’</w:t>
      </w:r>
      <w:r w:rsidRPr="005B51C9">
        <w:rPr>
          <w:rFonts w:ascii="Arial" w:hAnsi="Arial" w:cs="Arial"/>
          <w:color w:val="000000" w:themeColor="text1"/>
        </w:rPr>
        <w:t>agence de communication WEBEXIA.  La directrice adjointe du CRC a initié le processus avec la présidente de l</w:t>
      </w:r>
      <w:r w:rsidR="002839B1">
        <w:rPr>
          <w:rFonts w:ascii="Arial" w:hAnsi="Arial" w:cs="Arial"/>
          <w:color w:val="000000" w:themeColor="text1"/>
        </w:rPr>
        <w:t>’</w:t>
      </w:r>
      <w:r w:rsidRPr="005B51C9">
        <w:rPr>
          <w:rFonts w:ascii="Arial" w:hAnsi="Arial" w:cs="Arial"/>
          <w:color w:val="000000" w:themeColor="text1"/>
        </w:rPr>
        <w:t xml:space="preserve">agence pour expliquer les besoins. Il a été convenu que la </w:t>
      </w:r>
      <w:r>
        <w:rPr>
          <w:rFonts w:ascii="Arial" w:hAnsi="Arial" w:cs="Arial"/>
          <w:color w:val="000000" w:themeColor="text1"/>
        </w:rPr>
        <w:t>directrice adjointe</w:t>
      </w:r>
      <w:r w:rsidRPr="005B51C9">
        <w:rPr>
          <w:rFonts w:ascii="Arial" w:hAnsi="Arial" w:cs="Arial"/>
          <w:color w:val="000000" w:themeColor="text1"/>
        </w:rPr>
        <w:t xml:space="preserve"> se chargerait de la rédaction du contenu, tandis que l</w:t>
      </w:r>
      <w:r w:rsidR="002839B1">
        <w:rPr>
          <w:rFonts w:ascii="Arial" w:hAnsi="Arial" w:cs="Arial"/>
          <w:color w:val="000000" w:themeColor="text1"/>
        </w:rPr>
        <w:t>’</w:t>
      </w:r>
      <w:r w:rsidRPr="005B51C9">
        <w:rPr>
          <w:rFonts w:ascii="Arial" w:hAnsi="Arial" w:cs="Arial"/>
          <w:color w:val="000000" w:themeColor="text1"/>
        </w:rPr>
        <w:t>agence apporterait son soutien pour la mise en page</w:t>
      </w:r>
      <w:r>
        <w:rPr>
          <w:rFonts w:ascii="Arial" w:hAnsi="Arial" w:cs="Arial"/>
          <w:color w:val="000000" w:themeColor="text1"/>
        </w:rPr>
        <w:t>.</w:t>
      </w:r>
      <w:r w:rsidRPr="005B51C9">
        <w:rPr>
          <w:rFonts w:ascii="Arial" w:hAnsi="Arial" w:cs="Arial"/>
          <w:color w:val="000000" w:themeColor="text1"/>
        </w:rPr>
        <w:t xml:space="preserve"> Une ébauche du nouveau document a été préparée par la directrice adjointe, puis commentée par la directrice générale et les membres du conseil d</w:t>
      </w:r>
      <w:r w:rsidR="002839B1">
        <w:rPr>
          <w:rFonts w:ascii="Arial" w:hAnsi="Arial" w:cs="Arial"/>
          <w:color w:val="000000" w:themeColor="text1"/>
        </w:rPr>
        <w:t>’</w:t>
      </w:r>
      <w:r w:rsidRPr="005B51C9">
        <w:rPr>
          <w:rFonts w:ascii="Arial" w:hAnsi="Arial" w:cs="Arial"/>
          <w:color w:val="000000" w:themeColor="text1"/>
        </w:rPr>
        <w:t xml:space="preserve">administration.  Le processus de création a impliqué plusieurs échanges entre WEBEXIA et la </w:t>
      </w:r>
      <w:r>
        <w:rPr>
          <w:rFonts w:ascii="Arial" w:hAnsi="Arial" w:cs="Arial"/>
          <w:color w:val="000000" w:themeColor="text1"/>
        </w:rPr>
        <w:t>directrice adjointe</w:t>
      </w:r>
      <w:r w:rsidRPr="005B51C9">
        <w:rPr>
          <w:rFonts w:ascii="Arial" w:hAnsi="Arial" w:cs="Arial"/>
          <w:color w:val="000000" w:themeColor="text1"/>
        </w:rPr>
        <w:t xml:space="preserve"> du CRC.  Le document final </w:t>
      </w:r>
      <w:r w:rsidR="003F0138">
        <w:rPr>
          <w:rFonts w:ascii="Arial" w:hAnsi="Arial" w:cs="Arial"/>
          <w:color w:val="000000" w:themeColor="text1"/>
        </w:rPr>
        <w:t>re</w:t>
      </w:r>
      <w:r w:rsidRPr="005B51C9">
        <w:rPr>
          <w:rFonts w:ascii="Arial" w:hAnsi="Arial" w:cs="Arial"/>
          <w:color w:val="000000" w:themeColor="text1"/>
        </w:rPr>
        <w:t xml:space="preserve">présente bien notre organisme et sera utilisé </w:t>
      </w:r>
      <w:r>
        <w:rPr>
          <w:rFonts w:ascii="Arial" w:hAnsi="Arial" w:cs="Arial"/>
          <w:color w:val="000000" w:themeColor="text1"/>
        </w:rPr>
        <w:t>pour</w:t>
      </w:r>
      <w:r w:rsidRPr="005B51C9">
        <w:rPr>
          <w:rFonts w:ascii="Arial" w:hAnsi="Arial" w:cs="Arial"/>
          <w:color w:val="000000" w:themeColor="text1"/>
        </w:rPr>
        <w:t xml:space="preserve"> </w:t>
      </w:r>
      <w:r w:rsidR="003F0138">
        <w:rPr>
          <w:rFonts w:ascii="Arial" w:hAnsi="Arial" w:cs="Arial"/>
          <w:color w:val="000000" w:themeColor="text1"/>
        </w:rPr>
        <w:t xml:space="preserve">solliciter </w:t>
      </w:r>
      <w:r w:rsidRPr="005B51C9">
        <w:rPr>
          <w:rFonts w:ascii="Arial" w:hAnsi="Arial" w:cs="Arial"/>
          <w:color w:val="000000" w:themeColor="text1"/>
        </w:rPr>
        <w:t>d</w:t>
      </w:r>
      <w:r w:rsidR="003F0138">
        <w:rPr>
          <w:rFonts w:ascii="Arial" w:hAnsi="Arial" w:cs="Arial"/>
          <w:color w:val="000000" w:themeColor="text1"/>
        </w:rPr>
        <w:t xml:space="preserve">ivers appuis financiers, </w:t>
      </w:r>
      <w:r>
        <w:rPr>
          <w:rFonts w:ascii="Arial" w:hAnsi="Arial" w:cs="Arial"/>
          <w:color w:val="000000" w:themeColor="text1"/>
        </w:rPr>
        <w:t xml:space="preserve">pour </w:t>
      </w:r>
      <w:r w:rsidR="003F0138">
        <w:rPr>
          <w:rFonts w:ascii="Arial" w:hAnsi="Arial" w:cs="Arial"/>
          <w:color w:val="000000" w:themeColor="text1"/>
        </w:rPr>
        <w:t>générer</w:t>
      </w:r>
      <w:r>
        <w:rPr>
          <w:rFonts w:ascii="Arial" w:hAnsi="Arial" w:cs="Arial"/>
          <w:color w:val="000000" w:themeColor="text1"/>
        </w:rPr>
        <w:t xml:space="preserve"> de</w:t>
      </w:r>
      <w:r w:rsidR="003F0138">
        <w:rPr>
          <w:rFonts w:ascii="Arial" w:hAnsi="Arial" w:cs="Arial"/>
          <w:color w:val="000000" w:themeColor="text1"/>
        </w:rPr>
        <w:t xml:space="preserve"> nouveaux </w:t>
      </w:r>
      <w:r>
        <w:rPr>
          <w:rFonts w:ascii="Arial" w:hAnsi="Arial" w:cs="Arial"/>
          <w:color w:val="000000" w:themeColor="text1"/>
        </w:rPr>
        <w:t xml:space="preserve">partenariats d’affaire ou encore </w:t>
      </w:r>
      <w:r w:rsidR="003F0138">
        <w:rPr>
          <w:rFonts w:ascii="Arial" w:hAnsi="Arial" w:cs="Arial"/>
          <w:color w:val="000000" w:themeColor="text1"/>
        </w:rPr>
        <w:t xml:space="preserve">pour </w:t>
      </w:r>
      <w:r>
        <w:rPr>
          <w:rFonts w:ascii="Arial" w:hAnsi="Arial" w:cs="Arial"/>
          <w:color w:val="000000" w:themeColor="text1"/>
        </w:rPr>
        <w:t>recruter des bénévoles.</w:t>
      </w:r>
    </w:p>
    <w:p w:rsidR="00873AC5" w:rsidRDefault="00873AC5" w:rsidP="00873AC5">
      <w:pPr>
        <w:spacing w:line="360" w:lineRule="auto"/>
        <w:jc w:val="both"/>
        <w:rPr>
          <w:rFonts w:ascii="Arial" w:hAnsi="Arial" w:cs="Arial"/>
          <w:color w:val="000000" w:themeColor="text1"/>
        </w:rPr>
      </w:pPr>
    </w:p>
    <w:p w:rsidR="00873AC5" w:rsidRDefault="00873AC5" w:rsidP="00873AC5">
      <w:pPr>
        <w:jc w:val="center"/>
        <w:rPr>
          <w:rFonts w:ascii="Arial" w:hAnsi="Arial" w:cs="Arial"/>
          <w:b/>
          <w:color w:val="1F3864" w:themeColor="accent1" w:themeShade="80"/>
        </w:rPr>
      </w:pPr>
      <w:r>
        <w:rPr>
          <w:rFonts w:ascii="Arial" w:hAnsi="Arial" w:cs="Arial"/>
          <w:b/>
          <w:color w:val="1F3864" w:themeColor="accent1" w:themeShade="80"/>
        </w:rPr>
        <w:t>Changement au sein de l’équipe de la permanence</w:t>
      </w:r>
    </w:p>
    <w:p w:rsidR="00873AC5" w:rsidRDefault="00873AC5" w:rsidP="00107D62">
      <w:pPr>
        <w:spacing w:after="0" w:line="360" w:lineRule="auto"/>
        <w:jc w:val="both"/>
        <w:rPr>
          <w:rFonts w:ascii="Arial" w:hAnsi="Arial" w:cs="Arial"/>
          <w:color w:val="000000" w:themeColor="text1"/>
        </w:rPr>
      </w:pPr>
      <w:r>
        <w:rPr>
          <w:rFonts w:ascii="Arial" w:hAnsi="Arial" w:cs="Arial"/>
          <w:color w:val="000000" w:themeColor="text1"/>
        </w:rPr>
        <w:t>En avril 2024, n</w:t>
      </w:r>
      <w:r w:rsidRPr="005B51C9">
        <w:rPr>
          <w:rFonts w:ascii="Arial" w:hAnsi="Arial" w:cs="Arial"/>
          <w:color w:val="000000" w:themeColor="text1"/>
        </w:rPr>
        <w:t>ous avons dû mettre fin au contrat de travail d</w:t>
      </w:r>
      <w:r>
        <w:rPr>
          <w:rFonts w:ascii="Arial" w:hAnsi="Arial" w:cs="Arial"/>
          <w:color w:val="000000" w:themeColor="text1"/>
        </w:rPr>
        <w:t xml:space="preserve">e notre </w:t>
      </w:r>
      <w:r w:rsidRPr="005B51C9">
        <w:rPr>
          <w:rFonts w:ascii="Arial" w:hAnsi="Arial" w:cs="Arial"/>
          <w:color w:val="000000" w:themeColor="text1"/>
        </w:rPr>
        <w:t>régisseur en loisir</w:t>
      </w:r>
      <w:r>
        <w:rPr>
          <w:rFonts w:ascii="Arial" w:hAnsi="Arial" w:cs="Arial"/>
          <w:color w:val="000000" w:themeColor="text1"/>
        </w:rPr>
        <w:t>s</w:t>
      </w:r>
      <w:r w:rsidRPr="005B51C9">
        <w:rPr>
          <w:rFonts w:ascii="Arial" w:hAnsi="Arial" w:cs="Arial"/>
          <w:color w:val="000000" w:themeColor="text1"/>
        </w:rPr>
        <w:t>.  Ce rôle est désormais occupé par une nouvelle employée</w:t>
      </w:r>
      <w:r>
        <w:rPr>
          <w:rFonts w:ascii="Arial" w:hAnsi="Arial" w:cs="Arial"/>
          <w:color w:val="000000" w:themeColor="text1"/>
        </w:rPr>
        <w:t xml:space="preserve">, </w:t>
      </w:r>
      <w:r w:rsidRPr="005B51C9">
        <w:rPr>
          <w:rFonts w:ascii="Arial" w:hAnsi="Arial" w:cs="Arial"/>
          <w:color w:val="000000" w:themeColor="text1"/>
        </w:rPr>
        <w:t>finissante en gestion</w:t>
      </w:r>
      <w:r>
        <w:rPr>
          <w:rFonts w:ascii="Arial" w:hAnsi="Arial" w:cs="Arial"/>
          <w:color w:val="000000" w:themeColor="text1"/>
        </w:rPr>
        <w:t xml:space="preserve"> et </w:t>
      </w:r>
      <w:r w:rsidRPr="005B51C9">
        <w:rPr>
          <w:rFonts w:ascii="Arial" w:hAnsi="Arial" w:cs="Arial"/>
          <w:color w:val="000000" w:themeColor="text1"/>
        </w:rPr>
        <w:t xml:space="preserve">intervention en loisirs du Cégep du Vieux-Montréal. </w:t>
      </w:r>
      <w:r>
        <w:rPr>
          <w:rFonts w:ascii="Arial" w:hAnsi="Arial" w:cs="Arial"/>
          <w:color w:val="000000" w:themeColor="text1"/>
        </w:rPr>
        <w:t>Elle a pour mandat de développer</w:t>
      </w:r>
      <w:r w:rsidRPr="005B51C9">
        <w:rPr>
          <w:rFonts w:ascii="Arial" w:hAnsi="Arial" w:cs="Arial"/>
          <w:color w:val="000000" w:themeColor="text1"/>
        </w:rPr>
        <w:t xml:space="preserve"> </w:t>
      </w:r>
      <w:r>
        <w:rPr>
          <w:rFonts w:ascii="Arial" w:hAnsi="Arial" w:cs="Arial"/>
          <w:color w:val="000000" w:themeColor="text1"/>
        </w:rPr>
        <w:t>le</w:t>
      </w:r>
      <w:r w:rsidRPr="005B51C9">
        <w:rPr>
          <w:rFonts w:ascii="Arial" w:hAnsi="Arial" w:cs="Arial"/>
          <w:color w:val="000000" w:themeColor="text1"/>
        </w:rPr>
        <w:t xml:space="preserve"> milieu de vie</w:t>
      </w:r>
      <w:r>
        <w:rPr>
          <w:rFonts w:ascii="Arial" w:hAnsi="Arial" w:cs="Arial"/>
          <w:color w:val="000000" w:themeColor="text1"/>
        </w:rPr>
        <w:t xml:space="preserve"> du CRC St-Donat, de suivre activement les tendances en matière d’offre de loisirs et de services communautaires et de continuer à proposer aux citoyens des programmations d’activités qui</w:t>
      </w:r>
      <w:r w:rsidR="00BD48FA">
        <w:rPr>
          <w:rFonts w:ascii="Arial" w:hAnsi="Arial" w:cs="Arial"/>
          <w:color w:val="000000" w:themeColor="text1"/>
        </w:rPr>
        <w:t xml:space="preserve"> </w:t>
      </w:r>
      <w:r>
        <w:rPr>
          <w:rFonts w:ascii="Arial" w:hAnsi="Arial" w:cs="Arial"/>
          <w:color w:val="000000" w:themeColor="text1"/>
        </w:rPr>
        <w:t>répondent</w:t>
      </w:r>
      <w:r w:rsidR="00BD48FA">
        <w:rPr>
          <w:rFonts w:ascii="Arial" w:hAnsi="Arial" w:cs="Arial"/>
          <w:color w:val="000000" w:themeColor="text1"/>
        </w:rPr>
        <w:t xml:space="preserve"> bien</w:t>
      </w:r>
      <w:r>
        <w:rPr>
          <w:rFonts w:ascii="Arial" w:hAnsi="Arial" w:cs="Arial"/>
          <w:color w:val="000000" w:themeColor="text1"/>
        </w:rPr>
        <w:t xml:space="preserve"> à leurs attentes. Aussi, nous avons renommé le poste</w:t>
      </w:r>
      <w:r w:rsidR="002839B1">
        <w:rPr>
          <w:rFonts w:ascii="Arial" w:hAnsi="Arial" w:cs="Arial"/>
          <w:color w:val="000000" w:themeColor="text1"/>
        </w:rPr>
        <w:t> </w:t>
      </w:r>
      <w:r w:rsidR="005B18AF">
        <w:rPr>
          <w:rFonts w:ascii="Arial" w:hAnsi="Arial" w:cs="Arial"/>
          <w:color w:val="000000" w:themeColor="text1"/>
        </w:rPr>
        <w:t xml:space="preserve">: </w:t>
      </w:r>
      <w:r w:rsidRPr="00CA70BE">
        <w:rPr>
          <w:rFonts w:ascii="Arial" w:hAnsi="Arial" w:cs="Arial"/>
          <w:b/>
          <w:i/>
          <w:color w:val="1F3864" w:themeColor="accent1" w:themeShade="80"/>
        </w:rPr>
        <w:t>coordonnat</w:t>
      </w:r>
      <w:r>
        <w:rPr>
          <w:rFonts w:ascii="Arial" w:hAnsi="Arial" w:cs="Arial"/>
          <w:b/>
          <w:i/>
          <w:color w:val="1F3864" w:themeColor="accent1" w:themeShade="80"/>
        </w:rPr>
        <w:t>rice</w:t>
      </w:r>
      <w:r w:rsidRPr="00CA70BE">
        <w:rPr>
          <w:rFonts w:ascii="Arial" w:hAnsi="Arial" w:cs="Arial"/>
          <w:b/>
          <w:i/>
          <w:color w:val="1F3864" w:themeColor="accent1" w:themeShade="80"/>
        </w:rPr>
        <w:t xml:space="preserve"> </w:t>
      </w:r>
      <w:r>
        <w:rPr>
          <w:rFonts w:ascii="Arial" w:hAnsi="Arial" w:cs="Arial"/>
          <w:b/>
          <w:i/>
          <w:color w:val="1F3864" w:themeColor="accent1" w:themeShade="80"/>
        </w:rPr>
        <w:t>des</w:t>
      </w:r>
      <w:r w:rsidRPr="00CA70BE">
        <w:rPr>
          <w:rFonts w:ascii="Arial" w:hAnsi="Arial" w:cs="Arial"/>
          <w:b/>
          <w:i/>
          <w:color w:val="1F3864" w:themeColor="accent1" w:themeShade="80"/>
        </w:rPr>
        <w:t xml:space="preserve"> loisir</w:t>
      </w:r>
      <w:r>
        <w:rPr>
          <w:rFonts w:ascii="Arial" w:hAnsi="Arial" w:cs="Arial"/>
          <w:b/>
          <w:i/>
          <w:color w:val="1F3864" w:themeColor="accent1" w:themeShade="80"/>
        </w:rPr>
        <w:t>s</w:t>
      </w:r>
      <w:r w:rsidRPr="005B51C9">
        <w:rPr>
          <w:rFonts w:ascii="Arial" w:hAnsi="Arial" w:cs="Arial"/>
          <w:color w:val="000000" w:themeColor="text1"/>
        </w:rPr>
        <w:t>.</w:t>
      </w:r>
    </w:p>
    <w:p w:rsidR="005B18AF" w:rsidRDefault="005B18AF" w:rsidP="00873AC5">
      <w:pPr>
        <w:spacing w:line="360" w:lineRule="auto"/>
        <w:jc w:val="both"/>
        <w:rPr>
          <w:rFonts w:ascii="Arial" w:hAnsi="Arial" w:cs="Arial"/>
          <w:color w:val="000000" w:themeColor="text1"/>
        </w:rPr>
      </w:pPr>
    </w:p>
    <w:p w:rsidR="005B18AF" w:rsidRDefault="005B18AF" w:rsidP="00873AC5">
      <w:pPr>
        <w:spacing w:line="360" w:lineRule="auto"/>
        <w:jc w:val="both"/>
        <w:rPr>
          <w:rFonts w:ascii="Arial" w:hAnsi="Arial" w:cs="Arial"/>
          <w:color w:val="000000" w:themeColor="text1"/>
        </w:rPr>
      </w:pPr>
    </w:p>
    <w:p w:rsidR="00616B4E" w:rsidRDefault="00616B4E" w:rsidP="00873AC5">
      <w:pPr>
        <w:spacing w:line="360" w:lineRule="auto"/>
        <w:jc w:val="both"/>
        <w:rPr>
          <w:rFonts w:ascii="Arial" w:hAnsi="Arial" w:cs="Arial"/>
          <w:color w:val="000000" w:themeColor="text1"/>
        </w:rPr>
      </w:pPr>
    </w:p>
    <w:p w:rsidR="00BD48FA" w:rsidRDefault="00BD48FA" w:rsidP="005B18AF">
      <w:pPr>
        <w:jc w:val="center"/>
        <w:rPr>
          <w:rFonts w:ascii="Arial" w:hAnsi="Arial" w:cs="Arial"/>
          <w:b/>
          <w:color w:val="1F3864" w:themeColor="accent1" w:themeShade="80"/>
        </w:rPr>
      </w:pPr>
    </w:p>
    <w:p w:rsidR="005B18AF" w:rsidRDefault="005B18AF" w:rsidP="005B18AF">
      <w:pPr>
        <w:jc w:val="center"/>
        <w:rPr>
          <w:rFonts w:ascii="Arial" w:hAnsi="Arial" w:cs="Arial"/>
          <w:b/>
          <w:color w:val="1F3864" w:themeColor="accent1" w:themeShade="80"/>
        </w:rPr>
      </w:pPr>
      <w:r>
        <w:rPr>
          <w:rFonts w:ascii="Arial" w:hAnsi="Arial" w:cs="Arial"/>
          <w:b/>
          <w:color w:val="1F3864" w:themeColor="accent1" w:themeShade="80"/>
        </w:rPr>
        <w:t>Événement avec la députée fédérale d’Hochelaga</w:t>
      </w:r>
    </w:p>
    <w:p w:rsidR="005B18AF" w:rsidRDefault="005B18AF" w:rsidP="00107D62">
      <w:pPr>
        <w:spacing w:after="0" w:line="360" w:lineRule="auto"/>
        <w:jc w:val="both"/>
        <w:rPr>
          <w:rFonts w:ascii="Arial" w:hAnsi="Arial" w:cs="Arial"/>
          <w:color w:val="000000" w:themeColor="text1"/>
        </w:rPr>
      </w:pPr>
      <w:r w:rsidRPr="005B51C9">
        <w:rPr>
          <w:rFonts w:ascii="Arial" w:hAnsi="Arial" w:cs="Arial"/>
          <w:color w:val="000000" w:themeColor="text1"/>
        </w:rPr>
        <w:t xml:space="preserve">La députée fédérale Soraya Martinez Ferrada a lancé un appel aux </w:t>
      </w:r>
      <w:r>
        <w:rPr>
          <w:rFonts w:ascii="Arial" w:hAnsi="Arial" w:cs="Arial"/>
          <w:color w:val="000000" w:themeColor="text1"/>
        </w:rPr>
        <w:t xml:space="preserve">différents </w:t>
      </w:r>
      <w:r w:rsidRPr="005B51C9">
        <w:rPr>
          <w:rFonts w:ascii="Arial" w:hAnsi="Arial" w:cs="Arial"/>
          <w:color w:val="000000" w:themeColor="text1"/>
        </w:rPr>
        <w:t xml:space="preserve">organismes </w:t>
      </w:r>
      <w:r>
        <w:rPr>
          <w:rFonts w:ascii="Arial" w:hAnsi="Arial" w:cs="Arial"/>
          <w:color w:val="000000" w:themeColor="text1"/>
        </w:rPr>
        <w:t xml:space="preserve">afin que nous proposions </w:t>
      </w:r>
      <w:r w:rsidRPr="005B51C9">
        <w:rPr>
          <w:rFonts w:ascii="Arial" w:hAnsi="Arial" w:cs="Arial"/>
          <w:color w:val="000000" w:themeColor="text1"/>
        </w:rPr>
        <w:t>des candidatures de bénévoles</w:t>
      </w:r>
      <w:r>
        <w:rPr>
          <w:rFonts w:ascii="Arial" w:hAnsi="Arial" w:cs="Arial"/>
          <w:color w:val="000000" w:themeColor="text1"/>
        </w:rPr>
        <w:t xml:space="preserve"> qui s’impliquent </w:t>
      </w:r>
      <w:r w:rsidRPr="005B51C9">
        <w:rPr>
          <w:rFonts w:ascii="Arial" w:hAnsi="Arial" w:cs="Arial"/>
          <w:color w:val="000000" w:themeColor="text1"/>
        </w:rPr>
        <w:t>dans le quartier. Notre directrice générale a soumis la candidature de la présidente du conseil d</w:t>
      </w:r>
      <w:r w:rsidR="002839B1">
        <w:rPr>
          <w:rFonts w:ascii="Arial" w:hAnsi="Arial" w:cs="Arial"/>
          <w:color w:val="000000" w:themeColor="text1"/>
        </w:rPr>
        <w:t>’</w:t>
      </w:r>
      <w:r w:rsidRPr="005B51C9">
        <w:rPr>
          <w:rFonts w:ascii="Arial" w:hAnsi="Arial" w:cs="Arial"/>
          <w:color w:val="000000" w:themeColor="text1"/>
        </w:rPr>
        <w:t xml:space="preserve">administration, </w:t>
      </w:r>
      <w:r>
        <w:rPr>
          <w:rFonts w:ascii="Arial" w:hAnsi="Arial" w:cs="Arial"/>
          <w:color w:val="000000" w:themeColor="text1"/>
        </w:rPr>
        <w:t xml:space="preserve">proposition qui </w:t>
      </w:r>
      <w:r w:rsidRPr="005B51C9">
        <w:rPr>
          <w:rFonts w:ascii="Arial" w:hAnsi="Arial" w:cs="Arial"/>
          <w:color w:val="000000" w:themeColor="text1"/>
        </w:rPr>
        <w:t xml:space="preserve">a été retenue. Elles ont participé </w:t>
      </w:r>
      <w:r>
        <w:rPr>
          <w:rFonts w:ascii="Arial" w:hAnsi="Arial" w:cs="Arial"/>
          <w:color w:val="000000" w:themeColor="text1"/>
        </w:rPr>
        <w:t xml:space="preserve">ensemble </w:t>
      </w:r>
      <w:r w:rsidRPr="005B51C9">
        <w:rPr>
          <w:rFonts w:ascii="Arial" w:hAnsi="Arial" w:cs="Arial"/>
          <w:color w:val="000000" w:themeColor="text1"/>
        </w:rPr>
        <w:t>à un brunch de remise de médailles qui f</w:t>
      </w:r>
      <w:r w:rsidR="00925035">
        <w:rPr>
          <w:rFonts w:ascii="Arial" w:hAnsi="Arial" w:cs="Arial"/>
          <w:color w:val="000000" w:themeColor="text1"/>
        </w:rPr>
        <w:t>u</w:t>
      </w:r>
      <w:r w:rsidRPr="005B51C9">
        <w:rPr>
          <w:rFonts w:ascii="Arial" w:hAnsi="Arial" w:cs="Arial"/>
          <w:color w:val="000000" w:themeColor="text1"/>
        </w:rPr>
        <w:t>t organisé en avril dernier</w:t>
      </w:r>
      <w:r>
        <w:rPr>
          <w:rFonts w:ascii="Arial" w:hAnsi="Arial" w:cs="Arial"/>
          <w:color w:val="000000" w:themeColor="text1"/>
        </w:rPr>
        <w:t>,</w:t>
      </w:r>
      <w:r w:rsidRPr="005B51C9">
        <w:rPr>
          <w:rFonts w:ascii="Arial" w:hAnsi="Arial" w:cs="Arial"/>
          <w:color w:val="000000" w:themeColor="text1"/>
        </w:rPr>
        <w:t xml:space="preserve"> au</w:t>
      </w:r>
      <w:r>
        <w:rPr>
          <w:rFonts w:ascii="Arial" w:hAnsi="Arial" w:cs="Arial"/>
          <w:color w:val="000000" w:themeColor="text1"/>
        </w:rPr>
        <w:t xml:space="preserve"> </w:t>
      </w:r>
      <w:r w:rsidRPr="005B51C9">
        <w:rPr>
          <w:rFonts w:ascii="Arial" w:hAnsi="Arial" w:cs="Arial"/>
          <w:color w:val="000000" w:themeColor="text1"/>
        </w:rPr>
        <w:t>Chic Resto Pop.</w:t>
      </w:r>
    </w:p>
    <w:p w:rsidR="005B18AF" w:rsidRDefault="005B18AF" w:rsidP="005B18AF">
      <w:pPr>
        <w:spacing w:line="360" w:lineRule="auto"/>
        <w:jc w:val="both"/>
        <w:rPr>
          <w:rFonts w:ascii="Arial" w:hAnsi="Arial" w:cs="Arial"/>
        </w:rPr>
      </w:pPr>
    </w:p>
    <w:p w:rsidR="005B18AF" w:rsidRPr="008028B4" w:rsidRDefault="005B18AF" w:rsidP="005B18AF">
      <w:pPr>
        <w:jc w:val="center"/>
        <w:rPr>
          <w:rFonts w:ascii="Arial" w:hAnsi="Arial" w:cs="Arial"/>
          <w:b/>
          <w:color w:val="1F3864" w:themeColor="accent1" w:themeShade="80"/>
        </w:rPr>
      </w:pPr>
      <w:r>
        <w:rPr>
          <w:rFonts w:ascii="Arial" w:hAnsi="Arial" w:cs="Arial"/>
          <w:b/>
          <w:color w:val="1F3864" w:themeColor="accent1" w:themeShade="80"/>
        </w:rPr>
        <w:t>Démarche de planification stratégique</w:t>
      </w:r>
    </w:p>
    <w:p w:rsidR="005B18AF" w:rsidRDefault="005B18AF" w:rsidP="00107D62">
      <w:pPr>
        <w:spacing w:after="0" w:line="360" w:lineRule="auto"/>
        <w:jc w:val="both"/>
        <w:rPr>
          <w:rFonts w:ascii="Arial" w:hAnsi="Arial" w:cs="Arial"/>
          <w:color w:val="000000" w:themeColor="text1"/>
        </w:rPr>
      </w:pPr>
      <w:r w:rsidRPr="005B51C9">
        <w:rPr>
          <w:rFonts w:ascii="Arial" w:hAnsi="Arial" w:cs="Arial"/>
          <w:color w:val="000000" w:themeColor="text1"/>
        </w:rPr>
        <w:t>INFRA a été mandaté pour élaborer notre prochaine planification stratégique. Dans le cadre de ce processus, un questionnaire a été distribué aux administrateurs et à l’équipe de la permanence pour une analyse collective.</w:t>
      </w:r>
    </w:p>
    <w:p w:rsidR="005B18AF" w:rsidRDefault="005B18AF" w:rsidP="005B18AF">
      <w:pPr>
        <w:spacing w:line="360" w:lineRule="auto"/>
        <w:jc w:val="both"/>
        <w:rPr>
          <w:rFonts w:ascii="Arial" w:hAnsi="Arial" w:cs="Arial"/>
        </w:rPr>
      </w:pPr>
    </w:p>
    <w:p w:rsidR="005B18AF" w:rsidRDefault="005B18AF" w:rsidP="005B18AF">
      <w:pPr>
        <w:jc w:val="center"/>
        <w:rPr>
          <w:rFonts w:ascii="Arial" w:hAnsi="Arial" w:cs="Arial"/>
          <w:b/>
          <w:color w:val="1F3864" w:themeColor="accent1" w:themeShade="80"/>
        </w:rPr>
      </w:pPr>
      <w:r>
        <w:rPr>
          <w:rFonts w:ascii="Arial" w:hAnsi="Arial" w:cs="Arial"/>
          <w:b/>
          <w:color w:val="1F3864" w:themeColor="accent1" w:themeShade="80"/>
        </w:rPr>
        <w:t xml:space="preserve">Jour de la Terre </w:t>
      </w:r>
      <w:r w:rsidR="002839B1">
        <w:rPr>
          <w:rFonts w:ascii="Arial" w:hAnsi="Arial" w:cs="Arial"/>
          <w:b/>
          <w:color w:val="1F3864" w:themeColor="accent1" w:themeShade="80"/>
        </w:rPr>
        <w:t>–</w:t>
      </w:r>
      <w:r>
        <w:rPr>
          <w:rFonts w:ascii="Arial" w:hAnsi="Arial" w:cs="Arial"/>
          <w:b/>
          <w:color w:val="1F3864" w:themeColor="accent1" w:themeShade="80"/>
        </w:rPr>
        <w:t xml:space="preserve"> Conférence sur l’alimentation durable</w:t>
      </w:r>
    </w:p>
    <w:p w:rsidR="00107D62" w:rsidRDefault="005B18AF" w:rsidP="00107D62">
      <w:pPr>
        <w:spacing w:after="0" w:line="360" w:lineRule="auto"/>
        <w:jc w:val="both"/>
        <w:rPr>
          <w:rFonts w:ascii="Arial" w:hAnsi="Arial" w:cs="Arial"/>
          <w:color w:val="000000" w:themeColor="text1"/>
        </w:rPr>
      </w:pPr>
      <w:r w:rsidRPr="005B51C9">
        <w:rPr>
          <w:rFonts w:ascii="Arial" w:hAnsi="Arial" w:cs="Arial"/>
          <w:color w:val="000000" w:themeColor="text1"/>
        </w:rPr>
        <w:t>Une conférence sur l</w:t>
      </w:r>
      <w:r w:rsidR="002839B1">
        <w:rPr>
          <w:rFonts w:ascii="Arial" w:hAnsi="Arial" w:cs="Arial"/>
          <w:color w:val="000000" w:themeColor="text1"/>
        </w:rPr>
        <w:t>’</w:t>
      </w:r>
      <w:r w:rsidRPr="005B51C9">
        <w:rPr>
          <w:rFonts w:ascii="Arial" w:hAnsi="Arial" w:cs="Arial"/>
          <w:color w:val="000000" w:themeColor="text1"/>
        </w:rPr>
        <w:t>alimentation durable a été organisée</w:t>
      </w:r>
      <w:r>
        <w:rPr>
          <w:rFonts w:ascii="Arial" w:hAnsi="Arial" w:cs="Arial"/>
          <w:color w:val="000000" w:themeColor="text1"/>
        </w:rPr>
        <w:t xml:space="preserve"> en avril</w:t>
      </w:r>
      <w:r w:rsidRPr="005B51C9">
        <w:rPr>
          <w:rFonts w:ascii="Arial" w:hAnsi="Arial" w:cs="Arial"/>
          <w:color w:val="000000" w:themeColor="text1"/>
        </w:rPr>
        <w:t>, attirant 23 participants issus de diverses organisations</w:t>
      </w:r>
      <w:r w:rsidR="002839B1">
        <w:rPr>
          <w:rFonts w:ascii="Arial" w:hAnsi="Arial" w:cs="Arial"/>
          <w:color w:val="000000" w:themeColor="text1"/>
        </w:rPr>
        <w:t> </w:t>
      </w:r>
      <w:r w:rsidRPr="005B51C9">
        <w:rPr>
          <w:rFonts w:ascii="Arial" w:hAnsi="Arial" w:cs="Arial"/>
          <w:color w:val="000000" w:themeColor="text1"/>
        </w:rPr>
        <w:t>: le Rameau, le GEMO, le CA du CRC, des clients de la Boulangerie St-Vincent et le département de diététique du Collège Maisonneuve. Malgré d</w:t>
      </w:r>
      <w:r w:rsidR="002839B1">
        <w:rPr>
          <w:rFonts w:ascii="Arial" w:hAnsi="Arial" w:cs="Arial"/>
          <w:color w:val="000000" w:themeColor="text1"/>
        </w:rPr>
        <w:t>’</w:t>
      </w:r>
      <w:r w:rsidRPr="005B51C9">
        <w:rPr>
          <w:rFonts w:ascii="Arial" w:hAnsi="Arial" w:cs="Arial"/>
          <w:color w:val="000000" w:themeColor="text1"/>
        </w:rPr>
        <w:t xml:space="preserve">importants efforts publicitaires, la participation est </w:t>
      </w:r>
      <w:r>
        <w:rPr>
          <w:rFonts w:ascii="Arial" w:hAnsi="Arial" w:cs="Arial"/>
          <w:color w:val="000000" w:themeColor="text1"/>
        </w:rPr>
        <w:t>demeurée</w:t>
      </w:r>
      <w:r w:rsidRPr="005B51C9">
        <w:rPr>
          <w:rFonts w:ascii="Arial" w:hAnsi="Arial" w:cs="Arial"/>
          <w:color w:val="000000" w:themeColor="text1"/>
        </w:rPr>
        <w:t xml:space="preserve"> modeste, suggérant que le sujet n</w:t>
      </w:r>
      <w:r w:rsidR="002839B1">
        <w:rPr>
          <w:rFonts w:ascii="Arial" w:hAnsi="Arial" w:cs="Arial"/>
          <w:color w:val="000000" w:themeColor="text1"/>
        </w:rPr>
        <w:t>’</w:t>
      </w:r>
      <w:r w:rsidRPr="005B51C9">
        <w:rPr>
          <w:rFonts w:ascii="Arial" w:hAnsi="Arial" w:cs="Arial"/>
          <w:color w:val="000000" w:themeColor="text1"/>
        </w:rPr>
        <w:t>a peut-être pas suffisamment intéressé les résidents du quartier. Par ailleurs, le don promis par monsieur Blain</w:t>
      </w:r>
      <w:r>
        <w:rPr>
          <w:rFonts w:ascii="Arial" w:hAnsi="Arial" w:cs="Arial"/>
          <w:color w:val="000000" w:themeColor="text1"/>
        </w:rPr>
        <w:t xml:space="preserve">, notre conférencier invité, </w:t>
      </w:r>
      <w:r w:rsidRPr="005B51C9">
        <w:rPr>
          <w:rFonts w:ascii="Arial" w:hAnsi="Arial" w:cs="Arial"/>
          <w:color w:val="000000" w:themeColor="text1"/>
        </w:rPr>
        <w:t>a</w:t>
      </w:r>
      <w:r>
        <w:rPr>
          <w:rFonts w:ascii="Arial" w:hAnsi="Arial" w:cs="Arial"/>
          <w:color w:val="000000" w:themeColor="text1"/>
        </w:rPr>
        <w:t xml:space="preserve"> bien</w:t>
      </w:r>
      <w:r w:rsidRPr="005B51C9">
        <w:rPr>
          <w:rFonts w:ascii="Arial" w:hAnsi="Arial" w:cs="Arial"/>
          <w:color w:val="000000" w:themeColor="text1"/>
        </w:rPr>
        <w:t xml:space="preserve"> été </w:t>
      </w:r>
      <w:r>
        <w:rPr>
          <w:rFonts w:ascii="Arial" w:hAnsi="Arial" w:cs="Arial"/>
          <w:color w:val="000000" w:themeColor="text1"/>
        </w:rPr>
        <w:t>versé</w:t>
      </w:r>
      <w:r w:rsidRPr="005B51C9">
        <w:rPr>
          <w:rFonts w:ascii="Arial" w:hAnsi="Arial" w:cs="Arial"/>
          <w:color w:val="000000" w:themeColor="text1"/>
        </w:rPr>
        <w:t xml:space="preserve"> et un reçu pour don de charité lui a été remis.</w:t>
      </w:r>
    </w:p>
    <w:p w:rsidR="005B18AF" w:rsidRDefault="005B18AF" w:rsidP="005B18AF">
      <w:pPr>
        <w:jc w:val="center"/>
        <w:rPr>
          <w:rFonts w:ascii="Arial" w:hAnsi="Arial" w:cs="Arial"/>
          <w:b/>
          <w:color w:val="1F3864" w:themeColor="accent1" w:themeShade="80"/>
        </w:rPr>
      </w:pPr>
      <w:r>
        <w:rPr>
          <w:rFonts w:ascii="Arial" w:hAnsi="Arial" w:cs="Arial"/>
          <w:b/>
          <w:color w:val="1F3864" w:themeColor="accent1" w:themeShade="80"/>
        </w:rPr>
        <w:t>Journée nationale de l’activité physique</w:t>
      </w:r>
    </w:p>
    <w:p w:rsidR="005B18AF" w:rsidRDefault="005B18AF" w:rsidP="00107D62">
      <w:pPr>
        <w:spacing w:after="0" w:line="360" w:lineRule="auto"/>
        <w:jc w:val="both"/>
        <w:rPr>
          <w:rFonts w:ascii="Arial" w:hAnsi="Arial" w:cs="Arial"/>
          <w:color w:val="000000" w:themeColor="text1"/>
        </w:rPr>
      </w:pPr>
      <w:r w:rsidRPr="005B51C9">
        <w:rPr>
          <w:rFonts w:ascii="Arial" w:hAnsi="Arial" w:cs="Arial"/>
          <w:color w:val="000000" w:themeColor="text1"/>
        </w:rPr>
        <w:t>Le 2 mai, à l</w:t>
      </w:r>
      <w:r w:rsidR="002839B1">
        <w:rPr>
          <w:rFonts w:ascii="Arial" w:hAnsi="Arial" w:cs="Arial"/>
          <w:color w:val="000000" w:themeColor="text1"/>
        </w:rPr>
        <w:t>’</w:t>
      </w:r>
      <w:r w:rsidRPr="005B51C9">
        <w:rPr>
          <w:rFonts w:ascii="Arial" w:hAnsi="Arial" w:cs="Arial"/>
          <w:color w:val="000000" w:themeColor="text1"/>
        </w:rPr>
        <w:t>occasion de la journée nationale de l</w:t>
      </w:r>
      <w:r w:rsidR="002839B1">
        <w:rPr>
          <w:rFonts w:ascii="Arial" w:hAnsi="Arial" w:cs="Arial"/>
          <w:color w:val="000000" w:themeColor="text1"/>
        </w:rPr>
        <w:t>’</w:t>
      </w:r>
      <w:r w:rsidRPr="005B51C9">
        <w:rPr>
          <w:rFonts w:ascii="Arial" w:hAnsi="Arial" w:cs="Arial"/>
          <w:color w:val="000000" w:themeColor="text1"/>
        </w:rPr>
        <w:t xml:space="preserve">activité physique, nous avons organisé une séance de </w:t>
      </w:r>
      <w:r w:rsidR="00916A03">
        <w:rPr>
          <w:rFonts w:ascii="Arial" w:hAnsi="Arial" w:cs="Arial"/>
          <w:color w:val="000000" w:themeColor="text1"/>
        </w:rPr>
        <w:t>Z</w:t>
      </w:r>
      <w:r w:rsidRPr="005B51C9">
        <w:rPr>
          <w:rFonts w:ascii="Arial" w:hAnsi="Arial" w:cs="Arial"/>
          <w:color w:val="000000" w:themeColor="text1"/>
        </w:rPr>
        <w:t>umba d</w:t>
      </w:r>
      <w:r w:rsidR="002839B1">
        <w:rPr>
          <w:rFonts w:ascii="Arial" w:hAnsi="Arial" w:cs="Arial"/>
          <w:color w:val="000000" w:themeColor="text1"/>
        </w:rPr>
        <w:t>’</w:t>
      </w:r>
      <w:r w:rsidRPr="005B51C9">
        <w:rPr>
          <w:rFonts w:ascii="Arial" w:hAnsi="Arial" w:cs="Arial"/>
          <w:color w:val="000000" w:themeColor="text1"/>
        </w:rPr>
        <w:t>une heure</w:t>
      </w:r>
      <w:r w:rsidR="00296CF7">
        <w:rPr>
          <w:rFonts w:ascii="Arial" w:hAnsi="Arial" w:cs="Arial"/>
          <w:color w:val="000000" w:themeColor="text1"/>
        </w:rPr>
        <w:t xml:space="preserve"> au CRC</w:t>
      </w:r>
      <w:r w:rsidRPr="005B51C9">
        <w:rPr>
          <w:rFonts w:ascii="Arial" w:hAnsi="Arial" w:cs="Arial"/>
          <w:color w:val="000000" w:themeColor="text1"/>
        </w:rPr>
        <w:t>. L</w:t>
      </w:r>
      <w:r w:rsidR="002839B1">
        <w:rPr>
          <w:rFonts w:ascii="Arial" w:hAnsi="Arial" w:cs="Arial"/>
          <w:color w:val="000000" w:themeColor="text1"/>
        </w:rPr>
        <w:t>’</w:t>
      </w:r>
      <w:r w:rsidRPr="005B51C9">
        <w:rPr>
          <w:rFonts w:ascii="Arial" w:hAnsi="Arial" w:cs="Arial"/>
          <w:color w:val="000000" w:themeColor="text1"/>
        </w:rPr>
        <w:t xml:space="preserve">événement a attiré près de trente participants. </w:t>
      </w:r>
      <w:r>
        <w:rPr>
          <w:rFonts w:ascii="Arial" w:hAnsi="Arial" w:cs="Arial"/>
          <w:color w:val="000000" w:themeColor="text1"/>
        </w:rPr>
        <w:t>Afin d’</w:t>
      </w:r>
      <w:r w:rsidRPr="005B51C9">
        <w:rPr>
          <w:rFonts w:ascii="Arial" w:hAnsi="Arial" w:cs="Arial"/>
          <w:color w:val="000000" w:themeColor="text1"/>
        </w:rPr>
        <w:t>augmenter la visibilité</w:t>
      </w:r>
      <w:r>
        <w:rPr>
          <w:rFonts w:ascii="Arial" w:hAnsi="Arial" w:cs="Arial"/>
          <w:color w:val="000000" w:themeColor="text1"/>
        </w:rPr>
        <w:t xml:space="preserve"> de l’événement</w:t>
      </w:r>
      <w:r w:rsidRPr="005B51C9">
        <w:rPr>
          <w:rFonts w:ascii="Arial" w:hAnsi="Arial" w:cs="Arial"/>
          <w:color w:val="000000" w:themeColor="text1"/>
        </w:rPr>
        <w:t>, la porte donnant sur le centre commercial a été ouvert</w:t>
      </w:r>
      <w:r w:rsidR="00BF26D6">
        <w:rPr>
          <w:rFonts w:ascii="Arial" w:hAnsi="Arial" w:cs="Arial"/>
          <w:color w:val="000000" w:themeColor="text1"/>
        </w:rPr>
        <w:t>e</w:t>
      </w:r>
      <w:r w:rsidRPr="005B51C9">
        <w:rPr>
          <w:rFonts w:ascii="Arial" w:hAnsi="Arial" w:cs="Arial"/>
          <w:color w:val="000000" w:themeColor="text1"/>
        </w:rPr>
        <w:t xml:space="preserve"> avec une affiche annonçant l</w:t>
      </w:r>
      <w:r w:rsidR="002839B1">
        <w:rPr>
          <w:rFonts w:ascii="Arial" w:hAnsi="Arial" w:cs="Arial"/>
          <w:color w:val="000000" w:themeColor="text1"/>
        </w:rPr>
        <w:t>’</w:t>
      </w:r>
      <w:r w:rsidRPr="005B51C9">
        <w:rPr>
          <w:rFonts w:ascii="Arial" w:hAnsi="Arial" w:cs="Arial"/>
          <w:color w:val="000000" w:themeColor="text1"/>
        </w:rPr>
        <w:t>activité.  Cette initiative a suscité la curiosité de nombreux passants</w:t>
      </w:r>
      <w:r>
        <w:rPr>
          <w:rFonts w:ascii="Arial" w:hAnsi="Arial" w:cs="Arial"/>
          <w:color w:val="000000" w:themeColor="text1"/>
        </w:rPr>
        <w:t xml:space="preserve"> </w:t>
      </w:r>
      <w:r w:rsidRPr="005B51C9">
        <w:rPr>
          <w:rFonts w:ascii="Arial" w:hAnsi="Arial" w:cs="Arial"/>
          <w:color w:val="000000" w:themeColor="text1"/>
        </w:rPr>
        <w:t xml:space="preserve">qui se sont arrêtés pour observer les danseurs et </w:t>
      </w:r>
      <w:r w:rsidR="00BF26D6">
        <w:rPr>
          <w:rFonts w:ascii="Arial" w:hAnsi="Arial" w:cs="Arial"/>
          <w:color w:val="000000" w:themeColor="text1"/>
        </w:rPr>
        <w:t>qui ont</w:t>
      </w:r>
      <w:r w:rsidRPr="005B51C9">
        <w:rPr>
          <w:rFonts w:ascii="Arial" w:hAnsi="Arial" w:cs="Arial"/>
          <w:color w:val="000000" w:themeColor="text1"/>
        </w:rPr>
        <w:t xml:space="preserve"> démontr</w:t>
      </w:r>
      <w:r w:rsidR="00BF26D6">
        <w:rPr>
          <w:rFonts w:ascii="Arial" w:hAnsi="Arial" w:cs="Arial"/>
          <w:color w:val="000000" w:themeColor="text1"/>
        </w:rPr>
        <w:t xml:space="preserve">é leur </w:t>
      </w:r>
      <w:r w:rsidRPr="005B51C9">
        <w:rPr>
          <w:rFonts w:ascii="Arial" w:hAnsi="Arial" w:cs="Arial"/>
          <w:color w:val="000000" w:themeColor="text1"/>
        </w:rPr>
        <w:t>intérêt</w:t>
      </w:r>
      <w:r w:rsidR="00BF26D6">
        <w:rPr>
          <w:rFonts w:ascii="Arial" w:hAnsi="Arial" w:cs="Arial"/>
          <w:color w:val="000000" w:themeColor="text1"/>
        </w:rPr>
        <w:t>.</w:t>
      </w:r>
    </w:p>
    <w:p w:rsidR="005B18AF" w:rsidRDefault="005B18AF" w:rsidP="005B18AF">
      <w:pPr>
        <w:jc w:val="center"/>
        <w:rPr>
          <w:rFonts w:ascii="Arial" w:hAnsi="Arial" w:cs="Arial"/>
          <w:b/>
          <w:color w:val="1F3864" w:themeColor="accent1" w:themeShade="80"/>
        </w:rPr>
      </w:pPr>
      <w:r>
        <w:rPr>
          <w:rFonts w:ascii="Arial" w:hAnsi="Arial" w:cs="Arial"/>
          <w:b/>
          <w:color w:val="1F3864" w:themeColor="accent1" w:themeShade="80"/>
        </w:rPr>
        <w:t>Atelier sur la fraude faite aux aînés</w:t>
      </w:r>
    </w:p>
    <w:p w:rsidR="005B18AF" w:rsidRPr="005B51C9" w:rsidRDefault="005B18AF" w:rsidP="005B18AF">
      <w:pPr>
        <w:spacing w:line="360" w:lineRule="auto"/>
        <w:jc w:val="both"/>
        <w:rPr>
          <w:rFonts w:ascii="Arial" w:hAnsi="Arial" w:cs="Arial"/>
          <w:color w:val="000000" w:themeColor="text1"/>
        </w:rPr>
      </w:pPr>
      <w:r w:rsidRPr="005B51C9">
        <w:rPr>
          <w:rFonts w:ascii="Arial" w:hAnsi="Arial" w:cs="Arial"/>
          <w:color w:val="000000" w:themeColor="text1"/>
        </w:rPr>
        <w:t>Nous avons organisé</w:t>
      </w:r>
      <w:r>
        <w:rPr>
          <w:rFonts w:ascii="Arial" w:hAnsi="Arial" w:cs="Arial"/>
          <w:color w:val="000000" w:themeColor="text1"/>
        </w:rPr>
        <w:t>,</w:t>
      </w:r>
      <w:r w:rsidRPr="005B51C9">
        <w:rPr>
          <w:rFonts w:ascii="Arial" w:hAnsi="Arial" w:cs="Arial"/>
          <w:color w:val="000000" w:themeColor="text1"/>
        </w:rPr>
        <w:t xml:space="preserve"> en partenariat avec la Caisse Desjardins du Centre-est de Montréal et le </w:t>
      </w:r>
      <w:r w:rsidR="00871588">
        <w:rPr>
          <w:rFonts w:ascii="Arial" w:hAnsi="Arial" w:cs="Arial"/>
          <w:color w:val="000000" w:themeColor="text1"/>
        </w:rPr>
        <w:t>p</w:t>
      </w:r>
      <w:r w:rsidRPr="005B51C9">
        <w:rPr>
          <w:rFonts w:ascii="Arial" w:hAnsi="Arial" w:cs="Arial"/>
          <w:color w:val="000000" w:themeColor="text1"/>
        </w:rPr>
        <w:t xml:space="preserve">oste de </w:t>
      </w:r>
      <w:r w:rsidR="00D77436">
        <w:rPr>
          <w:rFonts w:ascii="Arial" w:hAnsi="Arial" w:cs="Arial"/>
          <w:color w:val="000000" w:themeColor="text1"/>
        </w:rPr>
        <w:t>police de</w:t>
      </w:r>
      <w:r w:rsidR="00485C29">
        <w:rPr>
          <w:rFonts w:ascii="Arial" w:hAnsi="Arial" w:cs="Arial"/>
          <w:color w:val="000000" w:themeColor="text1"/>
        </w:rPr>
        <w:t xml:space="preserve"> </w:t>
      </w:r>
      <w:r w:rsidRPr="005B51C9">
        <w:rPr>
          <w:rFonts w:ascii="Arial" w:hAnsi="Arial" w:cs="Arial"/>
          <w:color w:val="000000" w:themeColor="text1"/>
        </w:rPr>
        <w:t xml:space="preserve">quartier 48, une conférence sur la fraude </w:t>
      </w:r>
      <w:r>
        <w:rPr>
          <w:rFonts w:ascii="Arial" w:hAnsi="Arial" w:cs="Arial"/>
          <w:color w:val="000000" w:themeColor="text1"/>
        </w:rPr>
        <w:t>faite aux</w:t>
      </w:r>
      <w:r w:rsidRPr="005B51C9">
        <w:rPr>
          <w:rFonts w:ascii="Arial" w:hAnsi="Arial" w:cs="Arial"/>
          <w:color w:val="000000" w:themeColor="text1"/>
        </w:rPr>
        <w:t xml:space="preserve"> aînés.  Cet</w:t>
      </w:r>
      <w:r w:rsidR="00296CF7">
        <w:rPr>
          <w:rFonts w:ascii="Arial" w:hAnsi="Arial" w:cs="Arial"/>
          <w:color w:val="000000" w:themeColor="text1"/>
        </w:rPr>
        <w:t>te activité v</w:t>
      </w:r>
      <w:r w:rsidRPr="005B51C9">
        <w:rPr>
          <w:rFonts w:ascii="Arial" w:hAnsi="Arial" w:cs="Arial"/>
          <w:color w:val="000000" w:themeColor="text1"/>
        </w:rPr>
        <w:t xml:space="preserve">isait à sensibiliser </w:t>
      </w:r>
      <w:r>
        <w:rPr>
          <w:rFonts w:ascii="Arial" w:hAnsi="Arial" w:cs="Arial"/>
          <w:color w:val="000000" w:themeColor="text1"/>
        </w:rPr>
        <w:t xml:space="preserve">les participants au niveau des </w:t>
      </w:r>
      <w:r w:rsidRPr="005B51C9">
        <w:rPr>
          <w:rFonts w:ascii="Arial" w:hAnsi="Arial" w:cs="Arial"/>
          <w:color w:val="000000" w:themeColor="text1"/>
        </w:rPr>
        <w:t xml:space="preserve">risques de fraude ciblant les aînés </w:t>
      </w:r>
      <w:r>
        <w:rPr>
          <w:rFonts w:ascii="Arial" w:hAnsi="Arial" w:cs="Arial"/>
          <w:color w:val="000000" w:themeColor="text1"/>
        </w:rPr>
        <w:t>et des</w:t>
      </w:r>
      <w:r w:rsidRPr="005B51C9">
        <w:rPr>
          <w:rFonts w:ascii="Arial" w:hAnsi="Arial" w:cs="Arial"/>
          <w:color w:val="000000" w:themeColor="text1"/>
        </w:rPr>
        <w:t xml:space="preserve"> moyens </w:t>
      </w:r>
      <w:r w:rsidR="00296CF7">
        <w:rPr>
          <w:rFonts w:ascii="Arial" w:hAnsi="Arial" w:cs="Arial"/>
          <w:color w:val="000000" w:themeColor="text1"/>
        </w:rPr>
        <w:t>pour</w:t>
      </w:r>
      <w:r w:rsidRPr="005B51C9">
        <w:rPr>
          <w:rFonts w:ascii="Arial" w:hAnsi="Arial" w:cs="Arial"/>
          <w:color w:val="000000" w:themeColor="text1"/>
        </w:rPr>
        <w:t xml:space="preserve"> s</w:t>
      </w:r>
      <w:r w:rsidR="00296CF7">
        <w:rPr>
          <w:rFonts w:ascii="Arial" w:hAnsi="Arial" w:cs="Arial"/>
          <w:color w:val="000000" w:themeColor="text1"/>
        </w:rPr>
        <w:t xml:space="preserve">e </w:t>
      </w:r>
      <w:r w:rsidRPr="005B51C9">
        <w:rPr>
          <w:rFonts w:ascii="Arial" w:hAnsi="Arial" w:cs="Arial"/>
          <w:color w:val="000000" w:themeColor="text1"/>
        </w:rPr>
        <w:t>protéger.  Des experts en sécurité financière et en protection des aînés ont animé la conférence pour approfondir des sujets importants</w:t>
      </w:r>
      <w:r w:rsidR="002839B1">
        <w:rPr>
          <w:rFonts w:ascii="Arial" w:hAnsi="Arial" w:cs="Arial"/>
          <w:color w:val="000000" w:themeColor="text1"/>
        </w:rPr>
        <w:t> </w:t>
      </w:r>
      <w:r w:rsidRPr="005B51C9">
        <w:rPr>
          <w:rFonts w:ascii="Arial" w:hAnsi="Arial" w:cs="Arial"/>
          <w:color w:val="000000" w:themeColor="text1"/>
        </w:rPr>
        <w:t xml:space="preserve">: </w:t>
      </w:r>
    </w:p>
    <w:p w:rsidR="005B18AF" w:rsidRPr="005B51C9" w:rsidRDefault="005B18AF" w:rsidP="005B18AF">
      <w:pPr>
        <w:numPr>
          <w:ilvl w:val="0"/>
          <w:numId w:val="5"/>
        </w:numPr>
        <w:spacing w:line="360" w:lineRule="auto"/>
        <w:jc w:val="both"/>
        <w:rPr>
          <w:rFonts w:ascii="Arial" w:hAnsi="Arial" w:cs="Arial"/>
          <w:color w:val="000000" w:themeColor="text1"/>
        </w:rPr>
      </w:pPr>
      <w:r w:rsidRPr="005B51C9">
        <w:rPr>
          <w:rFonts w:ascii="Arial" w:hAnsi="Arial" w:cs="Arial"/>
          <w:color w:val="000000" w:themeColor="text1"/>
        </w:rPr>
        <w:t>Les diverses formes de fraude envers les aînés</w:t>
      </w:r>
    </w:p>
    <w:p w:rsidR="005B18AF" w:rsidRPr="005B51C9" w:rsidRDefault="005B18AF" w:rsidP="005B18AF">
      <w:pPr>
        <w:numPr>
          <w:ilvl w:val="0"/>
          <w:numId w:val="5"/>
        </w:numPr>
        <w:spacing w:line="360" w:lineRule="auto"/>
        <w:jc w:val="both"/>
        <w:rPr>
          <w:rFonts w:ascii="Arial" w:hAnsi="Arial" w:cs="Arial"/>
          <w:color w:val="000000" w:themeColor="text1"/>
        </w:rPr>
      </w:pPr>
      <w:r w:rsidRPr="005B51C9">
        <w:rPr>
          <w:rFonts w:ascii="Arial" w:hAnsi="Arial" w:cs="Arial"/>
          <w:color w:val="000000" w:themeColor="text1"/>
        </w:rPr>
        <w:t>Les signaux d</w:t>
      </w:r>
      <w:r w:rsidR="002839B1">
        <w:rPr>
          <w:rFonts w:ascii="Arial" w:hAnsi="Arial" w:cs="Arial"/>
          <w:color w:val="000000" w:themeColor="text1"/>
        </w:rPr>
        <w:t>’</w:t>
      </w:r>
      <w:r w:rsidRPr="005B51C9">
        <w:rPr>
          <w:rFonts w:ascii="Arial" w:hAnsi="Arial" w:cs="Arial"/>
          <w:color w:val="000000" w:themeColor="text1"/>
        </w:rPr>
        <w:t>alerte à reconnaître</w:t>
      </w:r>
    </w:p>
    <w:p w:rsidR="005B18AF" w:rsidRPr="005B18AF" w:rsidRDefault="005B18AF" w:rsidP="005B18AF">
      <w:pPr>
        <w:pStyle w:val="Paragraphedeliste"/>
        <w:numPr>
          <w:ilvl w:val="0"/>
          <w:numId w:val="5"/>
        </w:numPr>
        <w:spacing w:line="360" w:lineRule="auto"/>
        <w:jc w:val="both"/>
        <w:rPr>
          <w:rFonts w:ascii="Arial" w:hAnsi="Arial" w:cs="Arial"/>
        </w:rPr>
      </w:pPr>
      <w:r w:rsidRPr="005B18AF">
        <w:rPr>
          <w:rFonts w:ascii="Arial" w:hAnsi="Arial" w:cs="Arial"/>
          <w:color w:val="000000" w:themeColor="text1"/>
        </w:rPr>
        <w:t>Les mesures préventives à adopter</w:t>
      </w:r>
    </w:p>
    <w:p w:rsidR="00BD48FA" w:rsidRDefault="00BD48FA" w:rsidP="005B18AF">
      <w:pPr>
        <w:jc w:val="center"/>
        <w:rPr>
          <w:rFonts w:ascii="Arial" w:hAnsi="Arial" w:cs="Arial"/>
          <w:b/>
          <w:color w:val="1F3864" w:themeColor="accent1" w:themeShade="80"/>
        </w:rPr>
      </w:pPr>
    </w:p>
    <w:p w:rsidR="005B18AF" w:rsidRDefault="005B18AF" w:rsidP="005B18AF">
      <w:pPr>
        <w:jc w:val="center"/>
        <w:rPr>
          <w:rFonts w:ascii="Arial" w:hAnsi="Arial" w:cs="Arial"/>
          <w:b/>
          <w:color w:val="1F3864" w:themeColor="accent1" w:themeShade="80"/>
        </w:rPr>
      </w:pPr>
      <w:r>
        <w:rPr>
          <w:rFonts w:ascii="Arial" w:hAnsi="Arial" w:cs="Arial"/>
          <w:b/>
          <w:color w:val="1F3864" w:themeColor="accent1" w:themeShade="80"/>
        </w:rPr>
        <w:t>Adhésions corporatives</w:t>
      </w:r>
    </w:p>
    <w:p w:rsidR="005B18AF" w:rsidRDefault="005B18AF" w:rsidP="00107D62">
      <w:pPr>
        <w:spacing w:after="0" w:line="360" w:lineRule="auto"/>
        <w:jc w:val="both"/>
        <w:rPr>
          <w:rFonts w:ascii="Arial" w:hAnsi="Arial" w:cs="Arial"/>
        </w:rPr>
      </w:pPr>
      <w:r w:rsidRPr="005B51C9">
        <w:rPr>
          <w:rFonts w:ascii="Arial" w:hAnsi="Arial" w:cs="Arial"/>
        </w:rPr>
        <w:t>Nous sommes membres de plusieurs organisations et comités importants qui contribuent à notre engagement envers la communauté.  Nous sommes membres de la Table de quartier Mercier-Ouest Quartier en Santé (MOQS), de la Chambre de commerce de l</w:t>
      </w:r>
      <w:r w:rsidR="002839B1">
        <w:rPr>
          <w:rFonts w:ascii="Arial" w:hAnsi="Arial" w:cs="Arial"/>
        </w:rPr>
        <w:t>’</w:t>
      </w:r>
      <w:r w:rsidRPr="005B51C9">
        <w:rPr>
          <w:rFonts w:ascii="Arial" w:hAnsi="Arial" w:cs="Arial"/>
        </w:rPr>
        <w:t>Est de Montréal (CCEM), du Comité des Organismes en Loisirs de Mercier-Ouest (COLMO), du Comité des Actions Concertées, Collectives et en Continuum de Mercier-Ouest (ACMO), du Comité de la Sécurité Alimentaire de Mercier-Ouest, de l</w:t>
      </w:r>
      <w:r w:rsidR="002839B1">
        <w:rPr>
          <w:rFonts w:ascii="Arial" w:hAnsi="Arial" w:cs="Arial"/>
        </w:rPr>
        <w:t>’</w:t>
      </w:r>
      <w:r w:rsidRPr="005B51C9">
        <w:rPr>
          <w:rFonts w:ascii="Arial" w:hAnsi="Arial" w:cs="Arial"/>
        </w:rPr>
        <w:t xml:space="preserve">Association des Camps du Québec (ACQ), de Tremplin Santé, du Camp Zéro Déchet, de la Fédération des Centres Communautaires de </w:t>
      </w:r>
      <w:r>
        <w:rPr>
          <w:rFonts w:ascii="Arial" w:hAnsi="Arial" w:cs="Arial"/>
        </w:rPr>
        <w:t>l</w:t>
      </w:r>
      <w:r w:rsidRPr="005B51C9">
        <w:rPr>
          <w:rFonts w:ascii="Arial" w:hAnsi="Arial" w:cs="Arial"/>
        </w:rPr>
        <w:t>oisir (FQCCL) et de Sport et Loisir de l</w:t>
      </w:r>
      <w:r w:rsidR="002839B1">
        <w:rPr>
          <w:rFonts w:ascii="Arial" w:hAnsi="Arial" w:cs="Arial"/>
        </w:rPr>
        <w:t>’</w:t>
      </w:r>
      <w:r w:rsidRPr="005B51C9">
        <w:rPr>
          <w:rFonts w:ascii="Arial" w:hAnsi="Arial" w:cs="Arial"/>
        </w:rPr>
        <w:t>Île de Montréal (SLIM).  Ces adhésions reflètent notre volonté de travailler en collaboration avec d</w:t>
      </w:r>
      <w:r w:rsidR="002839B1">
        <w:rPr>
          <w:rFonts w:ascii="Arial" w:hAnsi="Arial" w:cs="Arial"/>
        </w:rPr>
        <w:t>’</w:t>
      </w:r>
      <w:r w:rsidRPr="005B51C9">
        <w:rPr>
          <w:rFonts w:ascii="Arial" w:hAnsi="Arial" w:cs="Arial"/>
        </w:rPr>
        <w:t xml:space="preserve">autres acteurs clés </w:t>
      </w:r>
      <w:r>
        <w:rPr>
          <w:rFonts w:ascii="Arial" w:hAnsi="Arial" w:cs="Arial"/>
        </w:rPr>
        <w:t>afin d’</w:t>
      </w:r>
      <w:r w:rsidRPr="005B51C9">
        <w:rPr>
          <w:rFonts w:ascii="Arial" w:hAnsi="Arial" w:cs="Arial"/>
        </w:rPr>
        <w:t xml:space="preserve">améliorer la qualité de vie de notre communauté et </w:t>
      </w:r>
      <w:r>
        <w:rPr>
          <w:rFonts w:ascii="Arial" w:hAnsi="Arial" w:cs="Arial"/>
        </w:rPr>
        <w:t xml:space="preserve">de </w:t>
      </w:r>
      <w:r w:rsidRPr="005B51C9">
        <w:rPr>
          <w:rFonts w:ascii="Arial" w:hAnsi="Arial" w:cs="Arial"/>
        </w:rPr>
        <w:t>soutenir les initiatives locales.</w:t>
      </w:r>
    </w:p>
    <w:p w:rsidR="005B18AF" w:rsidRDefault="005B18AF" w:rsidP="005B18AF">
      <w:pPr>
        <w:jc w:val="center"/>
        <w:rPr>
          <w:rFonts w:ascii="Arial" w:hAnsi="Arial" w:cs="Arial"/>
          <w:b/>
          <w:color w:val="1F3864" w:themeColor="accent1" w:themeShade="80"/>
        </w:rPr>
      </w:pPr>
      <w:r>
        <w:rPr>
          <w:rFonts w:ascii="Arial" w:hAnsi="Arial" w:cs="Arial"/>
          <w:b/>
          <w:color w:val="1F3864" w:themeColor="accent1" w:themeShade="80"/>
        </w:rPr>
        <w:t>Formations reçues par les employés de la permanence</w:t>
      </w:r>
    </w:p>
    <w:p w:rsidR="005B18AF" w:rsidRPr="00AC5620" w:rsidRDefault="005B18AF" w:rsidP="005B18AF">
      <w:pPr>
        <w:spacing w:line="360" w:lineRule="auto"/>
        <w:jc w:val="both"/>
        <w:rPr>
          <w:rFonts w:ascii="Arial" w:hAnsi="Arial" w:cs="Arial"/>
        </w:rPr>
      </w:pPr>
      <w:r>
        <w:rPr>
          <w:rFonts w:ascii="Arial" w:hAnsi="Arial" w:cs="Arial"/>
        </w:rPr>
        <w:t>Tout au long de l’année, les employés de la permanence du CRC St-Donat ont participé à plusieurs formations, dont voici quelques exemples</w:t>
      </w:r>
      <w:r w:rsidR="002839B1">
        <w:rPr>
          <w:rFonts w:ascii="Arial" w:hAnsi="Arial" w:cs="Arial"/>
        </w:rPr>
        <w:t> </w:t>
      </w:r>
      <w:r>
        <w:rPr>
          <w:rFonts w:ascii="Arial" w:hAnsi="Arial" w:cs="Arial"/>
        </w:rPr>
        <w:t>:</w:t>
      </w:r>
    </w:p>
    <w:p w:rsidR="005B18AF" w:rsidRPr="00AC5620" w:rsidRDefault="005B18AF" w:rsidP="005B18AF">
      <w:pPr>
        <w:pStyle w:val="Paragraphedeliste"/>
        <w:numPr>
          <w:ilvl w:val="0"/>
          <w:numId w:val="5"/>
        </w:numPr>
        <w:spacing w:line="360" w:lineRule="auto"/>
        <w:jc w:val="both"/>
        <w:rPr>
          <w:rFonts w:ascii="Arial" w:hAnsi="Arial" w:cs="Arial"/>
        </w:rPr>
      </w:pPr>
      <w:r w:rsidRPr="00AC5620">
        <w:rPr>
          <w:rFonts w:ascii="Arial" w:hAnsi="Arial" w:cs="Arial"/>
        </w:rPr>
        <w:t xml:space="preserve">Le plaisir </w:t>
      </w:r>
      <w:r>
        <w:rPr>
          <w:rFonts w:ascii="Arial" w:hAnsi="Arial" w:cs="Arial"/>
        </w:rPr>
        <w:t>au travail</w:t>
      </w:r>
      <w:r w:rsidRPr="00AC5620">
        <w:rPr>
          <w:rFonts w:ascii="Arial" w:hAnsi="Arial" w:cs="Arial"/>
        </w:rPr>
        <w:t xml:space="preserve">, </w:t>
      </w:r>
      <w:r>
        <w:rPr>
          <w:rFonts w:ascii="Arial" w:hAnsi="Arial" w:cs="Arial"/>
        </w:rPr>
        <w:t>Organisation du travail</w:t>
      </w:r>
      <w:r w:rsidRPr="00AC5620">
        <w:rPr>
          <w:rFonts w:ascii="Arial" w:hAnsi="Arial" w:cs="Arial"/>
        </w:rPr>
        <w:t xml:space="preserve">, </w:t>
      </w:r>
      <w:r>
        <w:rPr>
          <w:rFonts w:ascii="Arial" w:hAnsi="Arial" w:cs="Arial"/>
        </w:rPr>
        <w:t xml:space="preserve">Mobilisation </w:t>
      </w:r>
      <w:r w:rsidRPr="00AC5620">
        <w:rPr>
          <w:rFonts w:ascii="Arial" w:hAnsi="Arial" w:cs="Arial"/>
        </w:rPr>
        <w:t>des bénévoles</w:t>
      </w:r>
      <w:r>
        <w:rPr>
          <w:rFonts w:ascii="Arial" w:hAnsi="Arial" w:cs="Arial"/>
        </w:rPr>
        <w:t> (Infra)</w:t>
      </w:r>
    </w:p>
    <w:p w:rsidR="005B18AF" w:rsidRPr="00AC5620" w:rsidRDefault="005B18AF" w:rsidP="005B18AF">
      <w:pPr>
        <w:pStyle w:val="Paragraphedeliste"/>
        <w:numPr>
          <w:ilvl w:val="0"/>
          <w:numId w:val="5"/>
        </w:numPr>
        <w:spacing w:line="360" w:lineRule="auto"/>
        <w:jc w:val="both"/>
        <w:rPr>
          <w:rFonts w:ascii="Arial" w:hAnsi="Arial" w:cs="Arial"/>
        </w:rPr>
      </w:pPr>
      <w:r>
        <w:rPr>
          <w:rFonts w:ascii="Arial" w:hAnsi="Arial" w:cs="Arial"/>
        </w:rPr>
        <w:t>F</w:t>
      </w:r>
      <w:r w:rsidRPr="00AC5620">
        <w:rPr>
          <w:rFonts w:ascii="Arial" w:hAnsi="Arial" w:cs="Arial"/>
        </w:rPr>
        <w:t xml:space="preserve">ormation Sentinelle </w:t>
      </w:r>
      <w:r w:rsidR="002839B1">
        <w:rPr>
          <w:rFonts w:ascii="Arial" w:hAnsi="Arial" w:cs="Arial"/>
        </w:rPr>
        <w:t>–</w:t>
      </w:r>
      <w:r>
        <w:rPr>
          <w:rFonts w:ascii="Arial" w:hAnsi="Arial" w:cs="Arial"/>
        </w:rPr>
        <w:t xml:space="preserve"> R</w:t>
      </w:r>
      <w:r w:rsidRPr="00AC5620">
        <w:rPr>
          <w:rFonts w:ascii="Arial" w:hAnsi="Arial" w:cs="Arial"/>
        </w:rPr>
        <w:t>econnaître les signes de vieillissement accéléré chez les aîné</w:t>
      </w:r>
      <w:r>
        <w:rPr>
          <w:rFonts w:ascii="Arial" w:hAnsi="Arial" w:cs="Arial"/>
        </w:rPr>
        <w:t>s (Répit-Ressources)</w:t>
      </w:r>
    </w:p>
    <w:p w:rsidR="005B18AF" w:rsidRDefault="005B18AF" w:rsidP="005B18AF">
      <w:pPr>
        <w:pStyle w:val="Paragraphedeliste"/>
        <w:numPr>
          <w:ilvl w:val="0"/>
          <w:numId w:val="5"/>
        </w:numPr>
        <w:spacing w:line="360" w:lineRule="auto"/>
        <w:jc w:val="both"/>
        <w:rPr>
          <w:rFonts w:ascii="Arial" w:hAnsi="Arial" w:cs="Arial"/>
          <w:color w:val="000000" w:themeColor="text1"/>
        </w:rPr>
      </w:pPr>
      <w:r>
        <w:rPr>
          <w:rFonts w:ascii="Arial" w:hAnsi="Arial" w:cs="Arial"/>
          <w:color w:val="000000" w:themeColor="text1"/>
        </w:rPr>
        <w:t>F</w:t>
      </w:r>
      <w:r w:rsidRPr="00AC5620">
        <w:rPr>
          <w:rFonts w:ascii="Arial" w:hAnsi="Arial" w:cs="Arial"/>
          <w:color w:val="000000" w:themeColor="text1"/>
        </w:rPr>
        <w:t>ormation sur l’utilisation de la plateforme d’inscriptions</w:t>
      </w:r>
      <w:r>
        <w:rPr>
          <w:rFonts w:ascii="Arial" w:hAnsi="Arial" w:cs="Arial"/>
          <w:color w:val="000000" w:themeColor="text1"/>
        </w:rPr>
        <w:t xml:space="preserve"> (Sport Plus)</w:t>
      </w:r>
    </w:p>
    <w:p w:rsidR="001F6FBF" w:rsidRDefault="00107D62" w:rsidP="005B18AF">
      <w:pPr>
        <w:pStyle w:val="Paragraphedeliste"/>
        <w:numPr>
          <w:ilvl w:val="0"/>
          <w:numId w:val="5"/>
        </w:numPr>
        <w:spacing w:after="0" w:line="360" w:lineRule="auto"/>
        <w:jc w:val="both"/>
        <w:rPr>
          <w:rFonts w:ascii="Arial" w:hAnsi="Arial" w:cs="Arial"/>
          <w:color w:val="000000" w:themeColor="text1"/>
        </w:rPr>
      </w:pPr>
      <w:r w:rsidRPr="00107D62">
        <w:rPr>
          <w:rFonts w:ascii="Arial" w:hAnsi="Arial" w:cs="Arial"/>
          <w:color w:val="000000" w:themeColor="text1"/>
        </w:rPr>
        <w:t>F</w:t>
      </w:r>
      <w:r w:rsidR="005B18AF" w:rsidRPr="00107D62">
        <w:rPr>
          <w:rFonts w:ascii="Arial" w:hAnsi="Arial" w:cs="Arial"/>
          <w:color w:val="000000" w:themeColor="text1"/>
        </w:rPr>
        <w:t>ormation sur la cybersécurité, en lien avec la loi 25 sur la protection des données personnelles (10Ruptiv)</w:t>
      </w:r>
    </w:p>
    <w:p w:rsidR="00485C29" w:rsidRPr="00107D62" w:rsidRDefault="00485C29" w:rsidP="00485C29">
      <w:pPr>
        <w:pStyle w:val="Paragraphedeliste"/>
        <w:spacing w:after="0" w:line="360" w:lineRule="auto"/>
        <w:jc w:val="both"/>
        <w:rPr>
          <w:rFonts w:ascii="Arial" w:hAnsi="Arial" w:cs="Arial"/>
          <w:color w:val="000000" w:themeColor="text1"/>
        </w:rPr>
      </w:pPr>
    </w:p>
    <w:p w:rsidR="005B18AF" w:rsidRDefault="005B18AF" w:rsidP="005B18AF">
      <w:pPr>
        <w:jc w:val="center"/>
        <w:rPr>
          <w:rFonts w:ascii="Arial" w:hAnsi="Arial" w:cs="Arial"/>
          <w:b/>
          <w:color w:val="1F3864" w:themeColor="accent1" w:themeShade="80"/>
        </w:rPr>
      </w:pPr>
      <w:r>
        <w:rPr>
          <w:rFonts w:ascii="Arial" w:hAnsi="Arial" w:cs="Arial"/>
          <w:b/>
          <w:color w:val="1F3864" w:themeColor="accent1" w:themeShade="80"/>
        </w:rPr>
        <w:t>Contributions financières reçues pour l’année 2023-2024</w:t>
      </w:r>
    </w:p>
    <w:p w:rsidR="005B18AF" w:rsidRDefault="005B18AF" w:rsidP="005B18AF">
      <w:pPr>
        <w:spacing w:line="360" w:lineRule="auto"/>
        <w:jc w:val="both"/>
        <w:rPr>
          <w:rFonts w:ascii="Arial" w:hAnsi="Arial" w:cs="Arial"/>
        </w:rPr>
      </w:pPr>
      <w:r>
        <w:rPr>
          <w:rFonts w:ascii="Arial" w:hAnsi="Arial" w:cs="Arial"/>
        </w:rPr>
        <w:t>En 2023-2024, nous avons reçu plusieurs aides financières et subventions, dont voici quelques exemples</w:t>
      </w:r>
      <w:r w:rsidR="002839B1">
        <w:rPr>
          <w:rFonts w:ascii="Arial" w:hAnsi="Arial" w:cs="Arial"/>
        </w:rPr>
        <w:t> </w:t>
      </w:r>
      <w:r>
        <w:rPr>
          <w:rFonts w:ascii="Arial" w:hAnsi="Arial" w:cs="Arial"/>
        </w:rPr>
        <w:t>:</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Ville de Montréal → PALM, Soutien aux camps de jour, Soutien à la programmation d’activités physiques et de loisirs</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Ministère de l’Éducation et de l’enseignement supérieur → PAFCCL</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Gouvernement du Canada → programme Emploi d’été Canada</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FQCCL → PAFICCL, QADA, ParticipAction</w:t>
      </w:r>
    </w:p>
    <w:p w:rsidR="005B18AF" w:rsidRDefault="005B18AF" w:rsidP="005B18AF">
      <w:pPr>
        <w:pStyle w:val="Paragraphedeliste"/>
        <w:numPr>
          <w:ilvl w:val="0"/>
          <w:numId w:val="5"/>
        </w:numPr>
        <w:spacing w:line="360" w:lineRule="auto"/>
        <w:jc w:val="both"/>
        <w:rPr>
          <w:rFonts w:ascii="Arial" w:hAnsi="Arial" w:cs="Arial"/>
        </w:rPr>
      </w:pPr>
      <w:r w:rsidRPr="005B18AF">
        <w:rPr>
          <w:rFonts w:ascii="Arial" w:hAnsi="Arial" w:cs="Arial"/>
        </w:rPr>
        <w:t>Bureau du député de Camille-Laurin → Programme de soutien à l’action bénévole</w:t>
      </w:r>
    </w:p>
    <w:p w:rsidR="001F6FBF" w:rsidRDefault="001F6FBF" w:rsidP="001F6FBF">
      <w:pPr>
        <w:pStyle w:val="Paragraphedeliste"/>
        <w:spacing w:line="360" w:lineRule="auto"/>
        <w:jc w:val="both"/>
        <w:rPr>
          <w:rFonts w:ascii="Arial" w:hAnsi="Arial" w:cs="Arial"/>
        </w:rPr>
      </w:pPr>
    </w:p>
    <w:p w:rsidR="00185650" w:rsidRDefault="00185650" w:rsidP="001F6FBF">
      <w:pPr>
        <w:pStyle w:val="Paragraphedeliste"/>
        <w:spacing w:line="360" w:lineRule="auto"/>
        <w:jc w:val="both"/>
        <w:rPr>
          <w:rFonts w:ascii="Arial" w:hAnsi="Arial" w:cs="Arial"/>
        </w:rPr>
      </w:pPr>
    </w:p>
    <w:p w:rsidR="00185650" w:rsidRDefault="00185650" w:rsidP="001F6FBF">
      <w:pPr>
        <w:pStyle w:val="Paragraphedeliste"/>
        <w:spacing w:line="360" w:lineRule="auto"/>
        <w:jc w:val="both"/>
        <w:rPr>
          <w:rFonts w:ascii="Arial" w:hAnsi="Arial" w:cs="Arial"/>
        </w:rPr>
      </w:pPr>
    </w:p>
    <w:p w:rsidR="005B18AF" w:rsidRDefault="005B18AF" w:rsidP="00873AC5">
      <w:pPr>
        <w:spacing w:line="360" w:lineRule="auto"/>
        <w:jc w:val="both"/>
        <w:rPr>
          <w:rFonts w:ascii="Arial" w:hAnsi="Arial" w:cs="Arial"/>
          <w:color w:val="000000" w:themeColor="text1"/>
        </w:rPr>
      </w:pPr>
    </w:p>
    <w:p w:rsidR="00BD48FA" w:rsidRDefault="00BD48FA" w:rsidP="005B18AF">
      <w:pPr>
        <w:jc w:val="center"/>
        <w:rPr>
          <w:rFonts w:ascii="Arial" w:hAnsi="Arial" w:cs="Arial"/>
          <w:b/>
          <w:color w:val="1F3864" w:themeColor="accent1" w:themeShade="80"/>
        </w:rPr>
      </w:pPr>
    </w:p>
    <w:p w:rsidR="00BD48FA" w:rsidRDefault="005B18AF" w:rsidP="005B18AF">
      <w:pPr>
        <w:jc w:val="center"/>
        <w:rPr>
          <w:rFonts w:ascii="Arial" w:hAnsi="Arial" w:cs="Arial"/>
          <w:b/>
          <w:color w:val="1F3864" w:themeColor="accent1" w:themeShade="80"/>
        </w:rPr>
      </w:pPr>
      <w:r>
        <w:rPr>
          <w:rFonts w:ascii="Arial" w:hAnsi="Arial" w:cs="Arial"/>
          <w:b/>
          <w:color w:val="1F3864" w:themeColor="accent1" w:themeShade="80"/>
        </w:rPr>
        <w:t>Loi sur la protection des renseignements personnels (Loi 25)</w:t>
      </w:r>
    </w:p>
    <w:p w:rsidR="005B18AF" w:rsidRDefault="005B18AF" w:rsidP="005B18AF">
      <w:pPr>
        <w:spacing w:line="360" w:lineRule="auto"/>
        <w:jc w:val="both"/>
        <w:rPr>
          <w:rFonts w:ascii="Arial" w:hAnsi="Arial" w:cs="Arial"/>
        </w:rPr>
      </w:pPr>
      <w:r>
        <w:rPr>
          <w:rFonts w:ascii="Arial" w:hAnsi="Arial" w:cs="Arial"/>
        </w:rPr>
        <w:t>Un travail de fond a été effectué afin de nous conformer à la Loi sur la protection des renseignements personnels. Une charte de projet a été rédigée et les livrables suivants ont été rendus</w:t>
      </w:r>
      <w:r w:rsidR="002839B1">
        <w:rPr>
          <w:rFonts w:ascii="Arial" w:hAnsi="Arial" w:cs="Arial"/>
        </w:rPr>
        <w:t> </w:t>
      </w:r>
      <w:r>
        <w:rPr>
          <w:rFonts w:ascii="Arial" w:hAnsi="Arial" w:cs="Arial"/>
        </w:rPr>
        <w:t>:</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Désigner la personne responsable de la protection des données personnelles et publier ses coordonnées sur le site web du CRC St-Donat</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Adopter une politique de protection des renseignements personnels</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Recevoir une formation sur la cybersécurité</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Réaliser un inventaire des renseignements personnels recueillis et conservés au CRC</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Revoir certaines procédures au niveau de la conservation et de la sécurité des données personnelles</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Documenter une procédure en cas d’incident de sécurité et mettre en place un registre des incidents</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 xml:space="preserve">Mettre en place un échéancier afin d’effectuer une migration informatique vers un site d’hébergement sécurisé pour nos données (cloud) </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Rédiger une politique en matière de gestion des témoins et l’ajouter sur notre site web</w:t>
      </w:r>
    </w:p>
    <w:p w:rsidR="005B18AF" w:rsidRDefault="005B18AF" w:rsidP="005B18AF">
      <w:pPr>
        <w:spacing w:line="360" w:lineRule="auto"/>
        <w:jc w:val="both"/>
        <w:rPr>
          <w:rFonts w:ascii="Arial" w:hAnsi="Arial" w:cs="Arial"/>
        </w:rPr>
      </w:pPr>
      <w:r>
        <w:rPr>
          <w:rFonts w:ascii="Arial" w:hAnsi="Arial" w:cs="Arial"/>
        </w:rPr>
        <w:t>D’autres mises à niveau seront faites en continu au cours de la prochaine année, entre autres au niveau de la conservation, de la destruction et de l’anonymisation des renseignements personnels, tel qu’exigé par la Loi.</w:t>
      </w:r>
    </w:p>
    <w:p w:rsidR="005B18AF" w:rsidRDefault="005B18AF" w:rsidP="005B18AF">
      <w:pPr>
        <w:spacing w:line="360" w:lineRule="auto"/>
        <w:jc w:val="both"/>
        <w:rPr>
          <w:rFonts w:ascii="Arial" w:hAnsi="Arial" w:cs="Arial"/>
          <w:color w:val="000000" w:themeColor="text1"/>
        </w:rPr>
      </w:pPr>
    </w:p>
    <w:p w:rsidR="005B18AF" w:rsidRDefault="005B18AF" w:rsidP="005B18AF">
      <w:pPr>
        <w:jc w:val="center"/>
        <w:rPr>
          <w:rFonts w:ascii="Arial" w:hAnsi="Arial" w:cs="Arial"/>
          <w:b/>
          <w:color w:val="1F3864" w:themeColor="accent1" w:themeShade="80"/>
        </w:rPr>
      </w:pPr>
      <w:r>
        <w:rPr>
          <w:rFonts w:ascii="Arial" w:hAnsi="Arial" w:cs="Arial"/>
          <w:b/>
          <w:color w:val="1F3864" w:themeColor="accent1" w:themeShade="80"/>
        </w:rPr>
        <w:t>Merci à tous !</w:t>
      </w:r>
    </w:p>
    <w:p w:rsidR="005B18AF" w:rsidRDefault="005B18AF" w:rsidP="005B18AF">
      <w:pPr>
        <w:spacing w:line="360" w:lineRule="auto"/>
        <w:jc w:val="both"/>
        <w:rPr>
          <w:rFonts w:ascii="Arial" w:hAnsi="Arial" w:cs="Arial"/>
        </w:rPr>
      </w:pPr>
      <w:r>
        <w:rPr>
          <w:rFonts w:ascii="Arial" w:hAnsi="Arial" w:cs="Arial"/>
        </w:rPr>
        <w:t>En terminant, nous tenons à remercier chaleureusement nos fidèles partenaires sans qui notre mission serait impossible à porter</w:t>
      </w:r>
      <w:r w:rsidR="002839B1">
        <w:rPr>
          <w:rFonts w:ascii="Arial" w:hAnsi="Arial" w:cs="Arial"/>
        </w:rPr>
        <w:t> </w:t>
      </w:r>
      <w:r>
        <w:rPr>
          <w:rFonts w:ascii="Arial" w:hAnsi="Arial" w:cs="Arial"/>
        </w:rPr>
        <w:t>:</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Ville de Montréal</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Ministère de l’éducation et de l’enseignement supérieur</w:t>
      </w:r>
    </w:p>
    <w:p w:rsidR="005B18AF" w:rsidRDefault="005B18AF" w:rsidP="005B18AF">
      <w:pPr>
        <w:pStyle w:val="Paragraphedeliste"/>
        <w:numPr>
          <w:ilvl w:val="0"/>
          <w:numId w:val="5"/>
        </w:numPr>
        <w:spacing w:line="360" w:lineRule="auto"/>
        <w:jc w:val="both"/>
        <w:rPr>
          <w:rFonts w:ascii="Arial" w:hAnsi="Arial" w:cs="Arial"/>
        </w:rPr>
      </w:pPr>
      <w:r>
        <w:rPr>
          <w:rFonts w:ascii="Arial" w:hAnsi="Arial" w:cs="Arial"/>
        </w:rPr>
        <w:t>Gouvernement du Canada</w:t>
      </w:r>
    </w:p>
    <w:p w:rsidR="005B18AF" w:rsidRPr="00A65F4E" w:rsidRDefault="005B18AF" w:rsidP="005B18AF">
      <w:pPr>
        <w:pStyle w:val="Paragraphedeliste"/>
        <w:numPr>
          <w:ilvl w:val="0"/>
          <w:numId w:val="5"/>
        </w:numPr>
        <w:spacing w:line="360" w:lineRule="auto"/>
        <w:jc w:val="both"/>
        <w:rPr>
          <w:rFonts w:ascii="Arial" w:hAnsi="Arial" w:cs="Arial"/>
        </w:rPr>
      </w:pPr>
      <w:r>
        <w:rPr>
          <w:rFonts w:ascii="Arial" w:hAnsi="Arial" w:cs="Arial"/>
        </w:rPr>
        <w:t>FQCCL</w:t>
      </w:r>
      <w:r w:rsidR="009B77BD">
        <w:rPr>
          <w:rFonts w:ascii="Arial" w:hAnsi="Arial" w:cs="Arial"/>
        </w:rPr>
        <w:t xml:space="preserve"> (Fédération québécoise des centres communautaires de loisir)</w:t>
      </w:r>
    </w:p>
    <w:p w:rsidR="005B18AF" w:rsidRDefault="005B18AF" w:rsidP="005B18AF">
      <w:pPr>
        <w:pStyle w:val="Paragraphedeliste"/>
        <w:numPr>
          <w:ilvl w:val="0"/>
          <w:numId w:val="5"/>
        </w:numPr>
        <w:spacing w:line="360" w:lineRule="auto"/>
        <w:jc w:val="both"/>
        <w:rPr>
          <w:rFonts w:ascii="Arial" w:hAnsi="Arial" w:cs="Arial"/>
          <w:color w:val="000000" w:themeColor="text1"/>
        </w:rPr>
      </w:pPr>
      <w:r>
        <w:rPr>
          <w:rFonts w:ascii="Arial" w:hAnsi="Arial" w:cs="Arial"/>
          <w:color w:val="000000" w:themeColor="text1"/>
        </w:rPr>
        <w:t>Député de la circonscription Camille-Laurin</w:t>
      </w:r>
    </w:p>
    <w:p w:rsidR="005B18AF" w:rsidRPr="00426FD0" w:rsidRDefault="005B18AF" w:rsidP="005B18AF">
      <w:pPr>
        <w:pStyle w:val="Paragraphedeliste"/>
        <w:numPr>
          <w:ilvl w:val="0"/>
          <w:numId w:val="5"/>
        </w:numPr>
        <w:spacing w:line="360" w:lineRule="auto"/>
        <w:jc w:val="both"/>
        <w:rPr>
          <w:rFonts w:ascii="Arial" w:hAnsi="Arial" w:cs="Arial"/>
          <w:color w:val="000000" w:themeColor="text1"/>
        </w:rPr>
      </w:pPr>
      <w:r w:rsidRPr="00426FD0">
        <w:rPr>
          <w:rFonts w:ascii="Arial" w:hAnsi="Arial" w:cs="Arial"/>
          <w:color w:val="000000" w:themeColor="text1"/>
        </w:rPr>
        <w:t>Tous nos employés, bénévoles et participants</w:t>
      </w:r>
    </w:p>
    <w:p w:rsidR="005B18AF" w:rsidRDefault="005B18AF" w:rsidP="005B18AF">
      <w:pPr>
        <w:spacing w:line="360" w:lineRule="auto"/>
        <w:jc w:val="both"/>
        <w:rPr>
          <w:rFonts w:ascii="Arial" w:hAnsi="Arial" w:cs="Arial"/>
          <w:color w:val="000000" w:themeColor="text1"/>
        </w:rPr>
      </w:pPr>
    </w:p>
    <w:p w:rsidR="002839B1" w:rsidRDefault="002839B1" w:rsidP="001B7956">
      <w:pPr>
        <w:spacing w:after="0" w:line="360" w:lineRule="auto"/>
        <w:jc w:val="center"/>
        <w:rPr>
          <w:rFonts w:ascii="Arial" w:hAnsi="Arial" w:cs="Arial"/>
          <w:b/>
          <w:color w:val="1F3864" w:themeColor="accent1" w:themeShade="80"/>
          <w:sz w:val="44"/>
          <w:szCs w:val="44"/>
        </w:rPr>
      </w:pPr>
    </w:p>
    <w:p w:rsidR="00185650" w:rsidRDefault="00185650" w:rsidP="001B7956">
      <w:pPr>
        <w:spacing w:after="0" w:line="360" w:lineRule="auto"/>
        <w:jc w:val="center"/>
        <w:rPr>
          <w:rFonts w:ascii="Arial" w:hAnsi="Arial" w:cs="Arial"/>
          <w:b/>
          <w:color w:val="1F3864" w:themeColor="accent1" w:themeShade="80"/>
          <w:sz w:val="44"/>
          <w:szCs w:val="44"/>
        </w:rPr>
      </w:pPr>
    </w:p>
    <w:p w:rsidR="00873AC5" w:rsidRDefault="00A0146F" w:rsidP="001B7956">
      <w:pPr>
        <w:spacing w:after="0" w:line="360" w:lineRule="auto"/>
        <w:jc w:val="center"/>
        <w:rPr>
          <w:rFonts w:ascii="Arial" w:hAnsi="Arial" w:cs="Arial"/>
          <w:b/>
          <w:color w:val="1F3864" w:themeColor="accent1" w:themeShade="80"/>
          <w:sz w:val="44"/>
          <w:szCs w:val="44"/>
        </w:rPr>
      </w:pPr>
      <w:r>
        <w:rPr>
          <w:rFonts w:ascii="Arial" w:hAnsi="Arial" w:cs="Arial"/>
          <w:b/>
          <w:color w:val="1F3864" w:themeColor="accent1" w:themeShade="80"/>
          <w:sz w:val="44"/>
          <w:szCs w:val="44"/>
        </w:rPr>
        <w:lastRenderedPageBreak/>
        <w:t xml:space="preserve">Les participants </w:t>
      </w:r>
      <w:r w:rsidR="00F4017A">
        <w:rPr>
          <w:rFonts w:ascii="Arial" w:hAnsi="Arial" w:cs="Arial"/>
          <w:b/>
          <w:color w:val="1F3864" w:themeColor="accent1" w:themeShade="80"/>
          <w:sz w:val="44"/>
          <w:szCs w:val="44"/>
        </w:rPr>
        <w:t>s’amusent</w:t>
      </w:r>
      <w:r w:rsidR="001B7956">
        <w:rPr>
          <w:rFonts w:ascii="Arial" w:hAnsi="Arial" w:cs="Arial"/>
          <w:b/>
          <w:color w:val="1F3864" w:themeColor="accent1" w:themeShade="80"/>
          <w:sz w:val="44"/>
          <w:szCs w:val="44"/>
        </w:rPr>
        <w:t xml:space="preserve"> !</w:t>
      </w:r>
    </w:p>
    <w:p w:rsidR="002839B1" w:rsidRDefault="002839B1" w:rsidP="001B7956">
      <w:pPr>
        <w:spacing w:after="0" w:line="360" w:lineRule="auto"/>
        <w:jc w:val="center"/>
        <w:rPr>
          <w:rFonts w:ascii="Arial" w:hAnsi="Arial" w:cs="Arial"/>
          <w:b/>
          <w:color w:val="1F3864" w:themeColor="accent1" w:themeShade="80"/>
        </w:rPr>
      </w:pPr>
    </w:p>
    <w:p w:rsidR="001B7956" w:rsidRPr="002839B1" w:rsidRDefault="002839B1" w:rsidP="002839B1">
      <w:pPr>
        <w:spacing w:after="0" w:line="360" w:lineRule="auto"/>
        <w:jc w:val="both"/>
        <w:rPr>
          <w:rFonts w:ascii="Arial" w:hAnsi="Arial" w:cs="Arial"/>
          <w:b/>
          <w:color w:val="1F3864" w:themeColor="accent1" w:themeShade="80"/>
          <w:sz w:val="28"/>
          <w:szCs w:val="28"/>
        </w:rPr>
      </w:pPr>
      <w:r w:rsidRPr="002839B1">
        <w:rPr>
          <w:rFonts w:ascii="Arial" w:hAnsi="Arial" w:cs="Arial"/>
          <w:b/>
          <w:color w:val="1F3864" w:themeColor="accent1" w:themeShade="80"/>
          <w:sz w:val="28"/>
          <w:szCs w:val="28"/>
        </w:rPr>
        <w:t>Parc en action</w:t>
      </w:r>
    </w:p>
    <w:p w:rsidR="002839B1" w:rsidRDefault="002839B1" w:rsidP="002839B1">
      <w:pPr>
        <w:spacing w:after="0" w:line="360" w:lineRule="auto"/>
        <w:jc w:val="both"/>
        <w:rPr>
          <w:rFonts w:ascii="Arial" w:hAnsi="Arial" w:cs="Arial"/>
          <w:b/>
          <w:color w:val="1F3864" w:themeColor="accent1" w:themeShade="80"/>
        </w:rPr>
      </w:pPr>
    </w:p>
    <w:p w:rsidR="001B7956" w:rsidRPr="001B7956" w:rsidRDefault="000833BE" w:rsidP="001B7956">
      <w:pPr>
        <w:spacing w:after="0" w:line="360" w:lineRule="auto"/>
        <w:jc w:val="both"/>
        <w:rPr>
          <w:rFonts w:ascii="Arial" w:hAnsi="Arial" w:cs="Arial"/>
          <w:color w:val="1F3864" w:themeColor="accent1" w:themeShade="80"/>
        </w:rPr>
      </w:pPr>
      <w:r w:rsidRPr="000833BE">
        <w:rPr>
          <w:rFonts w:ascii="Arial" w:hAnsi="Arial" w:cs="Arial"/>
          <w:noProof/>
          <w:color w:val="1F3864" w:themeColor="accent1" w:themeShade="80"/>
        </w:rPr>
        <w:drawing>
          <wp:inline distT="0" distB="0" distL="0" distR="0" wp14:anchorId="7CD2C15D" wp14:editId="74473D57">
            <wp:extent cx="5753100" cy="29718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3100" cy="2971800"/>
                    </a:xfrm>
                    <a:prstGeom prst="rect">
                      <a:avLst/>
                    </a:prstGeom>
                  </pic:spPr>
                </pic:pic>
              </a:graphicData>
            </a:graphic>
          </wp:inline>
        </w:drawing>
      </w:r>
    </w:p>
    <w:p w:rsidR="001B7956" w:rsidRDefault="001B7956" w:rsidP="001B7956">
      <w:pPr>
        <w:spacing w:line="360" w:lineRule="auto"/>
        <w:jc w:val="center"/>
        <w:rPr>
          <w:rFonts w:ascii="Arial" w:hAnsi="Arial" w:cs="Arial"/>
          <w:b/>
          <w:color w:val="1F3864" w:themeColor="accent1" w:themeShade="80"/>
        </w:rPr>
      </w:pPr>
    </w:p>
    <w:p w:rsidR="002839B1" w:rsidRDefault="002839B1" w:rsidP="001B7956">
      <w:pPr>
        <w:spacing w:line="360" w:lineRule="auto"/>
        <w:jc w:val="center"/>
        <w:rPr>
          <w:rFonts w:ascii="Arial" w:hAnsi="Arial" w:cs="Arial"/>
          <w:b/>
          <w:color w:val="1F3864" w:themeColor="accent1" w:themeShade="80"/>
        </w:rPr>
      </w:pPr>
      <w:r>
        <w:rPr>
          <w:rFonts w:ascii="Arial" w:hAnsi="Arial" w:cs="Arial"/>
          <w:b/>
          <w:color w:val="1F3864" w:themeColor="accent1" w:themeShade="80"/>
        </w:rPr>
        <w:t xml:space="preserve"> </w:t>
      </w:r>
    </w:p>
    <w:p w:rsidR="000833BE" w:rsidRDefault="002839B1" w:rsidP="001B7956">
      <w:pPr>
        <w:spacing w:line="360" w:lineRule="auto"/>
        <w:jc w:val="center"/>
        <w:rPr>
          <w:rFonts w:ascii="Arial" w:hAnsi="Arial" w:cs="Arial"/>
          <w:b/>
          <w:color w:val="1F3864" w:themeColor="accent1" w:themeShade="80"/>
        </w:rPr>
      </w:pPr>
      <w:r>
        <w:rPr>
          <w:rFonts w:ascii="Arial" w:hAnsi="Arial" w:cs="Arial"/>
          <w:b/>
          <w:color w:val="1F3864" w:themeColor="accent1" w:themeShade="80"/>
        </w:rPr>
        <w:t xml:space="preserve">                                 </w:t>
      </w:r>
      <w:r w:rsidR="000A5C05" w:rsidRPr="000A5C05">
        <w:rPr>
          <w:rFonts w:ascii="Arial" w:hAnsi="Arial" w:cs="Arial"/>
          <w:b/>
          <w:noProof/>
          <w:color w:val="1F3864" w:themeColor="accent1" w:themeShade="80"/>
        </w:rPr>
        <w:drawing>
          <wp:inline distT="0" distB="0" distL="0" distR="0" wp14:anchorId="5D5A3ADF" wp14:editId="304F1CA9">
            <wp:extent cx="5410200" cy="2834640"/>
            <wp:effectExtent l="0" t="0" r="0" b="381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10200" cy="2834640"/>
                    </a:xfrm>
                    <a:prstGeom prst="rect">
                      <a:avLst/>
                    </a:prstGeom>
                  </pic:spPr>
                </pic:pic>
              </a:graphicData>
            </a:graphic>
          </wp:inline>
        </w:drawing>
      </w:r>
    </w:p>
    <w:p w:rsidR="000A5C05" w:rsidRDefault="000A5C05" w:rsidP="001B7956">
      <w:pPr>
        <w:spacing w:line="360" w:lineRule="auto"/>
        <w:jc w:val="center"/>
        <w:rPr>
          <w:rFonts w:ascii="Arial" w:hAnsi="Arial" w:cs="Arial"/>
          <w:b/>
          <w:color w:val="1F3864" w:themeColor="accent1" w:themeShade="80"/>
        </w:rPr>
      </w:pPr>
    </w:p>
    <w:p w:rsidR="002839B1" w:rsidRDefault="002839B1" w:rsidP="000C721C">
      <w:pPr>
        <w:spacing w:line="360" w:lineRule="auto"/>
        <w:jc w:val="center"/>
        <w:rPr>
          <w:rFonts w:ascii="Arial" w:hAnsi="Arial" w:cs="Arial"/>
          <w:b/>
          <w:color w:val="1F3864" w:themeColor="accent1" w:themeShade="80"/>
          <w:sz w:val="24"/>
          <w:szCs w:val="24"/>
        </w:rPr>
      </w:pPr>
      <w:r>
        <w:rPr>
          <w:rFonts w:ascii="Arial" w:hAnsi="Arial" w:cs="Arial"/>
          <w:b/>
          <w:color w:val="1F3864" w:themeColor="accent1" w:themeShade="80"/>
          <w:sz w:val="24"/>
          <w:szCs w:val="24"/>
        </w:rPr>
        <w:lastRenderedPageBreak/>
        <w:t>Halloween – Distribution de bonbons aux enfants du quartier</w:t>
      </w:r>
    </w:p>
    <w:p w:rsidR="000C721C" w:rsidRDefault="000C721C" w:rsidP="002839B1">
      <w:pPr>
        <w:spacing w:line="360" w:lineRule="auto"/>
        <w:jc w:val="both"/>
        <w:rPr>
          <w:rFonts w:ascii="Arial" w:hAnsi="Arial" w:cs="Arial"/>
          <w:color w:val="1F3864" w:themeColor="accent1" w:themeShade="80"/>
        </w:rPr>
      </w:pPr>
      <w:r>
        <w:rPr>
          <w:rFonts w:ascii="Arial" w:hAnsi="Arial" w:cs="Arial"/>
          <w:color w:val="1F3864" w:themeColor="accent1" w:themeShade="80"/>
        </w:rPr>
        <w:t xml:space="preserve">                                              </w:t>
      </w:r>
      <w:r w:rsidR="002839B1">
        <w:rPr>
          <w:rFonts w:ascii="Arial" w:hAnsi="Arial" w:cs="Arial"/>
          <w:color w:val="1F3864" w:themeColor="accent1" w:themeShade="80"/>
        </w:rPr>
        <w:t xml:space="preserve"> </w:t>
      </w:r>
      <w:r w:rsidR="000A5C05" w:rsidRPr="000A5C05">
        <w:rPr>
          <w:rFonts w:ascii="Arial" w:hAnsi="Arial" w:cs="Arial"/>
          <w:noProof/>
          <w:color w:val="1F3864" w:themeColor="accent1" w:themeShade="80"/>
        </w:rPr>
        <w:drawing>
          <wp:inline distT="0" distB="0" distL="0" distR="0" wp14:anchorId="283292D5" wp14:editId="74B21A43">
            <wp:extent cx="3592830" cy="4426827"/>
            <wp:effectExtent l="0" t="0" r="762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04576" cy="4441300"/>
                    </a:xfrm>
                    <a:prstGeom prst="rect">
                      <a:avLst/>
                    </a:prstGeom>
                  </pic:spPr>
                </pic:pic>
              </a:graphicData>
            </a:graphic>
          </wp:inline>
        </w:drawing>
      </w:r>
    </w:p>
    <w:p w:rsidR="000A5C05" w:rsidRDefault="000A5C05" w:rsidP="002839B1">
      <w:pPr>
        <w:spacing w:line="360" w:lineRule="auto"/>
        <w:jc w:val="both"/>
        <w:rPr>
          <w:rFonts w:ascii="Arial" w:hAnsi="Arial" w:cs="Arial"/>
          <w:color w:val="1F3864" w:themeColor="accent1" w:themeShade="80"/>
        </w:rPr>
      </w:pPr>
      <w:r w:rsidRPr="000A5C05">
        <w:rPr>
          <w:rFonts w:ascii="Arial" w:hAnsi="Arial" w:cs="Arial"/>
          <w:noProof/>
          <w:color w:val="1F3864" w:themeColor="accent1" w:themeShade="80"/>
        </w:rPr>
        <w:drawing>
          <wp:inline distT="0" distB="0" distL="0" distR="0" wp14:anchorId="16DE22C0" wp14:editId="01C9B4FF">
            <wp:extent cx="6850380" cy="3086100"/>
            <wp:effectExtent l="0" t="0" r="762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50975" cy="3086368"/>
                    </a:xfrm>
                    <a:prstGeom prst="rect">
                      <a:avLst/>
                    </a:prstGeom>
                  </pic:spPr>
                </pic:pic>
              </a:graphicData>
            </a:graphic>
          </wp:inline>
        </w:drawing>
      </w:r>
    </w:p>
    <w:p w:rsidR="000A5C05" w:rsidRDefault="000A5C05" w:rsidP="00A84ED9">
      <w:pPr>
        <w:spacing w:after="0" w:line="360" w:lineRule="auto"/>
        <w:jc w:val="center"/>
        <w:rPr>
          <w:rFonts w:ascii="Arial" w:hAnsi="Arial" w:cs="Arial"/>
          <w:color w:val="1F3864" w:themeColor="accent1" w:themeShade="80"/>
        </w:rPr>
      </w:pPr>
    </w:p>
    <w:p w:rsidR="00F4017A" w:rsidRDefault="00F4017A" w:rsidP="00D247E3">
      <w:pPr>
        <w:spacing w:after="0" w:line="360" w:lineRule="auto"/>
        <w:jc w:val="both"/>
        <w:rPr>
          <w:rFonts w:ascii="Arial" w:hAnsi="Arial" w:cs="Arial"/>
          <w:b/>
          <w:color w:val="1F3864" w:themeColor="accent1" w:themeShade="80"/>
        </w:rPr>
      </w:pPr>
    </w:p>
    <w:p w:rsidR="000A5C05" w:rsidRPr="00D247E3" w:rsidRDefault="00D25F96" w:rsidP="00D25F96">
      <w:pPr>
        <w:spacing w:after="0" w:line="360" w:lineRule="auto"/>
        <w:jc w:val="both"/>
        <w:rPr>
          <w:rFonts w:ascii="Arial" w:hAnsi="Arial" w:cs="Arial"/>
          <w:b/>
          <w:color w:val="1F3864" w:themeColor="accent1" w:themeShade="80"/>
        </w:rPr>
      </w:pPr>
      <w:r>
        <w:rPr>
          <w:rFonts w:ascii="Arial" w:hAnsi="Arial" w:cs="Arial"/>
          <w:b/>
          <w:color w:val="1F3864" w:themeColor="accent1" w:themeShade="80"/>
        </w:rPr>
        <w:t xml:space="preserve">                                         </w:t>
      </w:r>
      <w:r w:rsidR="00D247E3">
        <w:rPr>
          <w:rFonts w:ascii="Arial" w:hAnsi="Arial" w:cs="Arial"/>
          <w:b/>
          <w:color w:val="1F3864" w:themeColor="accent1" w:themeShade="80"/>
        </w:rPr>
        <w:t>Atelier de bricolage – Cartes de Noël</w:t>
      </w:r>
    </w:p>
    <w:p w:rsidR="000A5C05" w:rsidRDefault="000A5C05" w:rsidP="00D25F96">
      <w:pPr>
        <w:spacing w:after="0" w:line="360" w:lineRule="auto"/>
        <w:rPr>
          <w:rFonts w:ascii="Arial" w:hAnsi="Arial" w:cs="Arial"/>
          <w:color w:val="1F3864" w:themeColor="accent1" w:themeShade="80"/>
        </w:rPr>
      </w:pPr>
      <w:r w:rsidRPr="000A5C05">
        <w:rPr>
          <w:rFonts w:ascii="Arial" w:hAnsi="Arial" w:cs="Arial"/>
          <w:noProof/>
          <w:color w:val="1F3864" w:themeColor="accent1" w:themeShade="80"/>
        </w:rPr>
        <w:drawing>
          <wp:inline distT="0" distB="0" distL="0" distR="0" wp14:anchorId="3769CD57" wp14:editId="6330AB14">
            <wp:extent cx="5692140" cy="3299460"/>
            <wp:effectExtent l="0" t="0" r="381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92140" cy="3299460"/>
                    </a:xfrm>
                    <a:prstGeom prst="rect">
                      <a:avLst/>
                    </a:prstGeom>
                  </pic:spPr>
                </pic:pic>
              </a:graphicData>
            </a:graphic>
          </wp:inline>
        </w:drawing>
      </w:r>
    </w:p>
    <w:p w:rsidR="00D247E3" w:rsidRDefault="00D247E3" w:rsidP="00A84ED9">
      <w:pPr>
        <w:spacing w:after="0" w:line="360" w:lineRule="auto"/>
        <w:jc w:val="center"/>
        <w:rPr>
          <w:rFonts w:ascii="Arial" w:hAnsi="Arial" w:cs="Arial"/>
          <w:color w:val="1F3864" w:themeColor="accent1" w:themeShade="80"/>
        </w:rPr>
      </w:pPr>
    </w:p>
    <w:p w:rsidR="00F4017A" w:rsidRPr="00D52197" w:rsidRDefault="00D25F96" w:rsidP="00D25F96">
      <w:pPr>
        <w:spacing w:after="0" w:line="360" w:lineRule="auto"/>
        <w:ind w:left="4248" w:firstLine="708"/>
        <w:jc w:val="both"/>
        <w:rPr>
          <w:rFonts w:ascii="Arial" w:hAnsi="Arial" w:cs="Arial"/>
          <w:b/>
          <w:color w:val="1F3864" w:themeColor="accent1" w:themeShade="80"/>
        </w:rPr>
      </w:pPr>
      <w:r>
        <w:rPr>
          <w:rFonts w:ascii="Arial" w:hAnsi="Arial" w:cs="Arial"/>
          <w:b/>
          <w:color w:val="1F3864" w:themeColor="accent1" w:themeShade="80"/>
        </w:rPr>
        <w:t xml:space="preserve">       </w:t>
      </w:r>
      <w:r w:rsidR="00D52197" w:rsidRPr="00D52197">
        <w:rPr>
          <w:rFonts w:ascii="Arial" w:hAnsi="Arial" w:cs="Arial"/>
          <w:b/>
          <w:color w:val="1F3864" w:themeColor="accent1" w:themeShade="80"/>
        </w:rPr>
        <w:t>Atelier culinaire</w:t>
      </w:r>
    </w:p>
    <w:p w:rsidR="000A5C05" w:rsidRDefault="00D25F96" w:rsidP="00D52197">
      <w:pPr>
        <w:spacing w:after="0" w:line="360" w:lineRule="auto"/>
        <w:jc w:val="both"/>
        <w:rPr>
          <w:rFonts w:ascii="Arial" w:hAnsi="Arial" w:cs="Arial"/>
          <w:color w:val="1F3864" w:themeColor="accent1" w:themeShade="80"/>
        </w:rPr>
      </w:pPr>
      <w:r>
        <w:rPr>
          <w:rFonts w:ascii="Arial" w:hAnsi="Arial" w:cs="Arial"/>
          <w:color w:val="1F3864" w:themeColor="accent1" w:themeShade="80"/>
        </w:rPr>
        <w:t xml:space="preserve">                                  </w:t>
      </w:r>
      <w:r w:rsidR="00D247E3" w:rsidRPr="00CE41F8">
        <w:rPr>
          <w:rFonts w:ascii="Arial" w:hAnsi="Arial" w:cs="Arial"/>
          <w:noProof/>
          <w:color w:val="1F3864" w:themeColor="accent1" w:themeShade="80"/>
        </w:rPr>
        <w:drawing>
          <wp:inline distT="0" distB="0" distL="0" distR="0" wp14:anchorId="7550306A" wp14:editId="205E4659">
            <wp:extent cx="5494020" cy="36576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94020" cy="3657600"/>
                    </a:xfrm>
                    <a:prstGeom prst="rect">
                      <a:avLst/>
                    </a:prstGeom>
                  </pic:spPr>
                </pic:pic>
              </a:graphicData>
            </a:graphic>
          </wp:inline>
        </w:drawing>
      </w:r>
    </w:p>
    <w:p w:rsidR="000A5C05" w:rsidRDefault="000A5C05" w:rsidP="00A84ED9">
      <w:pPr>
        <w:spacing w:after="0" w:line="360" w:lineRule="auto"/>
        <w:jc w:val="center"/>
        <w:rPr>
          <w:rFonts w:ascii="Arial" w:hAnsi="Arial" w:cs="Arial"/>
          <w:color w:val="1F3864" w:themeColor="accent1" w:themeShade="80"/>
        </w:rPr>
      </w:pPr>
    </w:p>
    <w:p w:rsidR="000A5C05" w:rsidRDefault="000C721C" w:rsidP="00A84ED9">
      <w:pPr>
        <w:spacing w:after="0" w:line="360" w:lineRule="auto"/>
        <w:jc w:val="center"/>
        <w:rPr>
          <w:rFonts w:ascii="Arial" w:hAnsi="Arial" w:cs="Arial"/>
          <w:color w:val="1F3864" w:themeColor="accent1" w:themeShade="80"/>
        </w:rPr>
      </w:pPr>
      <w:r>
        <w:rPr>
          <w:rFonts w:ascii="Arial" w:hAnsi="Arial" w:cs="Arial"/>
          <w:b/>
          <w:color w:val="1F3864" w:themeColor="accent1" w:themeShade="80"/>
        </w:rPr>
        <w:t>Salon des Artisans</w:t>
      </w:r>
    </w:p>
    <w:p w:rsidR="00D52197" w:rsidRDefault="00D52197" w:rsidP="000C721C">
      <w:pPr>
        <w:spacing w:after="0" w:line="360" w:lineRule="auto"/>
        <w:rPr>
          <w:rFonts w:ascii="Arial" w:hAnsi="Arial" w:cs="Arial"/>
          <w:color w:val="1F3864" w:themeColor="accent1" w:themeShade="80"/>
        </w:rPr>
      </w:pPr>
      <w:r>
        <w:rPr>
          <w:rFonts w:ascii="Arial" w:hAnsi="Arial" w:cs="Arial"/>
          <w:color w:val="1F3864" w:themeColor="accent1" w:themeShade="80"/>
        </w:rPr>
        <w:t xml:space="preserve">                                              </w:t>
      </w:r>
      <w:r w:rsidR="000A5C05" w:rsidRPr="000A5C05">
        <w:rPr>
          <w:rFonts w:ascii="Arial" w:hAnsi="Arial" w:cs="Arial"/>
          <w:noProof/>
          <w:color w:val="1F3864" w:themeColor="accent1" w:themeShade="80"/>
        </w:rPr>
        <w:drawing>
          <wp:inline distT="0" distB="0" distL="0" distR="0" wp14:anchorId="70E93446" wp14:editId="3E9EA5B1">
            <wp:extent cx="3322320" cy="2125980"/>
            <wp:effectExtent l="0" t="0" r="0" b="762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22320" cy="2125980"/>
                    </a:xfrm>
                    <a:prstGeom prst="rect">
                      <a:avLst/>
                    </a:prstGeom>
                  </pic:spPr>
                </pic:pic>
              </a:graphicData>
            </a:graphic>
          </wp:inline>
        </w:drawing>
      </w:r>
      <w:r w:rsidR="000C721C">
        <w:rPr>
          <w:rFonts w:ascii="Arial" w:hAnsi="Arial" w:cs="Arial"/>
          <w:color w:val="1F3864" w:themeColor="accent1" w:themeShade="80"/>
        </w:rPr>
        <w:t xml:space="preserve">   </w:t>
      </w:r>
      <w:r>
        <w:rPr>
          <w:rFonts w:ascii="Arial" w:hAnsi="Arial" w:cs="Arial"/>
          <w:color w:val="1F3864" w:themeColor="accent1" w:themeShade="80"/>
        </w:rPr>
        <w:t xml:space="preserve">  </w:t>
      </w:r>
    </w:p>
    <w:p w:rsidR="00D25F96" w:rsidRDefault="00D25F96" w:rsidP="000C721C">
      <w:pPr>
        <w:spacing w:after="0" w:line="360" w:lineRule="auto"/>
        <w:rPr>
          <w:rFonts w:ascii="Arial" w:hAnsi="Arial" w:cs="Arial"/>
          <w:color w:val="1F3864" w:themeColor="accent1" w:themeShade="80"/>
        </w:rPr>
      </w:pPr>
    </w:p>
    <w:p w:rsidR="00D25F96" w:rsidRDefault="00D25F96" w:rsidP="000C721C">
      <w:pPr>
        <w:spacing w:after="0" w:line="360" w:lineRule="auto"/>
        <w:rPr>
          <w:rFonts w:ascii="Arial" w:hAnsi="Arial" w:cs="Arial"/>
          <w:color w:val="1F3864" w:themeColor="accent1" w:themeShade="80"/>
        </w:rPr>
      </w:pPr>
    </w:p>
    <w:p w:rsidR="00D25F96" w:rsidRDefault="00D52197" w:rsidP="000C721C">
      <w:pPr>
        <w:spacing w:after="0" w:line="360" w:lineRule="auto"/>
        <w:rPr>
          <w:rFonts w:ascii="Arial" w:hAnsi="Arial" w:cs="Arial"/>
          <w:color w:val="1F3864" w:themeColor="accent1" w:themeShade="80"/>
        </w:rPr>
      </w:pPr>
      <w:r>
        <w:rPr>
          <w:rFonts w:ascii="Arial" w:hAnsi="Arial" w:cs="Arial"/>
          <w:color w:val="1F3864" w:themeColor="accent1" w:themeShade="80"/>
        </w:rPr>
        <w:t xml:space="preserve">                                            </w:t>
      </w:r>
      <w:r w:rsidR="000A5C05" w:rsidRPr="000A5C05">
        <w:rPr>
          <w:rFonts w:ascii="Arial" w:hAnsi="Arial" w:cs="Arial"/>
          <w:noProof/>
          <w:color w:val="1F3864" w:themeColor="accent1" w:themeShade="80"/>
        </w:rPr>
        <w:drawing>
          <wp:inline distT="0" distB="0" distL="0" distR="0" wp14:anchorId="7E5A7F12" wp14:editId="4186F323">
            <wp:extent cx="3398520" cy="208026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98520" cy="2080260"/>
                    </a:xfrm>
                    <a:prstGeom prst="rect">
                      <a:avLst/>
                    </a:prstGeom>
                  </pic:spPr>
                </pic:pic>
              </a:graphicData>
            </a:graphic>
          </wp:inline>
        </w:drawing>
      </w:r>
      <w:r w:rsidR="000C721C">
        <w:rPr>
          <w:rFonts w:ascii="Arial" w:hAnsi="Arial" w:cs="Arial"/>
          <w:color w:val="1F3864" w:themeColor="accent1" w:themeShade="80"/>
        </w:rPr>
        <w:t xml:space="preserve">      </w:t>
      </w:r>
      <w:r>
        <w:rPr>
          <w:rFonts w:ascii="Arial" w:hAnsi="Arial" w:cs="Arial"/>
          <w:color w:val="1F3864" w:themeColor="accent1" w:themeShade="80"/>
        </w:rPr>
        <w:t xml:space="preserve"> </w:t>
      </w:r>
    </w:p>
    <w:p w:rsidR="00D52197" w:rsidRDefault="00D52197" w:rsidP="000C721C">
      <w:pPr>
        <w:spacing w:after="0" w:line="360" w:lineRule="auto"/>
        <w:rPr>
          <w:rFonts w:ascii="Arial" w:hAnsi="Arial" w:cs="Arial"/>
          <w:color w:val="1F3864" w:themeColor="accent1" w:themeShade="80"/>
        </w:rPr>
      </w:pPr>
      <w:r>
        <w:rPr>
          <w:rFonts w:ascii="Arial" w:hAnsi="Arial" w:cs="Arial"/>
          <w:color w:val="1F3864" w:themeColor="accent1" w:themeShade="80"/>
        </w:rPr>
        <w:t xml:space="preserve">   </w:t>
      </w:r>
    </w:p>
    <w:p w:rsidR="00D52197" w:rsidRDefault="00D52197" w:rsidP="000C721C">
      <w:pPr>
        <w:spacing w:after="0" w:line="360" w:lineRule="auto"/>
        <w:rPr>
          <w:rFonts w:ascii="Arial" w:hAnsi="Arial" w:cs="Arial"/>
          <w:color w:val="1F3864" w:themeColor="accent1" w:themeShade="80"/>
        </w:rPr>
      </w:pPr>
    </w:p>
    <w:p w:rsidR="000A5C05" w:rsidRDefault="00D52197" w:rsidP="000C721C">
      <w:pPr>
        <w:spacing w:after="0" w:line="360" w:lineRule="auto"/>
        <w:rPr>
          <w:rFonts w:ascii="Arial" w:hAnsi="Arial" w:cs="Arial"/>
          <w:color w:val="1F3864" w:themeColor="accent1" w:themeShade="80"/>
        </w:rPr>
      </w:pPr>
      <w:r>
        <w:rPr>
          <w:rFonts w:ascii="Arial" w:hAnsi="Arial" w:cs="Arial"/>
          <w:color w:val="1F3864" w:themeColor="accent1" w:themeShade="80"/>
        </w:rPr>
        <w:t xml:space="preserve">                                          </w:t>
      </w:r>
      <w:r w:rsidR="000A5C05" w:rsidRPr="000A5C05">
        <w:rPr>
          <w:rFonts w:ascii="Arial" w:hAnsi="Arial" w:cs="Arial"/>
          <w:noProof/>
          <w:color w:val="1F3864" w:themeColor="accent1" w:themeShade="80"/>
        </w:rPr>
        <w:drawing>
          <wp:inline distT="0" distB="0" distL="0" distR="0" wp14:anchorId="2BB7A2C7" wp14:editId="3FB20699">
            <wp:extent cx="3505200" cy="25146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05200" cy="2514600"/>
                    </a:xfrm>
                    <a:prstGeom prst="rect">
                      <a:avLst/>
                    </a:prstGeom>
                  </pic:spPr>
                </pic:pic>
              </a:graphicData>
            </a:graphic>
          </wp:inline>
        </w:drawing>
      </w:r>
      <w:r>
        <w:rPr>
          <w:rFonts w:ascii="Arial" w:hAnsi="Arial" w:cs="Arial"/>
          <w:color w:val="1F3864" w:themeColor="accent1" w:themeShade="80"/>
        </w:rPr>
        <w:t xml:space="preserve">    </w:t>
      </w:r>
    </w:p>
    <w:p w:rsidR="002C3700" w:rsidRDefault="002C3700" w:rsidP="00A84ED9">
      <w:pPr>
        <w:spacing w:after="0" w:line="360" w:lineRule="auto"/>
        <w:jc w:val="center"/>
        <w:rPr>
          <w:rFonts w:ascii="Arial" w:hAnsi="Arial" w:cs="Arial"/>
          <w:b/>
          <w:color w:val="1F3864" w:themeColor="accent1" w:themeShade="80"/>
        </w:rPr>
      </w:pPr>
    </w:p>
    <w:p w:rsidR="002C3700" w:rsidRPr="002C3700" w:rsidRDefault="002C3700" w:rsidP="00A84ED9">
      <w:pPr>
        <w:spacing w:after="0" w:line="360" w:lineRule="auto"/>
        <w:jc w:val="center"/>
        <w:rPr>
          <w:rFonts w:ascii="Arial" w:hAnsi="Arial" w:cs="Arial"/>
          <w:b/>
          <w:color w:val="1F3864" w:themeColor="accent1" w:themeShade="80"/>
        </w:rPr>
      </w:pPr>
      <w:r w:rsidRPr="002C3700">
        <w:rPr>
          <w:rFonts w:ascii="Arial" w:hAnsi="Arial" w:cs="Arial"/>
          <w:b/>
          <w:color w:val="1F3864" w:themeColor="accent1" w:themeShade="80"/>
        </w:rPr>
        <w:t>Camp de la relâche</w:t>
      </w:r>
      <w:r>
        <w:rPr>
          <w:rFonts w:ascii="Arial" w:hAnsi="Arial" w:cs="Arial"/>
          <w:b/>
          <w:color w:val="1F3864" w:themeColor="accent1" w:themeShade="80"/>
        </w:rPr>
        <w:t xml:space="preserve"> – Hiver 2024</w:t>
      </w:r>
    </w:p>
    <w:p w:rsidR="000A5C05" w:rsidRDefault="000A5C05" w:rsidP="00A84ED9">
      <w:pPr>
        <w:spacing w:after="0" w:line="360" w:lineRule="auto"/>
        <w:jc w:val="center"/>
        <w:rPr>
          <w:rFonts w:ascii="Arial" w:hAnsi="Arial" w:cs="Arial"/>
          <w:color w:val="1F3864" w:themeColor="accent1" w:themeShade="80"/>
        </w:rPr>
      </w:pPr>
      <w:r w:rsidRPr="000A5C05">
        <w:rPr>
          <w:rFonts w:ascii="Arial" w:hAnsi="Arial" w:cs="Arial"/>
          <w:noProof/>
          <w:color w:val="1F3864" w:themeColor="accent1" w:themeShade="80"/>
        </w:rPr>
        <w:drawing>
          <wp:inline distT="0" distB="0" distL="0" distR="0" wp14:anchorId="12CB26A8" wp14:editId="46B3DB30">
            <wp:extent cx="6858000" cy="376174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858000" cy="3761740"/>
                    </a:xfrm>
                    <a:prstGeom prst="rect">
                      <a:avLst/>
                    </a:prstGeom>
                  </pic:spPr>
                </pic:pic>
              </a:graphicData>
            </a:graphic>
          </wp:inline>
        </w:drawing>
      </w:r>
    </w:p>
    <w:p w:rsidR="000A5C05" w:rsidRDefault="000A5C05" w:rsidP="00A84ED9">
      <w:pPr>
        <w:spacing w:after="0" w:line="360" w:lineRule="auto"/>
        <w:jc w:val="center"/>
        <w:rPr>
          <w:rFonts w:ascii="Arial" w:hAnsi="Arial" w:cs="Arial"/>
          <w:color w:val="1F3864" w:themeColor="accent1" w:themeShade="80"/>
        </w:rPr>
      </w:pPr>
    </w:p>
    <w:p w:rsidR="002F2B61" w:rsidRDefault="000A5C05" w:rsidP="00A84ED9">
      <w:pPr>
        <w:spacing w:after="0" w:line="360" w:lineRule="auto"/>
        <w:jc w:val="center"/>
        <w:rPr>
          <w:rFonts w:ascii="Arial" w:hAnsi="Arial" w:cs="Arial"/>
          <w:color w:val="1F3864" w:themeColor="accent1" w:themeShade="80"/>
        </w:rPr>
      </w:pPr>
      <w:r w:rsidRPr="000A5C05">
        <w:rPr>
          <w:rFonts w:ascii="Arial" w:hAnsi="Arial" w:cs="Arial"/>
          <w:noProof/>
          <w:color w:val="1F3864" w:themeColor="accent1" w:themeShade="80"/>
        </w:rPr>
        <w:drawing>
          <wp:inline distT="0" distB="0" distL="0" distR="0" wp14:anchorId="3D04D16B" wp14:editId="3CFCFA31">
            <wp:extent cx="6858000" cy="3727450"/>
            <wp:effectExtent l="0" t="0" r="0" b="635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858000" cy="3727450"/>
                    </a:xfrm>
                    <a:prstGeom prst="rect">
                      <a:avLst/>
                    </a:prstGeom>
                  </pic:spPr>
                </pic:pic>
              </a:graphicData>
            </a:graphic>
          </wp:inline>
        </w:drawing>
      </w:r>
    </w:p>
    <w:p w:rsidR="002F2B61" w:rsidRDefault="002F2B61" w:rsidP="00A84ED9">
      <w:pPr>
        <w:spacing w:after="0" w:line="360" w:lineRule="auto"/>
        <w:jc w:val="center"/>
        <w:rPr>
          <w:rFonts w:ascii="Arial" w:hAnsi="Arial" w:cs="Arial"/>
          <w:color w:val="1F3864" w:themeColor="accent1" w:themeShade="80"/>
        </w:rPr>
      </w:pPr>
    </w:p>
    <w:p w:rsidR="00185650" w:rsidRDefault="00185650" w:rsidP="00A84ED9">
      <w:pPr>
        <w:spacing w:after="0" w:line="360" w:lineRule="auto"/>
        <w:jc w:val="center"/>
        <w:rPr>
          <w:rFonts w:ascii="Arial" w:hAnsi="Arial" w:cs="Arial"/>
          <w:color w:val="1F3864" w:themeColor="accent1" w:themeShade="80"/>
        </w:rPr>
      </w:pPr>
    </w:p>
    <w:p w:rsidR="00185650" w:rsidRDefault="00185650" w:rsidP="00A84ED9">
      <w:pPr>
        <w:spacing w:after="0" w:line="360" w:lineRule="auto"/>
        <w:jc w:val="center"/>
        <w:rPr>
          <w:rFonts w:ascii="Arial" w:hAnsi="Arial" w:cs="Arial"/>
          <w:color w:val="1F3864" w:themeColor="accent1" w:themeShade="80"/>
        </w:rPr>
      </w:pPr>
    </w:p>
    <w:p w:rsidR="00185650" w:rsidRDefault="00185650" w:rsidP="00A84ED9">
      <w:pPr>
        <w:spacing w:after="0" w:line="360" w:lineRule="auto"/>
        <w:jc w:val="center"/>
        <w:rPr>
          <w:rFonts w:ascii="Arial" w:hAnsi="Arial" w:cs="Arial"/>
          <w:color w:val="1F3864" w:themeColor="accent1" w:themeShade="80"/>
        </w:rPr>
      </w:pPr>
    </w:p>
    <w:p w:rsidR="00185650" w:rsidRDefault="00185650" w:rsidP="00A84ED9">
      <w:pPr>
        <w:spacing w:after="0" w:line="360" w:lineRule="auto"/>
        <w:jc w:val="center"/>
        <w:rPr>
          <w:rFonts w:ascii="Arial" w:hAnsi="Arial" w:cs="Arial"/>
          <w:color w:val="1F3864" w:themeColor="accent1" w:themeShade="80"/>
        </w:rPr>
      </w:pPr>
    </w:p>
    <w:p w:rsidR="00185650" w:rsidRDefault="00185650" w:rsidP="00A84ED9">
      <w:pPr>
        <w:spacing w:after="0" w:line="360" w:lineRule="auto"/>
        <w:jc w:val="center"/>
        <w:rPr>
          <w:rFonts w:ascii="Arial" w:hAnsi="Arial" w:cs="Arial"/>
          <w:color w:val="1F3864" w:themeColor="accent1" w:themeShade="80"/>
        </w:rPr>
      </w:pPr>
    </w:p>
    <w:p w:rsidR="00185650" w:rsidRDefault="00185650" w:rsidP="00A84ED9">
      <w:pPr>
        <w:spacing w:after="0" w:line="360" w:lineRule="auto"/>
        <w:jc w:val="center"/>
        <w:rPr>
          <w:rFonts w:ascii="Arial" w:hAnsi="Arial" w:cs="Arial"/>
          <w:color w:val="1F3864" w:themeColor="accent1" w:themeShade="80"/>
        </w:rPr>
      </w:pPr>
    </w:p>
    <w:p w:rsidR="00185650" w:rsidRDefault="00185650" w:rsidP="00185650">
      <w:pPr>
        <w:jc w:val="center"/>
        <w:rPr>
          <w:rFonts w:ascii="Arial Rounded MT Bold" w:hAnsi="Arial Rounded MT Bold"/>
          <w:color w:val="2F5496" w:themeColor="accent1" w:themeShade="BF"/>
          <w:sz w:val="72"/>
          <w:szCs w:val="72"/>
        </w:rPr>
      </w:pPr>
      <w:r w:rsidRPr="00876E26">
        <w:rPr>
          <w:rFonts w:ascii="Arial Rounded MT Bold" w:hAnsi="Arial Rounded MT Bold"/>
          <w:color w:val="2F5496" w:themeColor="accent1" w:themeShade="BF"/>
          <w:sz w:val="72"/>
          <w:szCs w:val="72"/>
        </w:rPr>
        <w:t>Plan d’action 202</w:t>
      </w:r>
      <w:r>
        <w:rPr>
          <w:rFonts w:ascii="Arial Rounded MT Bold" w:hAnsi="Arial Rounded MT Bold"/>
          <w:color w:val="2F5496" w:themeColor="accent1" w:themeShade="BF"/>
          <w:sz w:val="72"/>
          <w:szCs w:val="72"/>
        </w:rPr>
        <w:t>4</w:t>
      </w:r>
      <w:r w:rsidRPr="00876E26">
        <w:rPr>
          <w:rFonts w:ascii="Arial Rounded MT Bold" w:hAnsi="Arial Rounded MT Bold"/>
          <w:color w:val="2F5496" w:themeColor="accent1" w:themeShade="BF"/>
          <w:sz w:val="72"/>
          <w:szCs w:val="72"/>
        </w:rPr>
        <w:t>-202</w:t>
      </w:r>
      <w:r>
        <w:rPr>
          <w:rFonts w:ascii="Arial Rounded MT Bold" w:hAnsi="Arial Rounded MT Bold"/>
          <w:color w:val="2F5496" w:themeColor="accent1" w:themeShade="BF"/>
          <w:sz w:val="72"/>
          <w:szCs w:val="72"/>
        </w:rPr>
        <w:t>5</w:t>
      </w:r>
    </w:p>
    <w:p w:rsidR="00185650" w:rsidRDefault="00185650" w:rsidP="00185650">
      <w:pPr>
        <w:jc w:val="center"/>
        <w:rPr>
          <w:rFonts w:ascii="Arial Rounded MT Bold" w:hAnsi="Arial Rounded MT Bold"/>
          <w:color w:val="2F5496" w:themeColor="accent1" w:themeShade="BF"/>
          <w:sz w:val="72"/>
          <w:szCs w:val="72"/>
        </w:rPr>
      </w:pPr>
    </w:p>
    <w:p w:rsidR="00185650" w:rsidRDefault="00185650" w:rsidP="00185650">
      <w:pPr>
        <w:jc w:val="center"/>
        <w:rPr>
          <w:rFonts w:ascii="Arial Rounded MT Bold" w:hAnsi="Arial Rounded MT Bold"/>
          <w:sz w:val="24"/>
          <w:szCs w:val="24"/>
        </w:rPr>
      </w:pPr>
      <w:r w:rsidRPr="00C837FD">
        <w:rPr>
          <w:rFonts w:ascii="Arial Rounded MT Bold" w:hAnsi="Arial Rounded MT Bold"/>
          <w:noProof/>
          <w:sz w:val="24"/>
          <w:szCs w:val="24"/>
        </w:rPr>
        <w:drawing>
          <wp:inline distT="0" distB="0" distL="0" distR="0" wp14:anchorId="42F16441" wp14:editId="419FDCB1">
            <wp:extent cx="3208020" cy="332232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08308" cy="3322618"/>
                    </a:xfrm>
                    <a:prstGeom prst="rect">
                      <a:avLst/>
                    </a:prstGeom>
                  </pic:spPr>
                </pic:pic>
              </a:graphicData>
            </a:graphic>
          </wp:inline>
        </w:drawing>
      </w:r>
    </w:p>
    <w:p w:rsidR="00185650" w:rsidRDefault="00185650" w:rsidP="00185650">
      <w:pPr>
        <w:jc w:val="center"/>
        <w:rPr>
          <w:rFonts w:ascii="Arial Rounded MT Bold" w:hAnsi="Arial Rounded MT Bold"/>
          <w:sz w:val="24"/>
          <w:szCs w:val="24"/>
        </w:rPr>
      </w:pPr>
    </w:p>
    <w:p w:rsidR="00185650" w:rsidRDefault="00185650" w:rsidP="00A84ED9">
      <w:pPr>
        <w:spacing w:after="0" w:line="360" w:lineRule="auto"/>
        <w:jc w:val="center"/>
        <w:rPr>
          <w:rFonts w:ascii="Arial" w:hAnsi="Arial" w:cs="Arial"/>
          <w:color w:val="1F3864" w:themeColor="accent1" w:themeShade="80"/>
        </w:rPr>
      </w:pPr>
    </w:p>
    <w:p w:rsidR="00185650" w:rsidRDefault="00185650" w:rsidP="00A84ED9">
      <w:pPr>
        <w:spacing w:after="0" w:line="360" w:lineRule="auto"/>
        <w:jc w:val="center"/>
        <w:rPr>
          <w:rFonts w:ascii="Arial" w:hAnsi="Arial" w:cs="Arial"/>
          <w:color w:val="1F3864" w:themeColor="accent1" w:themeShade="80"/>
        </w:rPr>
      </w:pPr>
    </w:p>
    <w:p w:rsidR="00185650" w:rsidRDefault="00185650" w:rsidP="00A84ED9">
      <w:pPr>
        <w:spacing w:after="0" w:line="360" w:lineRule="auto"/>
        <w:jc w:val="center"/>
        <w:rPr>
          <w:rFonts w:ascii="Arial" w:hAnsi="Arial" w:cs="Arial"/>
          <w:color w:val="1F3864" w:themeColor="accent1" w:themeShade="80"/>
        </w:rPr>
      </w:pPr>
    </w:p>
    <w:p w:rsidR="00185650" w:rsidRDefault="00185650" w:rsidP="00A84ED9">
      <w:pPr>
        <w:spacing w:after="0" w:line="360" w:lineRule="auto"/>
        <w:jc w:val="center"/>
        <w:rPr>
          <w:rFonts w:ascii="Arial" w:hAnsi="Arial" w:cs="Arial"/>
          <w:color w:val="1F3864" w:themeColor="accent1" w:themeShade="80"/>
        </w:rPr>
      </w:pPr>
    </w:p>
    <w:p w:rsidR="00185650" w:rsidRDefault="00185650" w:rsidP="00A84ED9">
      <w:pPr>
        <w:spacing w:after="0" w:line="360" w:lineRule="auto"/>
        <w:jc w:val="center"/>
        <w:rPr>
          <w:rFonts w:ascii="Arial" w:hAnsi="Arial" w:cs="Arial"/>
          <w:color w:val="1F3864" w:themeColor="accent1" w:themeShade="80"/>
        </w:rPr>
      </w:pPr>
    </w:p>
    <w:p w:rsidR="00185650" w:rsidRDefault="00185650" w:rsidP="00A84ED9">
      <w:pPr>
        <w:spacing w:after="0" w:line="360" w:lineRule="auto"/>
        <w:jc w:val="center"/>
        <w:rPr>
          <w:rFonts w:ascii="Arial" w:hAnsi="Arial" w:cs="Arial"/>
          <w:color w:val="1F3864" w:themeColor="accent1" w:themeShade="80"/>
        </w:rPr>
      </w:pPr>
    </w:p>
    <w:p w:rsidR="00185650" w:rsidRDefault="00185650" w:rsidP="0024748D">
      <w:pPr>
        <w:jc w:val="center"/>
        <w:rPr>
          <w:rFonts w:ascii="Arial" w:hAnsi="Arial" w:cs="Arial"/>
          <w:b/>
          <w:color w:val="2F5496" w:themeColor="accent1" w:themeShade="BF"/>
        </w:rPr>
      </w:pPr>
    </w:p>
    <w:p w:rsidR="0024748D" w:rsidRPr="009807E0" w:rsidRDefault="0024748D" w:rsidP="0024748D">
      <w:pPr>
        <w:jc w:val="center"/>
        <w:rPr>
          <w:rFonts w:ascii="Arial" w:hAnsi="Arial" w:cs="Arial"/>
          <w:b/>
          <w:color w:val="2F5496" w:themeColor="accent1" w:themeShade="BF"/>
        </w:rPr>
      </w:pPr>
      <w:r w:rsidRPr="009807E0">
        <w:rPr>
          <w:rFonts w:ascii="Arial" w:hAnsi="Arial" w:cs="Arial"/>
          <w:b/>
          <w:color w:val="2F5496" w:themeColor="accent1" w:themeShade="BF"/>
        </w:rPr>
        <w:t>Orientation 1</w:t>
      </w:r>
    </w:p>
    <w:p w:rsidR="0024748D" w:rsidRDefault="0024748D" w:rsidP="0024748D">
      <w:pPr>
        <w:jc w:val="center"/>
        <w:rPr>
          <w:rFonts w:ascii="Arial" w:hAnsi="Arial" w:cs="Arial"/>
          <w:b/>
        </w:rPr>
      </w:pPr>
      <w:r w:rsidRPr="006735B9">
        <w:rPr>
          <w:rFonts w:ascii="Arial" w:hAnsi="Arial" w:cs="Arial"/>
          <w:b/>
        </w:rPr>
        <w:t>Développer</w:t>
      </w:r>
      <w:r>
        <w:rPr>
          <w:rFonts w:ascii="Arial" w:hAnsi="Arial" w:cs="Arial"/>
          <w:b/>
        </w:rPr>
        <w:t xml:space="preserve"> notre</w:t>
      </w:r>
      <w:r w:rsidRPr="006735B9">
        <w:rPr>
          <w:rFonts w:ascii="Arial" w:hAnsi="Arial" w:cs="Arial"/>
          <w:b/>
        </w:rPr>
        <w:t xml:space="preserve"> offre </w:t>
      </w:r>
      <w:r>
        <w:rPr>
          <w:rFonts w:ascii="Arial" w:hAnsi="Arial" w:cs="Arial"/>
          <w:b/>
        </w:rPr>
        <w:t xml:space="preserve">d’activités et </w:t>
      </w:r>
      <w:r w:rsidRPr="006735B9">
        <w:rPr>
          <w:rFonts w:ascii="Arial" w:hAnsi="Arial" w:cs="Arial"/>
          <w:b/>
        </w:rPr>
        <w:t>de programmes communautaires</w:t>
      </w:r>
    </w:p>
    <w:tbl>
      <w:tblPr>
        <w:tblStyle w:val="Grilledutableau"/>
        <w:tblW w:w="10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2"/>
        <w:gridCol w:w="8073"/>
      </w:tblGrid>
      <w:tr w:rsidR="0024748D" w:rsidRPr="00D93353" w:rsidTr="0024748D">
        <w:tc>
          <w:tcPr>
            <w:tcW w:w="2842" w:type="dxa"/>
            <w:shd w:val="clear" w:color="auto" w:fill="2F5496" w:themeFill="accent1" w:themeFillShade="BF"/>
          </w:tcPr>
          <w:p w:rsidR="0024748D" w:rsidRPr="00D93353" w:rsidRDefault="0024748D" w:rsidP="00EB300E">
            <w:pPr>
              <w:jc w:val="center"/>
              <w:rPr>
                <w:rFonts w:ascii="Arial" w:hAnsi="Arial" w:cs="Arial"/>
                <w:b/>
                <w:color w:val="FFFFFF" w:themeColor="background1"/>
              </w:rPr>
            </w:pPr>
            <w:r w:rsidRPr="00D93353">
              <w:rPr>
                <w:rFonts w:ascii="Arial" w:hAnsi="Arial" w:cs="Arial"/>
                <w:b/>
                <w:color w:val="FFFFFF" w:themeColor="background1"/>
              </w:rPr>
              <w:t>Objectifs</w:t>
            </w:r>
          </w:p>
        </w:tc>
        <w:tc>
          <w:tcPr>
            <w:tcW w:w="8073" w:type="dxa"/>
            <w:shd w:val="clear" w:color="auto" w:fill="2F5496" w:themeFill="accent1" w:themeFillShade="BF"/>
          </w:tcPr>
          <w:p w:rsidR="0024748D" w:rsidRPr="00D93353" w:rsidRDefault="0024748D" w:rsidP="00EB300E">
            <w:pPr>
              <w:jc w:val="center"/>
              <w:rPr>
                <w:rFonts w:ascii="Arial" w:hAnsi="Arial" w:cs="Arial"/>
                <w:b/>
                <w:color w:val="FFFFFF" w:themeColor="background1"/>
              </w:rPr>
            </w:pPr>
            <w:r w:rsidRPr="00D93353">
              <w:rPr>
                <w:rFonts w:ascii="Arial" w:hAnsi="Arial" w:cs="Arial"/>
                <w:b/>
                <w:color w:val="FFFFFF" w:themeColor="background1"/>
              </w:rPr>
              <w:t>Actions</w:t>
            </w:r>
          </w:p>
        </w:tc>
      </w:tr>
      <w:tr w:rsidR="0024748D" w:rsidRPr="00EC38BB" w:rsidTr="0024748D">
        <w:tc>
          <w:tcPr>
            <w:tcW w:w="2842" w:type="dxa"/>
            <w:shd w:val="clear" w:color="auto" w:fill="F2F2F2" w:themeFill="background1" w:themeFillShade="F2"/>
          </w:tcPr>
          <w:p w:rsidR="0024748D" w:rsidRDefault="0024748D" w:rsidP="00EB300E">
            <w:pPr>
              <w:rPr>
                <w:rFonts w:ascii="Arial" w:hAnsi="Arial" w:cs="Arial"/>
              </w:rPr>
            </w:pPr>
            <w:r>
              <w:rPr>
                <w:rFonts w:ascii="Arial" w:hAnsi="Arial" w:cs="Arial"/>
              </w:rPr>
              <w:t>Accroissement du nombre d’activités ponctuelles</w:t>
            </w:r>
          </w:p>
        </w:tc>
        <w:tc>
          <w:tcPr>
            <w:tcW w:w="8073" w:type="dxa"/>
            <w:shd w:val="clear" w:color="auto" w:fill="F2F2F2" w:themeFill="background1" w:themeFillShade="F2"/>
          </w:tcPr>
          <w:p w:rsidR="0024748D" w:rsidRDefault="0024748D" w:rsidP="0024748D">
            <w:pPr>
              <w:pStyle w:val="Paragraphedeliste"/>
              <w:numPr>
                <w:ilvl w:val="0"/>
                <w:numId w:val="11"/>
              </w:numPr>
              <w:rPr>
                <w:rFonts w:ascii="Arial" w:hAnsi="Arial" w:cs="Arial"/>
              </w:rPr>
            </w:pPr>
            <w:r>
              <w:rPr>
                <w:rFonts w:ascii="Arial" w:hAnsi="Arial" w:cs="Arial"/>
              </w:rPr>
              <w:t>Effectuer une analyse avec des personnes ressources pour trouver de nouvelles thématiques d’activités</w:t>
            </w:r>
          </w:p>
          <w:p w:rsidR="0024748D" w:rsidRDefault="0024748D" w:rsidP="0024748D">
            <w:pPr>
              <w:pStyle w:val="Paragraphedeliste"/>
              <w:numPr>
                <w:ilvl w:val="0"/>
                <w:numId w:val="11"/>
              </w:numPr>
              <w:rPr>
                <w:rFonts w:ascii="Arial" w:hAnsi="Arial" w:cs="Arial"/>
              </w:rPr>
            </w:pPr>
            <w:r>
              <w:rPr>
                <w:rFonts w:ascii="Arial" w:hAnsi="Arial" w:cs="Arial"/>
              </w:rPr>
              <w:t>Augmenter notre offre d’activités ponctuelles dans notre programmation et toucher ainsi un plus grand nombre de citoyens; ces activités seront à caractère plus communautaire afin d’apporter une aide aux résidents du quartier dans les différentes sphères de leur vie</w:t>
            </w:r>
          </w:p>
          <w:p w:rsidR="0024748D" w:rsidRDefault="0024748D" w:rsidP="0024748D">
            <w:pPr>
              <w:pStyle w:val="Paragraphedeliste"/>
              <w:numPr>
                <w:ilvl w:val="0"/>
                <w:numId w:val="11"/>
              </w:numPr>
              <w:rPr>
                <w:rFonts w:ascii="Arial" w:hAnsi="Arial" w:cs="Arial"/>
              </w:rPr>
            </w:pPr>
            <w:r>
              <w:rPr>
                <w:rFonts w:ascii="Arial" w:hAnsi="Arial" w:cs="Arial"/>
              </w:rPr>
              <w:t>Modifier certaines formules d’activités afin de rejoindre les personnes qui préfèrent un éventail d’activités sans engagement</w:t>
            </w:r>
          </w:p>
          <w:p w:rsidR="0024748D" w:rsidRDefault="0024748D" w:rsidP="0024748D">
            <w:pPr>
              <w:pStyle w:val="Paragraphedeliste"/>
              <w:numPr>
                <w:ilvl w:val="0"/>
                <w:numId w:val="11"/>
              </w:numPr>
              <w:rPr>
                <w:rFonts w:ascii="Arial" w:hAnsi="Arial" w:cs="Arial"/>
              </w:rPr>
            </w:pPr>
            <w:r>
              <w:rPr>
                <w:rFonts w:ascii="Arial" w:hAnsi="Arial" w:cs="Arial"/>
              </w:rPr>
              <w:t>Mettre en place une journée « Invitez un(e) ami(e) » afin de rejoindre de nouveaux participants, de leur permettre d’observer le déroulement d’une activité et de vivre une première expérience au CRC St-Donat</w:t>
            </w:r>
          </w:p>
          <w:p w:rsidR="0024748D" w:rsidRPr="00EC38BB" w:rsidRDefault="0024748D" w:rsidP="00EB300E">
            <w:pPr>
              <w:pStyle w:val="Paragraphedeliste"/>
              <w:rPr>
                <w:rFonts w:ascii="Arial" w:hAnsi="Arial" w:cs="Arial"/>
              </w:rPr>
            </w:pPr>
          </w:p>
        </w:tc>
      </w:tr>
      <w:tr w:rsidR="0024748D" w:rsidRPr="00D93353" w:rsidTr="002474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42" w:type="dxa"/>
            <w:shd w:val="clear" w:color="auto" w:fill="D9E2F3" w:themeFill="accent1" w:themeFillTint="33"/>
          </w:tcPr>
          <w:p w:rsidR="0024748D" w:rsidRDefault="0024748D" w:rsidP="00EB300E">
            <w:pPr>
              <w:rPr>
                <w:rFonts w:ascii="Arial" w:hAnsi="Arial" w:cs="Arial"/>
              </w:rPr>
            </w:pPr>
            <w:r>
              <w:rPr>
                <w:rFonts w:ascii="Arial" w:hAnsi="Arial" w:cs="Arial"/>
              </w:rPr>
              <w:t>Amélioration des communications externes</w:t>
            </w:r>
          </w:p>
        </w:tc>
        <w:tc>
          <w:tcPr>
            <w:tcW w:w="8073" w:type="dxa"/>
            <w:shd w:val="clear" w:color="auto" w:fill="D9E2F3" w:themeFill="accent1" w:themeFillTint="33"/>
          </w:tcPr>
          <w:p w:rsidR="0024748D" w:rsidRDefault="0024748D" w:rsidP="0024748D">
            <w:pPr>
              <w:pStyle w:val="Paragraphedeliste"/>
              <w:numPr>
                <w:ilvl w:val="0"/>
                <w:numId w:val="11"/>
              </w:numPr>
              <w:rPr>
                <w:rFonts w:ascii="Arial" w:hAnsi="Arial" w:cs="Arial"/>
              </w:rPr>
            </w:pPr>
            <w:r>
              <w:rPr>
                <w:rFonts w:ascii="Arial" w:hAnsi="Arial" w:cs="Arial"/>
              </w:rPr>
              <w:t>Développer une utilisation optimale des réseaux sociaux et des autres moyens de publiciser notre existence et nos activités auprès de la population</w:t>
            </w:r>
          </w:p>
          <w:p w:rsidR="0024748D" w:rsidRDefault="0024748D" w:rsidP="0024748D">
            <w:pPr>
              <w:pStyle w:val="Paragraphedeliste"/>
              <w:numPr>
                <w:ilvl w:val="0"/>
                <w:numId w:val="11"/>
              </w:numPr>
              <w:rPr>
                <w:rFonts w:ascii="Arial" w:hAnsi="Arial" w:cs="Arial"/>
              </w:rPr>
            </w:pPr>
            <w:r>
              <w:rPr>
                <w:rFonts w:ascii="Arial" w:hAnsi="Arial" w:cs="Arial"/>
              </w:rPr>
              <w:t>Créer un espace d’affichage dans le centre pour nos activités ponctuelles et utiliser notre réseau d’organismes partenaires pour faire connaître notre offre à un plus grand nombre de personnes</w:t>
            </w:r>
          </w:p>
          <w:p w:rsidR="0024748D" w:rsidRPr="00D93353" w:rsidRDefault="0024748D" w:rsidP="00EB300E">
            <w:pPr>
              <w:pStyle w:val="Paragraphedeliste"/>
              <w:rPr>
                <w:rFonts w:ascii="Arial" w:hAnsi="Arial" w:cs="Arial"/>
              </w:rPr>
            </w:pPr>
          </w:p>
        </w:tc>
      </w:tr>
    </w:tbl>
    <w:p w:rsidR="0024748D" w:rsidRDefault="0024748D" w:rsidP="00A84ED9">
      <w:pPr>
        <w:spacing w:after="0" w:line="360" w:lineRule="auto"/>
        <w:jc w:val="center"/>
        <w:rPr>
          <w:rFonts w:ascii="Arial" w:hAnsi="Arial" w:cs="Arial"/>
          <w:color w:val="1F3864" w:themeColor="accent1" w:themeShade="80"/>
        </w:rPr>
      </w:pPr>
    </w:p>
    <w:p w:rsidR="00421657" w:rsidRDefault="00421657" w:rsidP="00A84ED9">
      <w:pPr>
        <w:spacing w:after="0" w:line="360" w:lineRule="auto"/>
        <w:jc w:val="center"/>
        <w:rPr>
          <w:rFonts w:ascii="Arial" w:hAnsi="Arial" w:cs="Arial"/>
          <w:color w:val="1F3864" w:themeColor="accent1" w:themeShade="80"/>
        </w:rPr>
      </w:pPr>
    </w:p>
    <w:p w:rsidR="00A0384B" w:rsidRDefault="00A0384B" w:rsidP="00A0384B">
      <w:pPr>
        <w:jc w:val="center"/>
        <w:rPr>
          <w:rFonts w:ascii="Arial" w:hAnsi="Arial" w:cs="Arial"/>
          <w:b/>
          <w:color w:val="2F5496" w:themeColor="accent1" w:themeShade="BF"/>
        </w:rPr>
      </w:pPr>
      <w:r w:rsidRPr="009807E0">
        <w:rPr>
          <w:rFonts w:ascii="Arial" w:hAnsi="Arial" w:cs="Arial"/>
          <w:b/>
          <w:color w:val="2F5496" w:themeColor="accent1" w:themeShade="BF"/>
        </w:rPr>
        <w:t xml:space="preserve">Orientation </w:t>
      </w:r>
      <w:r>
        <w:rPr>
          <w:rFonts w:ascii="Arial" w:hAnsi="Arial" w:cs="Arial"/>
          <w:b/>
          <w:color w:val="2F5496" w:themeColor="accent1" w:themeShade="BF"/>
        </w:rPr>
        <w:t>2</w:t>
      </w:r>
    </w:p>
    <w:p w:rsidR="00A0384B" w:rsidRDefault="00A0384B" w:rsidP="00A0384B">
      <w:pPr>
        <w:jc w:val="center"/>
        <w:rPr>
          <w:rFonts w:ascii="Arial" w:hAnsi="Arial" w:cs="Arial"/>
          <w:b/>
        </w:rPr>
      </w:pPr>
      <w:r>
        <w:rPr>
          <w:rFonts w:ascii="Arial" w:hAnsi="Arial" w:cs="Arial"/>
          <w:b/>
        </w:rPr>
        <w:t>Être reconnu comme un carrefour d’informations pour la population</w:t>
      </w:r>
    </w:p>
    <w:tbl>
      <w:tblPr>
        <w:tblStyle w:val="Grilledutableau"/>
        <w:tblW w:w="10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4"/>
        <w:gridCol w:w="8791"/>
      </w:tblGrid>
      <w:tr w:rsidR="00421657" w:rsidRPr="00D93353" w:rsidTr="00421657">
        <w:tc>
          <w:tcPr>
            <w:tcW w:w="2124" w:type="dxa"/>
            <w:shd w:val="clear" w:color="auto" w:fill="2F5496" w:themeFill="accent1" w:themeFillShade="BF"/>
          </w:tcPr>
          <w:p w:rsidR="00421657" w:rsidRPr="00D93353" w:rsidRDefault="00421657" w:rsidP="00EB300E">
            <w:pPr>
              <w:jc w:val="center"/>
              <w:rPr>
                <w:rFonts w:ascii="Arial" w:hAnsi="Arial" w:cs="Arial"/>
                <w:b/>
                <w:color w:val="FFFFFF" w:themeColor="background1"/>
              </w:rPr>
            </w:pPr>
            <w:r w:rsidRPr="00D93353">
              <w:rPr>
                <w:rFonts w:ascii="Arial" w:hAnsi="Arial" w:cs="Arial"/>
                <w:b/>
                <w:color w:val="FFFFFF" w:themeColor="background1"/>
              </w:rPr>
              <w:t>Objectifs</w:t>
            </w:r>
          </w:p>
        </w:tc>
        <w:tc>
          <w:tcPr>
            <w:tcW w:w="8791" w:type="dxa"/>
            <w:shd w:val="clear" w:color="auto" w:fill="2F5496" w:themeFill="accent1" w:themeFillShade="BF"/>
          </w:tcPr>
          <w:p w:rsidR="00421657" w:rsidRPr="00D93353" w:rsidRDefault="00421657" w:rsidP="00EB300E">
            <w:pPr>
              <w:jc w:val="center"/>
              <w:rPr>
                <w:rFonts w:ascii="Arial" w:hAnsi="Arial" w:cs="Arial"/>
                <w:b/>
                <w:color w:val="FFFFFF" w:themeColor="background1"/>
              </w:rPr>
            </w:pPr>
            <w:r w:rsidRPr="00D93353">
              <w:rPr>
                <w:rFonts w:ascii="Arial" w:hAnsi="Arial" w:cs="Arial"/>
                <w:b/>
                <w:color w:val="FFFFFF" w:themeColor="background1"/>
              </w:rPr>
              <w:t>Actions</w:t>
            </w:r>
          </w:p>
        </w:tc>
      </w:tr>
      <w:tr w:rsidR="00421657" w:rsidTr="00421657">
        <w:tc>
          <w:tcPr>
            <w:tcW w:w="2124" w:type="dxa"/>
            <w:shd w:val="clear" w:color="auto" w:fill="F2F2F2" w:themeFill="background1" w:themeFillShade="F2"/>
          </w:tcPr>
          <w:p w:rsidR="00421657" w:rsidRDefault="00421657" w:rsidP="00EB300E">
            <w:pPr>
              <w:rPr>
                <w:rFonts w:ascii="Arial" w:hAnsi="Arial" w:cs="Arial"/>
              </w:rPr>
            </w:pPr>
            <w:r>
              <w:rPr>
                <w:rFonts w:ascii="Arial" w:hAnsi="Arial" w:cs="Arial"/>
              </w:rPr>
              <w:t>Création d’un répertoire de référence maison des principaux organismes du quartier</w:t>
            </w:r>
          </w:p>
        </w:tc>
        <w:tc>
          <w:tcPr>
            <w:tcW w:w="8791" w:type="dxa"/>
            <w:shd w:val="clear" w:color="auto" w:fill="F2F2F2" w:themeFill="background1" w:themeFillShade="F2"/>
          </w:tcPr>
          <w:p w:rsidR="00421657" w:rsidRDefault="00421657" w:rsidP="00A0384B">
            <w:pPr>
              <w:pStyle w:val="Paragraphedeliste"/>
              <w:numPr>
                <w:ilvl w:val="0"/>
                <w:numId w:val="11"/>
              </w:numPr>
              <w:rPr>
                <w:rFonts w:ascii="Arial" w:hAnsi="Arial" w:cs="Arial"/>
              </w:rPr>
            </w:pPr>
            <w:r>
              <w:rPr>
                <w:rFonts w:ascii="Arial" w:hAnsi="Arial" w:cs="Arial"/>
              </w:rPr>
              <w:t>Rechercher et cibler les organismes devant faire partie du répertoire et prendre contact avec les responsables de ces organismes afin d’obtenir le nom et les coordonnées devant apparaître au répertoire</w:t>
            </w:r>
          </w:p>
          <w:p w:rsidR="00421657" w:rsidRDefault="00421657" w:rsidP="00A0384B">
            <w:pPr>
              <w:pStyle w:val="Paragraphedeliste"/>
              <w:numPr>
                <w:ilvl w:val="0"/>
                <w:numId w:val="11"/>
              </w:numPr>
              <w:rPr>
                <w:rFonts w:ascii="Arial" w:hAnsi="Arial" w:cs="Arial"/>
              </w:rPr>
            </w:pPr>
            <w:r>
              <w:rPr>
                <w:rFonts w:ascii="Arial" w:hAnsi="Arial" w:cs="Arial"/>
              </w:rPr>
              <w:t>Mettre en place un calendrier de révision des informations et de mise à jour du répertoire</w:t>
            </w:r>
          </w:p>
          <w:p w:rsidR="00421657" w:rsidRDefault="00421657" w:rsidP="00A0384B">
            <w:pPr>
              <w:pStyle w:val="Paragraphedeliste"/>
              <w:numPr>
                <w:ilvl w:val="0"/>
                <w:numId w:val="11"/>
              </w:numPr>
              <w:rPr>
                <w:rFonts w:ascii="Arial" w:hAnsi="Arial" w:cs="Arial"/>
              </w:rPr>
            </w:pPr>
            <w:r>
              <w:rPr>
                <w:rFonts w:ascii="Arial" w:hAnsi="Arial" w:cs="Arial"/>
              </w:rPr>
              <w:t>Obtenir les dépliants informatifs des différents organismes et les rendre disponibles dans le présentoir du CR St-Donat; faire un suivi régulier des quantités restantes et assurer un approvisionnement continu</w:t>
            </w:r>
          </w:p>
          <w:p w:rsidR="00421657" w:rsidRPr="000D5CB7" w:rsidRDefault="00421657" w:rsidP="00EB300E">
            <w:pPr>
              <w:pStyle w:val="Paragraphedeliste"/>
              <w:rPr>
                <w:rFonts w:ascii="Arial" w:hAnsi="Arial" w:cs="Arial"/>
              </w:rPr>
            </w:pPr>
          </w:p>
        </w:tc>
      </w:tr>
      <w:tr w:rsidR="00421657" w:rsidTr="00421657">
        <w:tc>
          <w:tcPr>
            <w:tcW w:w="2124" w:type="dxa"/>
            <w:shd w:val="clear" w:color="auto" w:fill="D9E2F3" w:themeFill="accent1" w:themeFillTint="33"/>
          </w:tcPr>
          <w:p w:rsidR="00421657" w:rsidRDefault="00421657" w:rsidP="00EB300E">
            <w:pPr>
              <w:rPr>
                <w:rFonts w:ascii="Arial" w:hAnsi="Arial" w:cs="Arial"/>
              </w:rPr>
            </w:pPr>
            <w:r>
              <w:rPr>
                <w:rFonts w:ascii="Arial" w:hAnsi="Arial" w:cs="Arial"/>
              </w:rPr>
              <w:t>Création d’un outil d’information</w:t>
            </w:r>
          </w:p>
        </w:tc>
        <w:tc>
          <w:tcPr>
            <w:tcW w:w="8791" w:type="dxa"/>
            <w:shd w:val="clear" w:color="auto" w:fill="D9E2F3" w:themeFill="accent1" w:themeFillTint="33"/>
          </w:tcPr>
          <w:p w:rsidR="00421657" w:rsidRDefault="00421657" w:rsidP="00A0384B">
            <w:pPr>
              <w:pStyle w:val="Paragraphedeliste"/>
              <w:numPr>
                <w:ilvl w:val="0"/>
                <w:numId w:val="11"/>
              </w:numPr>
              <w:rPr>
                <w:rFonts w:ascii="Arial" w:hAnsi="Arial" w:cs="Arial"/>
              </w:rPr>
            </w:pPr>
            <w:r>
              <w:rPr>
                <w:rFonts w:ascii="Arial" w:hAnsi="Arial" w:cs="Arial"/>
              </w:rPr>
              <w:t>Créer le répertoire des principaux organismes et une page d’accueil pour les tablettes offertes en prêt au CRC St-Donat; ces outils rendront accessible les références personnalisées des organismes aux participants, aux bénévoles et aux employés du CRC St-Donat</w:t>
            </w:r>
          </w:p>
          <w:p w:rsidR="00421657" w:rsidRPr="00A1019E" w:rsidRDefault="00421657" w:rsidP="00EB300E">
            <w:pPr>
              <w:pStyle w:val="Paragraphedeliste"/>
              <w:rPr>
                <w:rFonts w:ascii="Arial" w:hAnsi="Arial" w:cs="Arial"/>
              </w:rPr>
            </w:pPr>
          </w:p>
        </w:tc>
      </w:tr>
    </w:tbl>
    <w:p w:rsidR="0024748D" w:rsidRDefault="0024748D" w:rsidP="00A84ED9">
      <w:pPr>
        <w:spacing w:after="0" w:line="360" w:lineRule="auto"/>
        <w:jc w:val="center"/>
        <w:rPr>
          <w:rFonts w:ascii="Arial" w:hAnsi="Arial" w:cs="Arial"/>
          <w:color w:val="1F3864" w:themeColor="accent1" w:themeShade="80"/>
        </w:rPr>
      </w:pPr>
    </w:p>
    <w:p w:rsidR="00421657" w:rsidRDefault="00421657" w:rsidP="00A84ED9">
      <w:pPr>
        <w:spacing w:after="0" w:line="360" w:lineRule="auto"/>
        <w:jc w:val="center"/>
        <w:rPr>
          <w:rFonts w:ascii="Arial" w:hAnsi="Arial" w:cs="Arial"/>
          <w:color w:val="1F3864" w:themeColor="accent1" w:themeShade="80"/>
        </w:rPr>
      </w:pPr>
    </w:p>
    <w:p w:rsidR="00421657" w:rsidRDefault="00421657" w:rsidP="00A84ED9">
      <w:pPr>
        <w:spacing w:after="0" w:line="360" w:lineRule="auto"/>
        <w:jc w:val="center"/>
        <w:rPr>
          <w:rFonts w:ascii="Arial" w:hAnsi="Arial" w:cs="Arial"/>
          <w:color w:val="1F3864" w:themeColor="accent1" w:themeShade="80"/>
        </w:rPr>
      </w:pPr>
    </w:p>
    <w:p w:rsidR="00421657" w:rsidRDefault="00421657" w:rsidP="00421657">
      <w:pPr>
        <w:jc w:val="center"/>
        <w:rPr>
          <w:rFonts w:ascii="Arial" w:hAnsi="Arial" w:cs="Arial"/>
          <w:b/>
          <w:color w:val="2F5496" w:themeColor="accent1" w:themeShade="BF"/>
        </w:rPr>
      </w:pPr>
    </w:p>
    <w:p w:rsidR="00421657" w:rsidRDefault="00421657" w:rsidP="00421657">
      <w:pPr>
        <w:jc w:val="center"/>
        <w:rPr>
          <w:rFonts w:ascii="Arial" w:hAnsi="Arial" w:cs="Arial"/>
          <w:b/>
          <w:color w:val="2F5496" w:themeColor="accent1" w:themeShade="BF"/>
        </w:rPr>
      </w:pPr>
      <w:r w:rsidRPr="009807E0">
        <w:rPr>
          <w:rFonts w:ascii="Arial" w:hAnsi="Arial" w:cs="Arial"/>
          <w:b/>
          <w:color w:val="2F5496" w:themeColor="accent1" w:themeShade="BF"/>
        </w:rPr>
        <w:t xml:space="preserve">Orientation </w:t>
      </w:r>
      <w:r>
        <w:rPr>
          <w:rFonts w:ascii="Arial" w:hAnsi="Arial" w:cs="Arial"/>
          <w:b/>
          <w:color w:val="2F5496" w:themeColor="accent1" w:themeShade="BF"/>
        </w:rPr>
        <w:t>3</w:t>
      </w:r>
    </w:p>
    <w:p w:rsidR="00421657" w:rsidRDefault="00421657" w:rsidP="00421657">
      <w:pPr>
        <w:jc w:val="center"/>
        <w:rPr>
          <w:rFonts w:ascii="Arial" w:hAnsi="Arial" w:cs="Arial"/>
          <w:b/>
        </w:rPr>
      </w:pPr>
      <w:r>
        <w:rPr>
          <w:rFonts w:ascii="Arial" w:hAnsi="Arial" w:cs="Arial"/>
          <w:b/>
        </w:rPr>
        <w:t>Augmenter le bassin de bénévoles dans les différents secteurs du CRC St-Donat</w:t>
      </w:r>
    </w:p>
    <w:tbl>
      <w:tblPr>
        <w:tblStyle w:val="Grilledutableau"/>
        <w:tblW w:w="10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7"/>
        <w:gridCol w:w="8758"/>
      </w:tblGrid>
      <w:tr w:rsidR="00421657" w:rsidRPr="00D93353" w:rsidTr="00421657">
        <w:tc>
          <w:tcPr>
            <w:tcW w:w="2157" w:type="dxa"/>
            <w:shd w:val="clear" w:color="auto" w:fill="2F5496" w:themeFill="accent1" w:themeFillShade="BF"/>
          </w:tcPr>
          <w:p w:rsidR="00421657" w:rsidRPr="00D93353" w:rsidRDefault="00421657" w:rsidP="00EB300E">
            <w:pPr>
              <w:jc w:val="center"/>
              <w:rPr>
                <w:rFonts w:ascii="Arial" w:hAnsi="Arial" w:cs="Arial"/>
                <w:b/>
                <w:color w:val="FFFFFF" w:themeColor="background1"/>
              </w:rPr>
            </w:pPr>
            <w:r w:rsidRPr="00D93353">
              <w:rPr>
                <w:rFonts w:ascii="Arial" w:hAnsi="Arial" w:cs="Arial"/>
                <w:b/>
                <w:color w:val="FFFFFF" w:themeColor="background1"/>
              </w:rPr>
              <w:t>Objectifs</w:t>
            </w:r>
          </w:p>
        </w:tc>
        <w:tc>
          <w:tcPr>
            <w:tcW w:w="8758" w:type="dxa"/>
            <w:shd w:val="clear" w:color="auto" w:fill="2F5496" w:themeFill="accent1" w:themeFillShade="BF"/>
          </w:tcPr>
          <w:p w:rsidR="00421657" w:rsidRPr="00D93353" w:rsidRDefault="00421657" w:rsidP="00EB300E">
            <w:pPr>
              <w:jc w:val="center"/>
              <w:rPr>
                <w:rFonts w:ascii="Arial" w:hAnsi="Arial" w:cs="Arial"/>
                <w:b/>
                <w:color w:val="FFFFFF" w:themeColor="background1"/>
              </w:rPr>
            </w:pPr>
            <w:r w:rsidRPr="00D93353">
              <w:rPr>
                <w:rFonts w:ascii="Arial" w:hAnsi="Arial" w:cs="Arial"/>
                <w:b/>
                <w:color w:val="FFFFFF" w:themeColor="background1"/>
              </w:rPr>
              <w:t>Actions</w:t>
            </w:r>
          </w:p>
        </w:tc>
      </w:tr>
      <w:tr w:rsidR="00421657" w:rsidTr="00421657">
        <w:tc>
          <w:tcPr>
            <w:tcW w:w="2157" w:type="dxa"/>
            <w:shd w:val="clear" w:color="auto" w:fill="F2F2F2" w:themeFill="background1" w:themeFillShade="F2"/>
          </w:tcPr>
          <w:p w:rsidR="00421657" w:rsidRDefault="00421657" w:rsidP="00EB300E">
            <w:pPr>
              <w:rPr>
                <w:rFonts w:ascii="Arial" w:hAnsi="Arial" w:cs="Arial"/>
              </w:rPr>
            </w:pPr>
            <w:r>
              <w:rPr>
                <w:rFonts w:ascii="Arial" w:hAnsi="Arial" w:cs="Arial"/>
              </w:rPr>
              <w:t>Identification de nos besoins au niveau du bénévolat</w:t>
            </w:r>
          </w:p>
        </w:tc>
        <w:tc>
          <w:tcPr>
            <w:tcW w:w="8758" w:type="dxa"/>
            <w:shd w:val="clear" w:color="auto" w:fill="F2F2F2" w:themeFill="background1" w:themeFillShade="F2"/>
          </w:tcPr>
          <w:p w:rsidR="00421657" w:rsidRDefault="00421657" w:rsidP="00421657">
            <w:pPr>
              <w:pStyle w:val="Paragraphedeliste"/>
              <w:numPr>
                <w:ilvl w:val="0"/>
                <w:numId w:val="11"/>
              </w:numPr>
              <w:rPr>
                <w:rFonts w:ascii="Arial" w:hAnsi="Arial" w:cs="Arial"/>
              </w:rPr>
            </w:pPr>
            <w:r>
              <w:rPr>
                <w:rFonts w:ascii="Arial" w:hAnsi="Arial" w:cs="Arial"/>
              </w:rPr>
              <w:t>Établir un plan de main-d’œuvre (PMO) au niveau des activités et effectuer l’analyse du nombre requis de bénévoles en fonction de nos capacités de soutien et d’encadrement</w:t>
            </w:r>
          </w:p>
          <w:p w:rsidR="00421657" w:rsidRDefault="00421657" w:rsidP="00421657">
            <w:pPr>
              <w:pStyle w:val="Paragraphedeliste"/>
              <w:numPr>
                <w:ilvl w:val="0"/>
                <w:numId w:val="11"/>
              </w:numPr>
              <w:rPr>
                <w:rFonts w:ascii="Arial" w:hAnsi="Arial" w:cs="Arial"/>
              </w:rPr>
            </w:pPr>
            <w:r>
              <w:rPr>
                <w:rFonts w:ascii="Arial" w:hAnsi="Arial" w:cs="Arial"/>
              </w:rPr>
              <w:t>Dresser un portrait des éléments nécessaires au bien-être, au soutien et à l’encadrement des bénévoles</w:t>
            </w:r>
          </w:p>
          <w:p w:rsidR="00421657" w:rsidRDefault="00421657" w:rsidP="00421657">
            <w:pPr>
              <w:pStyle w:val="Paragraphedeliste"/>
              <w:numPr>
                <w:ilvl w:val="0"/>
                <w:numId w:val="11"/>
              </w:numPr>
              <w:rPr>
                <w:rFonts w:ascii="Arial" w:hAnsi="Arial" w:cs="Arial"/>
              </w:rPr>
            </w:pPr>
            <w:r>
              <w:rPr>
                <w:rFonts w:ascii="Arial" w:hAnsi="Arial" w:cs="Arial"/>
              </w:rPr>
              <w:t>Élaborer une politique de bénévolat pour le CRC St-Donat</w:t>
            </w:r>
          </w:p>
          <w:p w:rsidR="00421657" w:rsidRPr="000D5CB7" w:rsidRDefault="00421657" w:rsidP="00EB300E">
            <w:pPr>
              <w:pStyle w:val="Paragraphedeliste"/>
              <w:rPr>
                <w:rFonts w:ascii="Arial" w:hAnsi="Arial" w:cs="Arial"/>
              </w:rPr>
            </w:pPr>
          </w:p>
        </w:tc>
      </w:tr>
      <w:tr w:rsidR="00421657" w:rsidTr="00421657">
        <w:tc>
          <w:tcPr>
            <w:tcW w:w="2157" w:type="dxa"/>
            <w:shd w:val="clear" w:color="auto" w:fill="D9E2F3" w:themeFill="accent1" w:themeFillTint="33"/>
          </w:tcPr>
          <w:p w:rsidR="00421657" w:rsidRDefault="00421657" w:rsidP="00EB300E">
            <w:pPr>
              <w:rPr>
                <w:rFonts w:ascii="Arial" w:hAnsi="Arial" w:cs="Arial"/>
              </w:rPr>
            </w:pPr>
            <w:r>
              <w:rPr>
                <w:rFonts w:ascii="Arial" w:hAnsi="Arial" w:cs="Arial"/>
              </w:rPr>
              <w:t>Élaboration d’un cahier de tâches pour les bénévoles</w:t>
            </w:r>
          </w:p>
        </w:tc>
        <w:tc>
          <w:tcPr>
            <w:tcW w:w="8758" w:type="dxa"/>
            <w:shd w:val="clear" w:color="auto" w:fill="D9E2F3" w:themeFill="accent1" w:themeFillTint="33"/>
          </w:tcPr>
          <w:p w:rsidR="00421657" w:rsidRDefault="00421657" w:rsidP="00421657">
            <w:pPr>
              <w:pStyle w:val="Paragraphedeliste"/>
              <w:numPr>
                <w:ilvl w:val="0"/>
                <w:numId w:val="11"/>
              </w:numPr>
              <w:rPr>
                <w:rFonts w:ascii="Arial" w:hAnsi="Arial" w:cs="Arial"/>
              </w:rPr>
            </w:pPr>
            <w:r>
              <w:rPr>
                <w:rFonts w:ascii="Arial" w:hAnsi="Arial" w:cs="Arial"/>
              </w:rPr>
              <w:t>Rédiger un descriptif des différentes fonctions pouvant être occupées par des bénévoles afin que ceux-ci puissent connaître les tâches à accomplir et le temps qu’ils doivent investir pour la réalisation de ces tâches</w:t>
            </w:r>
          </w:p>
          <w:p w:rsidR="00421657" w:rsidRPr="00A1019E" w:rsidRDefault="00421657" w:rsidP="00EB300E">
            <w:pPr>
              <w:pStyle w:val="Paragraphedeliste"/>
              <w:rPr>
                <w:rFonts w:ascii="Arial" w:hAnsi="Arial" w:cs="Arial"/>
              </w:rPr>
            </w:pPr>
          </w:p>
        </w:tc>
      </w:tr>
      <w:tr w:rsidR="00421657" w:rsidTr="00421657">
        <w:tc>
          <w:tcPr>
            <w:tcW w:w="2157" w:type="dxa"/>
            <w:shd w:val="clear" w:color="auto" w:fill="F2F2F2" w:themeFill="background1" w:themeFillShade="F2"/>
          </w:tcPr>
          <w:p w:rsidR="00421657" w:rsidRDefault="00421657" w:rsidP="00EB300E">
            <w:pPr>
              <w:rPr>
                <w:rFonts w:ascii="Arial" w:hAnsi="Arial" w:cs="Arial"/>
              </w:rPr>
            </w:pPr>
            <w:r>
              <w:rPr>
                <w:rFonts w:ascii="Arial" w:hAnsi="Arial" w:cs="Arial"/>
              </w:rPr>
              <w:t>Création d’un protocole d’accueil</w:t>
            </w:r>
          </w:p>
        </w:tc>
        <w:tc>
          <w:tcPr>
            <w:tcW w:w="8758" w:type="dxa"/>
            <w:shd w:val="clear" w:color="auto" w:fill="F2F2F2" w:themeFill="background1" w:themeFillShade="F2"/>
          </w:tcPr>
          <w:p w:rsidR="00421657" w:rsidRDefault="00421657" w:rsidP="00421657">
            <w:pPr>
              <w:pStyle w:val="Paragraphedeliste"/>
              <w:numPr>
                <w:ilvl w:val="0"/>
                <w:numId w:val="11"/>
              </w:numPr>
              <w:rPr>
                <w:rFonts w:ascii="Arial" w:hAnsi="Arial" w:cs="Arial"/>
              </w:rPr>
            </w:pPr>
            <w:r>
              <w:rPr>
                <w:rFonts w:ascii="Arial" w:hAnsi="Arial" w:cs="Arial"/>
              </w:rPr>
              <w:t>Créer un document d’accueil en appui aux rencontres individualisées avec les personnes intéressées à devenir bénévoles au CRC St-Donat :</w:t>
            </w:r>
          </w:p>
          <w:p w:rsidR="00421657" w:rsidRDefault="00421657" w:rsidP="00EB300E">
            <w:pPr>
              <w:pStyle w:val="Paragraphedeliste"/>
              <w:rPr>
                <w:rFonts w:ascii="Arial" w:hAnsi="Arial" w:cs="Arial"/>
              </w:rPr>
            </w:pPr>
            <w:r>
              <w:rPr>
                <w:rFonts w:ascii="Arial" w:hAnsi="Arial" w:cs="Arial"/>
              </w:rPr>
              <w:t xml:space="preserve">    - connaissance de leurs intérêts et de leurs compétences</w:t>
            </w:r>
          </w:p>
          <w:p w:rsidR="00421657" w:rsidRDefault="00421657" w:rsidP="00EB300E">
            <w:pPr>
              <w:pStyle w:val="Paragraphedeliste"/>
              <w:rPr>
                <w:rFonts w:ascii="Arial" w:hAnsi="Arial" w:cs="Arial"/>
              </w:rPr>
            </w:pPr>
            <w:r>
              <w:rPr>
                <w:rFonts w:ascii="Arial" w:hAnsi="Arial" w:cs="Arial"/>
              </w:rPr>
              <w:t xml:space="preserve">    - arrimage entre les disponibilités du bénévole et les besoins du centre</w:t>
            </w:r>
          </w:p>
          <w:p w:rsidR="00421657" w:rsidRDefault="00421657" w:rsidP="00EB300E">
            <w:pPr>
              <w:pStyle w:val="Paragraphedeliste"/>
              <w:rPr>
                <w:rFonts w:ascii="Arial" w:hAnsi="Arial" w:cs="Arial"/>
              </w:rPr>
            </w:pPr>
            <w:r>
              <w:rPr>
                <w:rFonts w:ascii="Arial" w:hAnsi="Arial" w:cs="Arial"/>
              </w:rPr>
              <w:t xml:space="preserve">    - présentation du CRC St-Donat (mission, valeurs, vision)</w:t>
            </w:r>
          </w:p>
          <w:p w:rsidR="00421657" w:rsidRDefault="00421657" w:rsidP="00EB300E">
            <w:pPr>
              <w:pStyle w:val="Paragraphedeliste"/>
              <w:rPr>
                <w:rFonts w:ascii="Arial" w:hAnsi="Arial" w:cs="Arial"/>
              </w:rPr>
            </w:pPr>
            <w:r>
              <w:rPr>
                <w:rFonts w:ascii="Arial" w:hAnsi="Arial" w:cs="Arial"/>
              </w:rPr>
              <w:t xml:space="preserve">    - présentation de la politique de bénévolat du CRC St-Donat</w:t>
            </w:r>
          </w:p>
          <w:p w:rsidR="00421657" w:rsidRPr="0092226F" w:rsidRDefault="00421657" w:rsidP="00EB300E">
            <w:pPr>
              <w:rPr>
                <w:rFonts w:ascii="Arial" w:hAnsi="Arial" w:cs="Arial"/>
              </w:rPr>
            </w:pPr>
          </w:p>
        </w:tc>
      </w:tr>
      <w:tr w:rsidR="00421657" w:rsidTr="00421657">
        <w:tc>
          <w:tcPr>
            <w:tcW w:w="2157" w:type="dxa"/>
            <w:shd w:val="clear" w:color="auto" w:fill="D9E2F3" w:themeFill="accent1" w:themeFillTint="33"/>
          </w:tcPr>
          <w:p w:rsidR="00421657" w:rsidRDefault="00421657" w:rsidP="00EB300E">
            <w:pPr>
              <w:rPr>
                <w:rFonts w:ascii="Arial" w:hAnsi="Arial" w:cs="Arial"/>
              </w:rPr>
            </w:pPr>
            <w:r>
              <w:rPr>
                <w:rFonts w:ascii="Arial" w:hAnsi="Arial" w:cs="Arial"/>
              </w:rPr>
              <w:t>Rédaction d’un guide de gestion des bénévoles</w:t>
            </w:r>
          </w:p>
        </w:tc>
        <w:tc>
          <w:tcPr>
            <w:tcW w:w="8758" w:type="dxa"/>
            <w:shd w:val="clear" w:color="auto" w:fill="D9E2F3" w:themeFill="accent1" w:themeFillTint="33"/>
          </w:tcPr>
          <w:p w:rsidR="00421657" w:rsidRDefault="00421657" w:rsidP="00421657">
            <w:pPr>
              <w:pStyle w:val="Paragraphedeliste"/>
              <w:numPr>
                <w:ilvl w:val="0"/>
                <w:numId w:val="11"/>
              </w:numPr>
              <w:rPr>
                <w:rFonts w:ascii="Arial" w:hAnsi="Arial" w:cs="Arial"/>
              </w:rPr>
            </w:pPr>
            <w:r>
              <w:rPr>
                <w:rFonts w:ascii="Arial" w:hAnsi="Arial" w:cs="Arial"/>
              </w:rPr>
              <w:t>S’inspirer des meilleures pratiques en matière de gestion des bénévoles afin de créer le guide</w:t>
            </w:r>
          </w:p>
          <w:p w:rsidR="00421657" w:rsidRPr="001A464A" w:rsidRDefault="00421657" w:rsidP="00421657">
            <w:pPr>
              <w:pStyle w:val="Paragraphedeliste"/>
              <w:numPr>
                <w:ilvl w:val="0"/>
                <w:numId w:val="11"/>
              </w:numPr>
              <w:rPr>
                <w:rFonts w:ascii="Arial" w:hAnsi="Arial" w:cs="Arial"/>
              </w:rPr>
            </w:pPr>
            <w:r>
              <w:rPr>
                <w:rFonts w:ascii="Arial" w:hAnsi="Arial" w:cs="Arial"/>
              </w:rPr>
              <w:t>Intégrer une liste des reconnaissances que nous pouvons offrir aux bénévoles (ex. souper annuel des bénévoles, mur des célébrités, matinée cinéma, billet pour musée, spectacles ou conférences, activités gratuites au CRC St-Donat, certificats-cadeaux, soins pour le corps, etc.)</w:t>
            </w:r>
          </w:p>
          <w:p w:rsidR="00421657" w:rsidRDefault="00421657" w:rsidP="00421657">
            <w:pPr>
              <w:pStyle w:val="Paragraphedeliste"/>
              <w:numPr>
                <w:ilvl w:val="0"/>
                <w:numId w:val="11"/>
              </w:numPr>
              <w:rPr>
                <w:rFonts w:ascii="Arial" w:hAnsi="Arial" w:cs="Arial"/>
              </w:rPr>
            </w:pPr>
            <w:r>
              <w:rPr>
                <w:rFonts w:ascii="Arial" w:hAnsi="Arial" w:cs="Arial"/>
              </w:rPr>
              <w:t>Intégrer de l’information liée au soutien, à la reconnaissance et à la formation qui doivent être offerts aux bénévoles</w:t>
            </w:r>
          </w:p>
          <w:p w:rsidR="00421657" w:rsidRDefault="00421657" w:rsidP="00421657">
            <w:pPr>
              <w:pStyle w:val="Paragraphedeliste"/>
              <w:numPr>
                <w:ilvl w:val="0"/>
                <w:numId w:val="11"/>
              </w:numPr>
              <w:rPr>
                <w:rFonts w:ascii="Arial" w:hAnsi="Arial" w:cs="Arial"/>
              </w:rPr>
            </w:pPr>
            <w:r>
              <w:rPr>
                <w:rFonts w:ascii="Arial" w:hAnsi="Arial" w:cs="Arial"/>
              </w:rPr>
              <w:t>Créer une lettre d’engagement pour les bénévoles</w:t>
            </w:r>
          </w:p>
          <w:p w:rsidR="00421657" w:rsidRPr="00A1019E" w:rsidRDefault="00421657" w:rsidP="00EB300E">
            <w:pPr>
              <w:pStyle w:val="Paragraphedeliste"/>
              <w:rPr>
                <w:rFonts w:ascii="Arial" w:hAnsi="Arial" w:cs="Arial"/>
              </w:rPr>
            </w:pPr>
          </w:p>
        </w:tc>
      </w:tr>
      <w:tr w:rsidR="00421657" w:rsidTr="00421657">
        <w:tc>
          <w:tcPr>
            <w:tcW w:w="2157" w:type="dxa"/>
            <w:shd w:val="clear" w:color="auto" w:fill="F2F2F2" w:themeFill="background1" w:themeFillShade="F2"/>
          </w:tcPr>
          <w:p w:rsidR="00421657" w:rsidRDefault="00421657" w:rsidP="00EB300E">
            <w:pPr>
              <w:rPr>
                <w:rFonts w:ascii="Arial" w:hAnsi="Arial" w:cs="Arial"/>
              </w:rPr>
            </w:pPr>
            <w:r>
              <w:rPr>
                <w:rFonts w:ascii="Arial" w:hAnsi="Arial" w:cs="Arial"/>
              </w:rPr>
              <w:t>Recrutement des personnes bénévoles</w:t>
            </w:r>
          </w:p>
        </w:tc>
        <w:tc>
          <w:tcPr>
            <w:tcW w:w="8758" w:type="dxa"/>
            <w:shd w:val="clear" w:color="auto" w:fill="F2F2F2" w:themeFill="background1" w:themeFillShade="F2"/>
          </w:tcPr>
          <w:p w:rsidR="00421657" w:rsidRDefault="00421657" w:rsidP="00421657">
            <w:pPr>
              <w:pStyle w:val="Paragraphedeliste"/>
              <w:numPr>
                <w:ilvl w:val="0"/>
                <w:numId w:val="11"/>
              </w:numPr>
              <w:rPr>
                <w:rFonts w:ascii="Arial" w:hAnsi="Arial" w:cs="Arial"/>
              </w:rPr>
            </w:pPr>
            <w:r>
              <w:rPr>
                <w:rFonts w:ascii="Arial" w:hAnsi="Arial" w:cs="Arial"/>
              </w:rPr>
              <w:t>Repérer des bénévoles potentiels dans l’entourage immédiat du CRC St-Donat dans le but de les recruter</w:t>
            </w:r>
          </w:p>
          <w:p w:rsidR="00421657" w:rsidRDefault="00421657" w:rsidP="00421657">
            <w:pPr>
              <w:pStyle w:val="Paragraphedeliste"/>
              <w:numPr>
                <w:ilvl w:val="0"/>
                <w:numId w:val="11"/>
              </w:numPr>
              <w:rPr>
                <w:rFonts w:ascii="Arial" w:hAnsi="Arial" w:cs="Arial"/>
              </w:rPr>
            </w:pPr>
            <w:r>
              <w:rPr>
                <w:rFonts w:ascii="Arial" w:hAnsi="Arial" w:cs="Arial"/>
              </w:rPr>
              <w:t>Faire des approches directes avec les bénévoles potentiels et les informer des besoins et des possibilités au CRC St-Donat</w:t>
            </w:r>
          </w:p>
          <w:p w:rsidR="00421657" w:rsidRDefault="00421657" w:rsidP="00421657">
            <w:pPr>
              <w:pStyle w:val="Paragraphedeliste"/>
              <w:numPr>
                <w:ilvl w:val="0"/>
                <w:numId w:val="11"/>
              </w:numPr>
              <w:rPr>
                <w:rFonts w:ascii="Arial" w:hAnsi="Arial" w:cs="Arial"/>
              </w:rPr>
            </w:pPr>
            <w:r>
              <w:rPr>
                <w:rFonts w:ascii="Arial" w:hAnsi="Arial" w:cs="Arial"/>
              </w:rPr>
              <w:t>Participer au Salon des bénévoles et avoir une trousse de documents informatifs à offrir (dossier de présentation du CRC, politique de bénévolat, formulaires d’offre de service, lettre d’engagement, etc.)</w:t>
            </w:r>
          </w:p>
          <w:p w:rsidR="00421657" w:rsidRDefault="00421657" w:rsidP="00421657">
            <w:pPr>
              <w:pStyle w:val="Paragraphedeliste"/>
              <w:numPr>
                <w:ilvl w:val="0"/>
                <w:numId w:val="11"/>
              </w:numPr>
              <w:rPr>
                <w:rFonts w:ascii="Arial" w:hAnsi="Arial" w:cs="Arial"/>
              </w:rPr>
            </w:pPr>
            <w:r>
              <w:rPr>
                <w:rFonts w:ascii="Arial" w:hAnsi="Arial" w:cs="Arial"/>
              </w:rPr>
              <w:t>Faire une approche auprès des responsables des comités sociaux des différentes RPA du quartier</w:t>
            </w:r>
          </w:p>
          <w:p w:rsidR="00421657" w:rsidRDefault="00421657" w:rsidP="00421657">
            <w:pPr>
              <w:pStyle w:val="Paragraphedeliste"/>
              <w:numPr>
                <w:ilvl w:val="0"/>
                <w:numId w:val="11"/>
              </w:numPr>
              <w:rPr>
                <w:rFonts w:ascii="Arial" w:hAnsi="Arial" w:cs="Arial"/>
              </w:rPr>
            </w:pPr>
            <w:r>
              <w:rPr>
                <w:rFonts w:ascii="Arial" w:hAnsi="Arial" w:cs="Arial"/>
              </w:rPr>
              <w:t>Diffuser l’information à nos partenaires, groupes de retraités, organisme comme l’Hirondelle, etc.</w:t>
            </w:r>
          </w:p>
          <w:p w:rsidR="00421657" w:rsidRDefault="00421657" w:rsidP="00421657">
            <w:pPr>
              <w:pStyle w:val="Paragraphedeliste"/>
              <w:numPr>
                <w:ilvl w:val="0"/>
                <w:numId w:val="11"/>
              </w:numPr>
              <w:rPr>
                <w:rFonts w:ascii="Arial" w:hAnsi="Arial" w:cs="Arial"/>
              </w:rPr>
            </w:pPr>
            <w:r>
              <w:rPr>
                <w:rFonts w:ascii="Arial" w:hAnsi="Arial" w:cs="Arial"/>
              </w:rPr>
              <w:t>Faire appel aux employés, anciens et actuels, et aux bénévoles eux-mêmes</w:t>
            </w:r>
          </w:p>
          <w:p w:rsidR="00421657" w:rsidRDefault="00421657" w:rsidP="00421657">
            <w:pPr>
              <w:pStyle w:val="Paragraphedeliste"/>
              <w:numPr>
                <w:ilvl w:val="0"/>
                <w:numId w:val="11"/>
              </w:numPr>
              <w:rPr>
                <w:rFonts w:ascii="Arial" w:hAnsi="Arial" w:cs="Arial"/>
              </w:rPr>
            </w:pPr>
            <w:r>
              <w:rPr>
                <w:rFonts w:ascii="Arial" w:hAnsi="Arial" w:cs="Arial"/>
              </w:rPr>
              <w:t>Créer un comité « Les amis du CRC St-Donat »</w:t>
            </w:r>
          </w:p>
          <w:p w:rsidR="00421657" w:rsidRPr="00A1019E" w:rsidRDefault="00421657" w:rsidP="00EB300E">
            <w:pPr>
              <w:pStyle w:val="Paragraphedeliste"/>
              <w:rPr>
                <w:rFonts w:ascii="Arial" w:hAnsi="Arial" w:cs="Arial"/>
              </w:rPr>
            </w:pPr>
          </w:p>
        </w:tc>
      </w:tr>
    </w:tbl>
    <w:p w:rsidR="00421657" w:rsidRDefault="00421657" w:rsidP="00A84ED9">
      <w:pPr>
        <w:spacing w:after="0" w:line="360" w:lineRule="auto"/>
        <w:jc w:val="center"/>
        <w:rPr>
          <w:rFonts w:ascii="Arial" w:hAnsi="Arial" w:cs="Arial"/>
          <w:color w:val="1F3864" w:themeColor="accent1" w:themeShade="80"/>
        </w:rPr>
      </w:pPr>
    </w:p>
    <w:p w:rsidR="00421657" w:rsidRDefault="00421657" w:rsidP="00A84ED9">
      <w:pPr>
        <w:spacing w:after="0" w:line="360" w:lineRule="auto"/>
        <w:jc w:val="center"/>
        <w:rPr>
          <w:rFonts w:ascii="Arial" w:hAnsi="Arial" w:cs="Arial"/>
          <w:color w:val="1F3864" w:themeColor="accent1" w:themeShade="80"/>
        </w:rPr>
      </w:pPr>
    </w:p>
    <w:p w:rsidR="00421657" w:rsidRDefault="00421657" w:rsidP="00A84ED9">
      <w:pPr>
        <w:spacing w:after="0" w:line="360" w:lineRule="auto"/>
        <w:jc w:val="center"/>
        <w:rPr>
          <w:rFonts w:ascii="Arial" w:hAnsi="Arial" w:cs="Arial"/>
          <w:color w:val="1F3864" w:themeColor="accent1" w:themeShade="80"/>
        </w:rPr>
      </w:pPr>
    </w:p>
    <w:p w:rsidR="00421657" w:rsidRDefault="00421657" w:rsidP="00421657">
      <w:pPr>
        <w:jc w:val="center"/>
        <w:rPr>
          <w:rFonts w:ascii="Arial" w:hAnsi="Arial" w:cs="Arial"/>
          <w:b/>
          <w:color w:val="2F5496" w:themeColor="accent1" w:themeShade="BF"/>
        </w:rPr>
      </w:pPr>
      <w:r w:rsidRPr="009807E0">
        <w:rPr>
          <w:rFonts w:ascii="Arial" w:hAnsi="Arial" w:cs="Arial"/>
          <w:b/>
          <w:color w:val="2F5496" w:themeColor="accent1" w:themeShade="BF"/>
        </w:rPr>
        <w:t xml:space="preserve">Orientation </w:t>
      </w:r>
      <w:r>
        <w:rPr>
          <w:rFonts w:ascii="Arial" w:hAnsi="Arial" w:cs="Arial"/>
          <w:b/>
          <w:color w:val="2F5496" w:themeColor="accent1" w:themeShade="BF"/>
        </w:rPr>
        <w:t>4</w:t>
      </w:r>
    </w:p>
    <w:p w:rsidR="00421657" w:rsidRDefault="00421657" w:rsidP="00421657">
      <w:pPr>
        <w:jc w:val="center"/>
        <w:rPr>
          <w:rFonts w:ascii="Arial" w:hAnsi="Arial" w:cs="Arial"/>
          <w:b/>
        </w:rPr>
      </w:pPr>
      <w:r>
        <w:rPr>
          <w:rFonts w:ascii="Arial" w:hAnsi="Arial" w:cs="Arial"/>
          <w:b/>
        </w:rPr>
        <w:t>Renforcer nos structures financières</w:t>
      </w:r>
    </w:p>
    <w:tbl>
      <w:tblPr>
        <w:tblStyle w:val="Grilledutableau"/>
        <w:tblW w:w="10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7"/>
        <w:gridCol w:w="8616"/>
      </w:tblGrid>
      <w:tr w:rsidR="00421657" w:rsidRPr="00D93353" w:rsidTr="00421657">
        <w:tc>
          <w:tcPr>
            <w:tcW w:w="2157" w:type="dxa"/>
            <w:shd w:val="clear" w:color="auto" w:fill="2F5496" w:themeFill="accent1" w:themeFillShade="BF"/>
          </w:tcPr>
          <w:p w:rsidR="00421657" w:rsidRPr="00D93353" w:rsidRDefault="00421657" w:rsidP="00EB300E">
            <w:pPr>
              <w:jc w:val="center"/>
              <w:rPr>
                <w:rFonts w:ascii="Arial" w:hAnsi="Arial" w:cs="Arial"/>
                <w:b/>
                <w:color w:val="FFFFFF" w:themeColor="background1"/>
              </w:rPr>
            </w:pPr>
            <w:r w:rsidRPr="00D93353">
              <w:rPr>
                <w:rFonts w:ascii="Arial" w:hAnsi="Arial" w:cs="Arial"/>
                <w:b/>
                <w:color w:val="FFFFFF" w:themeColor="background1"/>
              </w:rPr>
              <w:t>Objectifs</w:t>
            </w:r>
          </w:p>
        </w:tc>
        <w:tc>
          <w:tcPr>
            <w:tcW w:w="8616" w:type="dxa"/>
            <w:shd w:val="clear" w:color="auto" w:fill="2F5496" w:themeFill="accent1" w:themeFillShade="BF"/>
          </w:tcPr>
          <w:p w:rsidR="00421657" w:rsidRPr="00D93353" w:rsidRDefault="00421657" w:rsidP="00EB300E">
            <w:pPr>
              <w:jc w:val="center"/>
              <w:rPr>
                <w:rFonts w:ascii="Arial" w:hAnsi="Arial" w:cs="Arial"/>
                <w:b/>
                <w:color w:val="FFFFFF" w:themeColor="background1"/>
              </w:rPr>
            </w:pPr>
            <w:r w:rsidRPr="00D93353">
              <w:rPr>
                <w:rFonts w:ascii="Arial" w:hAnsi="Arial" w:cs="Arial"/>
                <w:b/>
                <w:color w:val="FFFFFF" w:themeColor="background1"/>
              </w:rPr>
              <w:t>Actions</w:t>
            </w:r>
          </w:p>
        </w:tc>
      </w:tr>
      <w:tr w:rsidR="00421657" w:rsidTr="00421657">
        <w:tc>
          <w:tcPr>
            <w:tcW w:w="2157" w:type="dxa"/>
            <w:shd w:val="clear" w:color="auto" w:fill="F2F2F2" w:themeFill="background1" w:themeFillShade="F2"/>
          </w:tcPr>
          <w:p w:rsidR="00421657" w:rsidRDefault="00421657" w:rsidP="00EB300E">
            <w:pPr>
              <w:rPr>
                <w:rFonts w:ascii="Arial" w:hAnsi="Arial" w:cs="Arial"/>
              </w:rPr>
            </w:pPr>
            <w:r>
              <w:rPr>
                <w:rFonts w:ascii="Arial" w:hAnsi="Arial" w:cs="Arial"/>
              </w:rPr>
              <w:t>Développement de projets alternatifs de financement avec des partenaires privés</w:t>
            </w:r>
          </w:p>
        </w:tc>
        <w:tc>
          <w:tcPr>
            <w:tcW w:w="8616" w:type="dxa"/>
            <w:shd w:val="clear" w:color="auto" w:fill="F2F2F2" w:themeFill="background1" w:themeFillShade="F2"/>
          </w:tcPr>
          <w:p w:rsidR="00421657" w:rsidRDefault="00421657" w:rsidP="00421657">
            <w:pPr>
              <w:pStyle w:val="Paragraphedeliste"/>
              <w:numPr>
                <w:ilvl w:val="0"/>
                <w:numId w:val="11"/>
              </w:numPr>
              <w:rPr>
                <w:rFonts w:ascii="Arial" w:hAnsi="Arial" w:cs="Arial"/>
              </w:rPr>
            </w:pPr>
            <w:r>
              <w:rPr>
                <w:rFonts w:ascii="Arial" w:hAnsi="Arial" w:cs="Arial"/>
              </w:rPr>
              <w:t>Dresser une liste de partenaires privés potentiels en lien avec la mission et les activités du CRC St-Donat afin d’assurer une pérennité de nos activités</w:t>
            </w:r>
          </w:p>
          <w:p w:rsidR="00421657" w:rsidRDefault="00421657" w:rsidP="00421657">
            <w:pPr>
              <w:pStyle w:val="Paragraphedeliste"/>
              <w:numPr>
                <w:ilvl w:val="0"/>
                <w:numId w:val="11"/>
              </w:numPr>
              <w:rPr>
                <w:rFonts w:ascii="Arial" w:hAnsi="Arial" w:cs="Arial"/>
              </w:rPr>
            </w:pPr>
            <w:r>
              <w:rPr>
                <w:rFonts w:ascii="Arial" w:hAnsi="Arial" w:cs="Arial"/>
              </w:rPr>
              <w:t>Établir pour quels événements ou activités nous avons des besoins de financements récurrents et ponctuels</w:t>
            </w:r>
          </w:p>
          <w:p w:rsidR="00421657" w:rsidRDefault="00421657" w:rsidP="00421657">
            <w:pPr>
              <w:pStyle w:val="Paragraphedeliste"/>
              <w:numPr>
                <w:ilvl w:val="0"/>
                <w:numId w:val="11"/>
              </w:numPr>
              <w:rPr>
                <w:rFonts w:ascii="Arial" w:hAnsi="Arial" w:cs="Arial"/>
              </w:rPr>
            </w:pPr>
            <w:r>
              <w:rPr>
                <w:rFonts w:ascii="Arial" w:hAnsi="Arial" w:cs="Arial"/>
              </w:rPr>
              <w:t>Faire une approche personnalisée auprès des partenaires ciblés, au moyen du dossier de présentation et de rencontres en personne</w:t>
            </w:r>
          </w:p>
          <w:p w:rsidR="00421657" w:rsidRDefault="00421657" w:rsidP="00421657">
            <w:pPr>
              <w:pStyle w:val="Paragraphedeliste"/>
              <w:numPr>
                <w:ilvl w:val="0"/>
                <w:numId w:val="11"/>
              </w:numPr>
              <w:rPr>
                <w:rFonts w:ascii="Arial" w:hAnsi="Arial" w:cs="Arial"/>
              </w:rPr>
            </w:pPr>
            <w:r>
              <w:rPr>
                <w:rFonts w:ascii="Arial" w:hAnsi="Arial" w:cs="Arial"/>
              </w:rPr>
              <w:t>Réfléchir à la possibilité de rechercher des commandites (ex. : collations, chandails ou équipements pour le camp de jour, jeux pour la joujouthèque, cadeaux pour nos bénévoles, etc.)</w:t>
            </w:r>
          </w:p>
          <w:p w:rsidR="00421657" w:rsidRPr="00313D6F" w:rsidRDefault="00421657" w:rsidP="00EB300E">
            <w:pPr>
              <w:pStyle w:val="Paragraphedeliste"/>
              <w:rPr>
                <w:rFonts w:ascii="Arial" w:hAnsi="Arial" w:cs="Arial"/>
              </w:rPr>
            </w:pPr>
          </w:p>
        </w:tc>
      </w:tr>
      <w:tr w:rsidR="00421657" w:rsidTr="00421657">
        <w:tc>
          <w:tcPr>
            <w:tcW w:w="2157" w:type="dxa"/>
            <w:shd w:val="clear" w:color="auto" w:fill="D9E2F3" w:themeFill="accent1" w:themeFillTint="33"/>
          </w:tcPr>
          <w:p w:rsidR="00421657" w:rsidRDefault="00421657" w:rsidP="00EB300E">
            <w:pPr>
              <w:rPr>
                <w:rFonts w:ascii="Arial" w:hAnsi="Arial" w:cs="Arial"/>
              </w:rPr>
            </w:pPr>
            <w:r>
              <w:rPr>
                <w:rFonts w:ascii="Arial" w:hAnsi="Arial" w:cs="Arial"/>
              </w:rPr>
              <w:t>Création d’une vigie en lien avec les différentes subventions gouvernementales offertes</w:t>
            </w:r>
          </w:p>
        </w:tc>
        <w:tc>
          <w:tcPr>
            <w:tcW w:w="8616" w:type="dxa"/>
            <w:shd w:val="clear" w:color="auto" w:fill="D9E2F3" w:themeFill="accent1" w:themeFillTint="33"/>
          </w:tcPr>
          <w:p w:rsidR="00421657" w:rsidRDefault="00421657" w:rsidP="00421657">
            <w:pPr>
              <w:pStyle w:val="Paragraphedeliste"/>
              <w:numPr>
                <w:ilvl w:val="0"/>
                <w:numId w:val="11"/>
              </w:numPr>
              <w:rPr>
                <w:rFonts w:ascii="Arial" w:hAnsi="Arial" w:cs="Arial"/>
              </w:rPr>
            </w:pPr>
            <w:r>
              <w:rPr>
                <w:rFonts w:ascii="Arial" w:hAnsi="Arial" w:cs="Arial"/>
              </w:rPr>
              <w:t>Créer une banque de projets potentiels documentés et préanalysés de manière à être proactif lorsqu’une subvention gouvernementale nous est communiquée dans de courts laps de temps</w:t>
            </w:r>
          </w:p>
          <w:p w:rsidR="00421657" w:rsidRDefault="00421657" w:rsidP="00421657">
            <w:pPr>
              <w:pStyle w:val="Paragraphedeliste"/>
              <w:numPr>
                <w:ilvl w:val="0"/>
                <w:numId w:val="11"/>
              </w:numPr>
              <w:rPr>
                <w:rFonts w:ascii="Arial" w:hAnsi="Arial" w:cs="Arial"/>
              </w:rPr>
            </w:pPr>
            <w:r>
              <w:rPr>
                <w:rFonts w:ascii="Arial" w:hAnsi="Arial" w:cs="Arial"/>
              </w:rPr>
              <w:t>Faire des recherches d’aides financières sur les sites des trois paliers de gouvernement en lien avec la mission et les ressources humaines et matérielles (locaux)</w:t>
            </w:r>
          </w:p>
          <w:p w:rsidR="00421657" w:rsidRPr="003F7A6D" w:rsidRDefault="00421657" w:rsidP="00EB300E">
            <w:pPr>
              <w:pStyle w:val="Paragraphedeliste"/>
              <w:rPr>
                <w:rFonts w:ascii="Arial" w:hAnsi="Arial" w:cs="Arial"/>
              </w:rPr>
            </w:pPr>
          </w:p>
        </w:tc>
      </w:tr>
      <w:tr w:rsidR="00421657" w:rsidTr="00421657">
        <w:tc>
          <w:tcPr>
            <w:tcW w:w="2157" w:type="dxa"/>
            <w:shd w:val="clear" w:color="auto" w:fill="F2F2F2" w:themeFill="background1" w:themeFillShade="F2"/>
          </w:tcPr>
          <w:p w:rsidR="00421657" w:rsidRDefault="00421657" w:rsidP="00EB300E">
            <w:pPr>
              <w:rPr>
                <w:rFonts w:ascii="Arial" w:hAnsi="Arial" w:cs="Arial"/>
              </w:rPr>
            </w:pPr>
            <w:r>
              <w:rPr>
                <w:rFonts w:ascii="Arial" w:hAnsi="Arial" w:cs="Arial"/>
              </w:rPr>
              <w:t>Promotion de nos besoins en lien avec le financement municipal</w:t>
            </w:r>
          </w:p>
        </w:tc>
        <w:tc>
          <w:tcPr>
            <w:tcW w:w="8616" w:type="dxa"/>
            <w:shd w:val="clear" w:color="auto" w:fill="F2F2F2" w:themeFill="background1" w:themeFillShade="F2"/>
          </w:tcPr>
          <w:p w:rsidR="00421657" w:rsidRDefault="00421657" w:rsidP="00421657">
            <w:pPr>
              <w:pStyle w:val="Paragraphedeliste"/>
              <w:numPr>
                <w:ilvl w:val="0"/>
                <w:numId w:val="11"/>
              </w:numPr>
              <w:rPr>
                <w:rFonts w:ascii="Arial" w:hAnsi="Arial" w:cs="Arial"/>
              </w:rPr>
            </w:pPr>
            <w:r>
              <w:rPr>
                <w:rFonts w:ascii="Arial" w:hAnsi="Arial" w:cs="Arial"/>
              </w:rPr>
              <w:t>Participer aux rencontres des centres communautaires et de loisirs (CCL) de Montréal afin de promouvoir le besoin de recevoir un financement lié à la mission</w:t>
            </w:r>
          </w:p>
          <w:p w:rsidR="00421657" w:rsidRDefault="00421657" w:rsidP="00421657">
            <w:pPr>
              <w:pStyle w:val="Paragraphedeliste"/>
              <w:numPr>
                <w:ilvl w:val="0"/>
                <w:numId w:val="11"/>
              </w:numPr>
              <w:rPr>
                <w:rFonts w:ascii="Arial" w:hAnsi="Arial" w:cs="Arial"/>
              </w:rPr>
            </w:pPr>
            <w:r>
              <w:rPr>
                <w:rFonts w:ascii="Arial" w:hAnsi="Arial" w:cs="Arial"/>
              </w:rPr>
              <w:t>Participer aux rencontres de la FQCCL</w:t>
            </w:r>
          </w:p>
          <w:p w:rsidR="00421657" w:rsidRDefault="00421657" w:rsidP="00EB300E">
            <w:pPr>
              <w:pStyle w:val="Paragraphedeliste"/>
              <w:rPr>
                <w:rFonts w:ascii="Arial" w:hAnsi="Arial" w:cs="Arial"/>
              </w:rPr>
            </w:pPr>
          </w:p>
        </w:tc>
      </w:tr>
    </w:tbl>
    <w:p w:rsidR="00421657" w:rsidRDefault="00421657" w:rsidP="00421657">
      <w:pPr>
        <w:jc w:val="center"/>
        <w:rPr>
          <w:rFonts w:ascii="Arial Rounded MT Bold" w:hAnsi="Arial Rounded MT Bold"/>
          <w:sz w:val="24"/>
          <w:szCs w:val="24"/>
        </w:rPr>
      </w:pPr>
    </w:p>
    <w:p w:rsidR="00421657" w:rsidRDefault="00421657" w:rsidP="00421657">
      <w:pPr>
        <w:jc w:val="center"/>
        <w:rPr>
          <w:rFonts w:ascii="Arial" w:hAnsi="Arial" w:cs="Arial"/>
          <w:b/>
          <w:color w:val="2F5496" w:themeColor="accent1" w:themeShade="BF"/>
        </w:rPr>
      </w:pPr>
      <w:r w:rsidRPr="009807E0">
        <w:rPr>
          <w:rFonts w:ascii="Arial" w:hAnsi="Arial" w:cs="Arial"/>
          <w:b/>
          <w:color w:val="2F5496" w:themeColor="accent1" w:themeShade="BF"/>
        </w:rPr>
        <w:t xml:space="preserve">Orientation </w:t>
      </w:r>
      <w:r>
        <w:rPr>
          <w:rFonts w:ascii="Arial" w:hAnsi="Arial" w:cs="Arial"/>
          <w:b/>
          <w:color w:val="2F5496" w:themeColor="accent1" w:themeShade="BF"/>
        </w:rPr>
        <w:t>5</w:t>
      </w:r>
    </w:p>
    <w:p w:rsidR="00421657" w:rsidRDefault="00421657" w:rsidP="00421657">
      <w:pPr>
        <w:jc w:val="center"/>
        <w:rPr>
          <w:rFonts w:ascii="Arial" w:hAnsi="Arial" w:cs="Arial"/>
          <w:b/>
        </w:rPr>
      </w:pPr>
      <w:r>
        <w:rPr>
          <w:rFonts w:ascii="Arial" w:hAnsi="Arial" w:cs="Arial"/>
          <w:b/>
        </w:rPr>
        <w:t>Adopter de bonnes pratiques environnementales, sociales et de gouvernance</w:t>
      </w:r>
    </w:p>
    <w:tbl>
      <w:tblPr>
        <w:tblStyle w:val="Grilledutableau"/>
        <w:tblW w:w="10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7"/>
        <w:gridCol w:w="8616"/>
      </w:tblGrid>
      <w:tr w:rsidR="00421657" w:rsidRPr="00D93353" w:rsidTr="00421657">
        <w:tc>
          <w:tcPr>
            <w:tcW w:w="2157" w:type="dxa"/>
            <w:shd w:val="clear" w:color="auto" w:fill="2F5496" w:themeFill="accent1" w:themeFillShade="BF"/>
          </w:tcPr>
          <w:p w:rsidR="00421657" w:rsidRPr="00D93353" w:rsidRDefault="00421657" w:rsidP="00EB300E">
            <w:pPr>
              <w:jc w:val="center"/>
              <w:rPr>
                <w:rFonts w:ascii="Arial" w:hAnsi="Arial" w:cs="Arial"/>
                <w:b/>
                <w:color w:val="FFFFFF" w:themeColor="background1"/>
              </w:rPr>
            </w:pPr>
            <w:r w:rsidRPr="00D93353">
              <w:rPr>
                <w:rFonts w:ascii="Arial" w:hAnsi="Arial" w:cs="Arial"/>
                <w:b/>
                <w:color w:val="FFFFFF" w:themeColor="background1"/>
              </w:rPr>
              <w:t>Objectifs</w:t>
            </w:r>
          </w:p>
        </w:tc>
        <w:tc>
          <w:tcPr>
            <w:tcW w:w="8616" w:type="dxa"/>
            <w:shd w:val="clear" w:color="auto" w:fill="2F5496" w:themeFill="accent1" w:themeFillShade="BF"/>
          </w:tcPr>
          <w:p w:rsidR="00421657" w:rsidRPr="00D93353" w:rsidRDefault="00421657" w:rsidP="00EB300E">
            <w:pPr>
              <w:jc w:val="center"/>
              <w:rPr>
                <w:rFonts w:ascii="Arial" w:hAnsi="Arial" w:cs="Arial"/>
                <w:b/>
                <w:color w:val="FFFFFF" w:themeColor="background1"/>
              </w:rPr>
            </w:pPr>
            <w:r w:rsidRPr="00D93353">
              <w:rPr>
                <w:rFonts w:ascii="Arial" w:hAnsi="Arial" w:cs="Arial"/>
                <w:b/>
                <w:color w:val="FFFFFF" w:themeColor="background1"/>
              </w:rPr>
              <w:t>Actions</w:t>
            </w:r>
          </w:p>
        </w:tc>
      </w:tr>
      <w:tr w:rsidR="00421657" w:rsidTr="00421657">
        <w:tc>
          <w:tcPr>
            <w:tcW w:w="2157" w:type="dxa"/>
            <w:shd w:val="clear" w:color="auto" w:fill="F2F2F2" w:themeFill="background1" w:themeFillShade="F2"/>
          </w:tcPr>
          <w:p w:rsidR="00421657" w:rsidRDefault="00421657" w:rsidP="00EB300E">
            <w:pPr>
              <w:rPr>
                <w:rFonts w:ascii="Arial" w:hAnsi="Arial" w:cs="Arial"/>
              </w:rPr>
            </w:pPr>
            <w:r>
              <w:rPr>
                <w:rFonts w:ascii="Arial" w:hAnsi="Arial" w:cs="Arial"/>
              </w:rPr>
              <w:t>Élaboration d’une politique de développement durable</w:t>
            </w:r>
          </w:p>
        </w:tc>
        <w:tc>
          <w:tcPr>
            <w:tcW w:w="8616" w:type="dxa"/>
            <w:shd w:val="clear" w:color="auto" w:fill="F2F2F2" w:themeFill="background1" w:themeFillShade="F2"/>
          </w:tcPr>
          <w:p w:rsidR="00421657" w:rsidRDefault="00421657" w:rsidP="00421657">
            <w:pPr>
              <w:pStyle w:val="Paragraphedeliste"/>
              <w:numPr>
                <w:ilvl w:val="0"/>
                <w:numId w:val="11"/>
              </w:numPr>
              <w:rPr>
                <w:rFonts w:ascii="Arial" w:hAnsi="Arial" w:cs="Arial"/>
              </w:rPr>
            </w:pPr>
            <w:r>
              <w:rPr>
                <w:rFonts w:ascii="Arial" w:hAnsi="Arial" w:cs="Arial"/>
              </w:rPr>
              <w:t>Créer un guide pour nous aider à maximiser nos efforts en lien avec le développement durable et la protection de l’environnement</w:t>
            </w:r>
          </w:p>
          <w:p w:rsidR="00421657" w:rsidRDefault="00421657" w:rsidP="00421657">
            <w:pPr>
              <w:pStyle w:val="Paragraphedeliste"/>
              <w:numPr>
                <w:ilvl w:val="0"/>
                <w:numId w:val="11"/>
              </w:numPr>
              <w:rPr>
                <w:rFonts w:ascii="Arial" w:hAnsi="Arial" w:cs="Arial"/>
              </w:rPr>
            </w:pPr>
            <w:r>
              <w:rPr>
                <w:rFonts w:ascii="Arial" w:hAnsi="Arial" w:cs="Arial"/>
              </w:rPr>
              <w:t>Développer des partenariats d’affaires axés sur le développement durable</w:t>
            </w:r>
          </w:p>
          <w:p w:rsidR="00421657" w:rsidRPr="008B453C" w:rsidRDefault="00421657" w:rsidP="00421657">
            <w:pPr>
              <w:pStyle w:val="Paragraphedeliste"/>
              <w:numPr>
                <w:ilvl w:val="0"/>
                <w:numId w:val="11"/>
              </w:numPr>
              <w:rPr>
                <w:rFonts w:ascii="Arial" w:hAnsi="Arial" w:cs="Arial"/>
              </w:rPr>
            </w:pPr>
            <w:r>
              <w:rPr>
                <w:rFonts w:ascii="Arial" w:hAnsi="Arial" w:cs="Arial"/>
              </w:rPr>
              <w:t>Recenser les zones d’amélioration et les actions posées afin d’avoir une vue sur notre progression</w:t>
            </w:r>
          </w:p>
        </w:tc>
      </w:tr>
      <w:tr w:rsidR="00421657" w:rsidTr="00421657">
        <w:tc>
          <w:tcPr>
            <w:tcW w:w="2157" w:type="dxa"/>
            <w:shd w:val="clear" w:color="auto" w:fill="D9E2F3" w:themeFill="accent1" w:themeFillTint="33"/>
          </w:tcPr>
          <w:p w:rsidR="00421657" w:rsidRDefault="00421657" w:rsidP="00EB300E">
            <w:pPr>
              <w:rPr>
                <w:rFonts w:ascii="Arial" w:hAnsi="Arial" w:cs="Arial"/>
              </w:rPr>
            </w:pPr>
            <w:r>
              <w:rPr>
                <w:rFonts w:ascii="Arial" w:hAnsi="Arial" w:cs="Arial"/>
              </w:rPr>
              <w:t>Optimisation de l’accessibilité à nos activités dans un contexte économique défavorable</w:t>
            </w:r>
          </w:p>
        </w:tc>
        <w:tc>
          <w:tcPr>
            <w:tcW w:w="8616" w:type="dxa"/>
            <w:shd w:val="clear" w:color="auto" w:fill="D9E2F3" w:themeFill="accent1" w:themeFillTint="33"/>
          </w:tcPr>
          <w:p w:rsidR="00421657" w:rsidRDefault="00421657" w:rsidP="00421657">
            <w:pPr>
              <w:pStyle w:val="Paragraphedeliste"/>
              <w:numPr>
                <w:ilvl w:val="0"/>
                <w:numId w:val="11"/>
              </w:numPr>
              <w:rPr>
                <w:rFonts w:ascii="Arial" w:hAnsi="Arial" w:cs="Arial"/>
              </w:rPr>
            </w:pPr>
            <w:r>
              <w:rPr>
                <w:rFonts w:ascii="Arial" w:hAnsi="Arial" w:cs="Arial"/>
              </w:rPr>
              <w:t>Rechercher du financement ou des commandites afin de pouvoir diminuer le coût de nos activités et ainsi, nous permettre de participer aux efforts de diminution de la pauvreté des citoyens du quartier</w:t>
            </w:r>
          </w:p>
          <w:p w:rsidR="00421657" w:rsidRDefault="00421657" w:rsidP="00421657">
            <w:pPr>
              <w:pStyle w:val="Paragraphedeliste"/>
              <w:numPr>
                <w:ilvl w:val="0"/>
                <w:numId w:val="11"/>
              </w:numPr>
              <w:rPr>
                <w:rFonts w:ascii="Arial" w:hAnsi="Arial" w:cs="Arial"/>
              </w:rPr>
            </w:pPr>
            <w:r>
              <w:rPr>
                <w:rFonts w:ascii="Arial" w:hAnsi="Arial" w:cs="Arial"/>
              </w:rPr>
              <w:t>Développer davantage notre participation au programme Accès-Loisirs afin d’avoir un impact au niveau de la réduction des inégalités sociales, particulièrement en matière de loisirs</w:t>
            </w:r>
          </w:p>
          <w:p w:rsidR="00421657" w:rsidRDefault="00421657" w:rsidP="00421657">
            <w:pPr>
              <w:pStyle w:val="Paragraphedeliste"/>
              <w:numPr>
                <w:ilvl w:val="0"/>
                <w:numId w:val="11"/>
              </w:numPr>
              <w:rPr>
                <w:rFonts w:ascii="Arial" w:hAnsi="Arial" w:cs="Arial"/>
              </w:rPr>
            </w:pPr>
            <w:r>
              <w:rPr>
                <w:rFonts w:ascii="Arial" w:hAnsi="Arial" w:cs="Arial"/>
              </w:rPr>
              <w:t>Développer des activités communautaires axées sur la sécurité alimentaire</w:t>
            </w:r>
          </w:p>
          <w:p w:rsidR="00421657" w:rsidRPr="00BD50C7" w:rsidRDefault="00421657" w:rsidP="00421657">
            <w:pPr>
              <w:pStyle w:val="Paragraphedeliste"/>
              <w:numPr>
                <w:ilvl w:val="0"/>
                <w:numId w:val="11"/>
              </w:numPr>
              <w:rPr>
                <w:rFonts w:ascii="Arial" w:hAnsi="Arial" w:cs="Arial"/>
              </w:rPr>
            </w:pPr>
            <w:r>
              <w:rPr>
                <w:rFonts w:ascii="Arial" w:hAnsi="Arial" w:cs="Arial"/>
              </w:rPr>
              <w:t>Rechercher une façon de donner un accès au 2</w:t>
            </w:r>
            <w:r w:rsidRPr="00BD50C7">
              <w:rPr>
                <w:rFonts w:ascii="Arial" w:hAnsi="Arial" w:cs="Arial"/>
                <w:vertAlign w:val="superscript"/>
              </w:rPr>
              <w:t>e</w:t>
            </w:r>
            <w:r>
              <w:rPr>
                <w:rFonts w:ascii="Arial" w:hAnsi="Arial" w:cs="Arial"/>
              </w:rPr>
              <w:t xml:space="preserve"> étage aux personnes à mobilité réduite</w:t>
            </w:r>
          </w:p>
        </w:tc>
      </w:tr>
    </w:tbl>
    <w:p w:rsidR="00421657" w:rsidRDefault="00421657" w:rsidP="00A84ED9">
      <w:pPr>
        <w:spacing w:after="0" w:line="360" w:lineRule="auto"/>
        <w:jc w:val="center"/>
        <w:rPr>
          <w:rFonts w:ascii="Arial" w:hAnsi="Arial" w:cs="Arial"/>
          <w:color w:val="1F3864" w:themeColor="accent1" w:themeShade="80"/>
        </w:rPr>
      </w:pPr>
    </w:p>
    <w:p w:rsidR="00421657" w:rsidRDefault="00421657" w:rsidP="00A84ED9">
      <w:pPr>
        <w:spacing w:after="0" w:line="360" w:lineRule="auto"/>
        <w:jc w:val="center"/>
        <w:rPr>
          <w:rFonts w:ascii="Arial" w:hAnsi="Arial" w:cs="Arial"/>
          <w:color w:val="1F3864" w:themeColor="accent1" w:themeShade="80"/>
        </w:rPr>
      </w:pPr>
    </w:p>
    <w:sectPr w:rsidR="00421657" w:rsidSect="005D0310">
      <w:headerReference w:type="default" r:id="rId28"/>
      <w:footerReference w:type="default" r:id="rId29"/>
      <w:pgSz w:w="12240" w:h="15840"/>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27D65" w:rsidRDefault="00E27D65" w:rsidP="00873AC5">
      <w:pPr>
        <w:spacing w:after="0" w:line="240" w:lineRule="auto"/>
      </w:pPr>
      <w:r>
        <w:separator/>
      </w:r>
    </w:p>
  </w:endnote>
  <w:endnote w:type="continuationSeparator" w:id="0">
    <w:p w:rsidR="00E27D65" w:rsidRDefault="00E27D65" w:rsidP="00873A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6639794"/>
      <w:docPartObj>
        <w:docPartGallery w:val="Page Numbers (Bottom of Page)"/>
        <w:docPartUnique/>
      </w:docPartObj>
    </w:sdtPr>
    <w:sdtEndPr/>
    <w:sdtContent>
      <w:p w:rsidR="00EB300E" w:rsidRDefault="00EB300E">
        <w:pPr>
          <w:pStyle w:val="Pieddepage"/>
          <w:jc w:val="right"/>
        </w:pPr>
        <w:r>
          <w:fldChar w:fldCharType="begin"/>
        </w:r>
        <w:r>
          <w:instrText>PAGE   \* MERGEFORMAT</w:instrText>
        </w:r>
        <w:r>
          <w:fldChar w:fldCharType="separate"/>
        </w:r>
        <w:r>
          <w:rPr>
            <w:lang w:val="fr-FR"/>
          </w:rPr>
          <w:t>2</w:t>
        </w:r>
        <w:r>
          <w:fldChar w:fldCharType="end"/>
        </w:r>
      </w:p>
    </w:sdtContent>
  </w:sdt>
  <w:p w:rsidR="00EB300E" w:rsidRDefault="00EB300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27D65" w:rsidRDefault="00E27D65" w:rsidP="00873AC5">
      <w:pPr>
        <w:spacing w:after="0" w:line="240" w:lineRule="auto"/>
      </w:pPr>
      <w:r>
        <w:separator/>
      </w:r>
    </w:p>
  </w:footnote>
  <w:footnote w:type="continuationSeparator" w:id="0">
    <w:p w:rsidR="00E27D65" w:rsidRDefault="00E27D65" w:rsidP="00873A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B300E" w:rsidRDefault="00EB300E">
    <w:pPr>
      <w:pStyle w:val="En-tte"/>
    </w:pPr>
    <w:r>
      <w:rPr>
        <w:noProof/>
      </w:rPr>
      <mc:AlternateContent>
        <mc:Choice Requires="wps">
          <w:drawing>
            <wp:anchor distT="0" distB="0" distL="118745" distR="118745" simplePos="0" relativeHeight="251659264" behindDoc="1" locked="0" layoutInCell="1" allowOverlap="0">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5950039" cy="270457"/>
              <wp:effectExtent l="0" t="0" r="0" b="7620"/>
              <wp:wrapSquare wrapText="bothSides"/>
              <wp:docPr id="197" name="Rectangle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Arial" w:hAnsi="Arial" w:cs="Arial"/>
                              <w:b/>
                              <w:caps/>
                              <w:color w:val="FFFFFF" w:themeColor="background1"/>
                              <w:sz w:val="24"/>
                              <w:szCs w:val="24"/>
                            </w:rPr>
                            <w:alias w:val="Titr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rsidR="00EB300E" w:rsidRPr="00B159CD" w:rsidRDefault="00EB300E">
                              <w:pPr>
                                <w:pStyle w:val="En-tte"/>
                                <w:jc w:val="center"/>
                                <w:rPr>
                                  <w:rFonts w:ascii="Arial" w:hAnsi="Arial" w:cs="Arial"/>
                                  <w:b/>
                                  <w:caps/>
                                  <w:color w:val="FFFFFF" w:themeColor="background1"/>
                                  <w:sz w:val="24"/>
                                  <w:szCs w:val="24"/>
                                </w:rPr>
                              </w:pPr>
                              <w:r>
                                <w:rPr>
                                  <w:rFonts w:ascii="Arial" w:hAnsi="Arial" w:cs="Arial"/>
                                  <w:b/>
                                  <w:caps/>
                                  <w:color w:val="FFFFFF" w:themeColor="background1"/>
                                  <w:sz w:val="24"/>
                                  <w:szCs w:val="24"/>
                                </w:rPr>
                                <w:t>RAPPORT ANNUEL 2023-2024</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id="Rectangle 197" o:spid="_x0000_s1026"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" o:allowoverlap="f" fillcolor="#4472c4 [3204]" stroked="f" strokeweight="1pt">
              <v:textbox style="mso-fit-shape-to-text:t">
                <w:txbxContent>
                  <w:sdt>
                    <w:sdtPr>
                      <w:rPr>
                        <w:rFonts w:ascii="Arial" w:hAnsi="Arial" w:cs="Arial"/>
                        <w:b/>
                        <w:caps/>
                        <w:color w:val="FFFFFF" w:themeColor="background1"/>
                        <w:sz w:val="24"/>
                        <w:szCs w:val="24"/>
                      </w:rPr>
                      <w:alias w:val="Titr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rsidR="00EB300E" w:rsidRPr="00B159CD" w:rsidRDefault="00EB300E">
                        <w:pPr>
                          <w:pStyle w:val="En-tte"/>
                          <w:jc w:val="center"/>
                          <w:rPr>
                            <w:rFonts w:ascii="Arial" w:hAnsi="Arial" w:cs="Arial"/>
                            <w:b/>
                            <w:caps/>
                            <w:color w:val="FFFFFF" w:themeColor="background1"/>
                            <w:sz w:val="24"/>
                            <w:szCs w:val="24"/>
                          </w:rPr>
                        </w:pPr>
                        <w:r>
                          <w:rPr>
                            <w:rFonts w:ascii="Arial" w:hAnsi="Arial" w:cs="Arial"/>
                            <w:b/>
                            <w:caps/>
                            <w:color w:val="FFFFFF" w:themeColor="background1"/>
                            <w:sz w:val="24"/>
                            <w:szCs w:val="24"/>
                          </w:rPr>
                          <w:t>RAPPORT ANNUEL 2023-2024</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4625D3"/>
    <w:multiLevelType w:val="multilevel"/>
    <w:tmpl w:val="87428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795EDE"/>
    <w:multiLevelType w:val="multilevel"/>
    <w:tmpl w:val="6ED45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585DE8"/>
    <w:multiLevelType w:val="multilevel"/>
    <w:tmpl w:val="9C225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AB04DD"/>
    <w:multiLevelType w:val="hybridMultilevel"/>
    <w:tmpl w:val="2D86F6FE"/>
    <w:lvl w:ilvl="0" w:tplc="0C0C000F">
      <w:start w:val="1"/>
      <w:numFmt w:val="decimal"/>
      <w:lvlText w:val="%1."/>
      <w:lvlJc w:val="left"/>
      <w:pPr>
        <w:ind w:left="720" w:hanging="360"/>
      </w:pPr>
      <w:rPr>
        <w:rFonts w:hint="default"/>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15:restartNumberingAfterBreak="0">
    <w:nsid w:val="277A3F54"/>
    <w:multiLevelType w:val="hybridMultilevel"/>
    <w:tmpl w:val="39EEB6B4"/>
    <w:lvl w:ilvl="0" w:tplc="E2CE7D2A">
      <w:numFmt w:val="bullet"/>
      <w:lvlText w:val=""/>
      <w:lvlJc w:val="left"/>
      <w:pPr>
        <w:ind w:left="720" w:hanging="360"/>
      </w:pPr>
      <w:rPr>
        <w:rFonts w:ascii="Symbol" w:eastAsiaTheme="minorHAnsi" w:hAnsi="Symbo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31EB3CBA"/>
    <w:multiLevelType w:val="multilevel"/>
    <w:tmpl w:val="D9228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4B6771E"/>
    <w:multiLevelType w:val="hybridMultilevel"/>
    <w:tmpl w:val="0E2278DC"/>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4128677A"/>
    <w:multiLevelType w:val="multilevel"/>
    <w:tmpl w:val="FF806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BB520DF"/>
    <w:multiLevelType w:val="hybridMultilevel"/>
    <w:tmpl w:val="62A25E18"/>
    <w:lvl w:ilvl="0" w:tplc="0C0C0003">
      <w:start w:val="1"/>
      <w:numFmt w:val="bullet"/>
      <w:lvlText w:val="o"/>
      <w:lvlJc w:val="left"/>
      <w:pPr>
        <w:ind w:left="2136" w:hanging="360"/>
      </w:pPr>
      <w:rPr>
        <w:rFonts w:ascii="Courier New" w:hAnsi="Courier New" w:cs="Courier New" w:hint="default"/>
      </w:rPr>
    </w:lvl>
    <w:lvl w:ilvl="1" w:tplc="0C0C0003" w:tentative="1">
      <w:start w:val="1"/>
      <w:numFmt w:val="bullet"/>
      <w:lvlText w:val="o"/>
      <w:lvlJc w:val="left"/>
      <w:pPr>
        <w:ind w:left="2856" w:hanging="360"/>
      </w:pPr>
      <w:rPr>
        <w:rFonts w:ascii="Courier New" w:hAnsi="Courier New" w:cs="Courier New" w:hint="default"/>
      </w:rPr>
    </w:lvl>
    <w:lvl w:ilvl="2" w:tplc="0C0C0005" w:tentative="1">
      <w:start w:val="1"/>
      <w:numFmt w:val="bullet"/>
      <w:lvlText w:val=""/>
      <w:lvlJc w:val="left"/>
      <w:pPr>
        <w:ind w:left="3576" w:hanging="360"/>
      </w:pPr>
      <w:rPr>
        <w:rFonts w:ascii="Wingdings" w:hAnsi="Wingdings" w:hint="default"/>
      </w:rPr>
    </w:lvl>
    <w:lvl w:ilvl="3" w:tplc="0C0C0001" w:tentative="1">
      <w:start w:val="1"/>
      <w:numFmt w:val="bullet"/>
      <w:lvlText w:val=""/>
      <w:lvlJc w:val="left"/>
      <w:pPr>
        <w:ind w:left="4296" w:hanging="360"/>
      </w:pPr>
      <w:rPr>
        <w:rFonts w:ascii="Symbol" w:hAnsi="Symbol" w:hint="default"/>
      </w:rPr>
    </w:lvl>
    <w:lvl w:ilvl="4" w:tplc="0C0C0003" w:tentative="1">
      <w:start w:val="1"/>
      <w:numFmt w:val="bullet"/>
      <w:lvlText w:val="o"/>
      <w:lvlJc w:val="left"/>
      <w:pPr>
        <w:ind w:left="5016" w:hanging="360"/>
      </w:pPr>
      <w:rPr>
        <w:rFonts w:ascii="Courier New" w:hAnsi="Courier New" w:cs="Courier New" w:hint="default"/>
      </w:rPr>
    </w:lvl>
    <w:lvl w:ilvl="5" w:tplc="0C0C0005" w:tentative="1">
      <w:start w:val="1"/>
      <w:numFmt w:val="bullet"/>
      <w:lvlText w:val=""/>
      <w:lvlJc w:val="left"/>
      <w:pPr>
        <w:ind w:left="5736" w:hanging="360"/>
      </w:pPr>
      <w:rPr>
        <w:rFonts w:ascii="Wingdings" w:hAnsi="Wingdings" w:hint="default"/>
      </w:rPr>
    </w:lvl>
    <w:lvl w:ilvl="6" w:tplc="0C0C0001" w:tentative="1">
      <w:start w:val="1"/>
      <w:numFmt w:val="bullet"/>
      <w:lvlText w:val=""/>
      <w:lvlJc w:val="left"/>
      <w:pPr>
        <w:ind w:left="6456" w:hanging="360"/>
      </w:pPr>
      <w:rPr>
        <w:rFonts w:ascii="Symbol" w:hAnsi="Symbol" w:hint="default"/>
      </w:rPr>
    </w:lvl>
    <w:lvl w:ilvl="7" w:tplc="0C0C0003" w:tentative="1">
      <w:start w:val="1"/>
      <w:numFmt w:val="bullet"/>
      <w:lvlText w:val="o"/>
      <w:lvlJc w:val="left"/>
      <w:pPr>
        <w:ind w:left="7176" w:hanging="360"/>
      </w:pPr>
      <w:rPr>
        <w:rFonts w:ascii="Courier New" w:hAnsi="Courier New" w:cs="Courier New" w:hint="default"/>
      </w:rPr>
    </w:lvl>
    <w:lvl w:ilvl="8" w:tplc="0C0C0005" w:tentative="1">
      <w:start w:val="1"/>
      <w:numFmt w:val="bullet"/>
      <w:lvlText w:val=""/>
      <w:lvlJc w:val="left"/>
      <w:pPr>
        <w:ind w:left="7896" w:hanging="360"/>
      </w:pPr>
      <w:rPr>
        <w:rFonts w:ascii="Wingdings" w:hAnsi="Wingdings" w:hint="default"/>
      </w:rPr>
    </w:lvl>
  </w:abstractNum>
  <w:abstractNum w:abstractNumId="9" w15:restartNumberingAfterBreak="0">
    <w:nsid w:val="4C2871B8"/>
    <w:multiLevelType w:val="hybridMultilevel"/>
    <w:tmpl w:val="D1740036"/>
    <w:lvl w:ilvl="0" w:tplc="0C0C0001">
      <w:start w:val="1"/>
      <w:numFmt w:val="bullet"/>
      <w:lvlText w:val=""/>
      <w:lvlJc w:val="left"/>
      <w:pPr>
        <w:ind w:left="1440" w:hanging="360"/>
      </w:pPr>
      <w:rPr>
        <w:rFonts w:ascii="Symbol" w:hAnsi="Symbol" w:hint="default"/>
      </w:rPr>
    </w:lvl>
    <w:lvl w:ilvl="1" w:tplc="0C0C0003">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10" w15:restartNumberingAfterBreak="0">
    <w:nsid w:val="66BE6432"/>
    <w:multiLevelType w:val="hybridMultilevel"/>
    <w:tmpl w:val="5B067BA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0"/>
  </w:num>
  <w:num w:numId="4">
    <w:abstractNumId w:val="5"/>
  </w:num>
  <w:num w:numId="5">
    <w:abstractNumId w:val="1"/>
  </w:num>
  <w:num w:numId="6">
    <w:abstractNumId w:val="3"/>
  </w:num>
  <w:num w:numId="7">
    <w:abstractNumId w:val="6"/>
  </w:num>
  <w:num w:numId="8">
    <w:abstractNumId w:val="9"/>
  </w:num>
  <w:num w:numId="9">
    <w:abstractNumId w:val="8"/>
  </w:num>
  <w:num w:numId="10">
    <w:abstractNumId w:val="10"/>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76BD"/>
    <w:rsid w:val="000833BE"/>
    <w:rsid w:val="000A5C05"/>
    <w:rsid w:val="000C2562"/>
    <w:rsid w:val="000C721C"/>
    <w:rsid w:val="00103C47"/>
    <w:rsid w:val="00107D62"/>
    <w:rsid w:val="00111249"/>
    <w:rsid w:val="00131F7B"/>
    <w:rsid w:val="00185650"/>
    <w:rsid w:val="00185A2B"/>
    <w:rsid w:val="00192C24"/>
    <w:rsid w:val="001A22B0"/>
    <w:rsid w:val="001B7956"/>
    <w:rsid w:val="001F6FBF"/>
    <w:rsid w:val="00230525"/>
    <w:rsid w:val="0024748D"/>
    <w:rsid w:val="002839B1"/>
    <w:rsid w:val="00296902"/>
    <w:rsid w:val="00296CF7"/>
    <w:rsid w:val="002C3700"/>
    <w:rsid w:val="002D62A2"/>
    <w:rsid w:val="002F2B61"/>
    <w:rsid w:val="0031407A"/>
    <w:rsid w:val="003421E2"/>
    <w:rsid w:val="003743B3"/>
    <w:rsid w:val="003A4AFA"/>
    <w:rsid w:val="003A4DAB"/>
    <w:rsid w:val="003A7B52"/>
    <w:rsid w:val="003D674C"/>
    <w:rsid w:val="003F0138"/>
    <w:rsid w:val="00402C81"/>
    <w:rsid w:val="00421657"/>
    <w:rsid w:val="0046149A"/>
    <w:rsid w:val="00485C29"/>
    <w:rsid w:val="004A142A"/>
    <w:rsid w:val="005345FD"/>
    <w:rsid w:val="0056031B"/>
    <w:rsid w:val="00570667"/>
    <w:rsid w:val="005B18AF"/>
    <w:rsid w:val="005D0310"/>
    <w:rsid w:val="005E7B70"/>
    <w:rsid w:val="006023D2"/>
    <w:rsid w:val="00614713"/>
    <w:rsid w:val="00616B4E"/>
    <w:rsid w:val="00673BA0"/>
    <w:rsid w:val="006B1919"/>
    <w:rsid w:val="006C29BB"/>
    <w:rsid w:val="007010C1"/>
    <w:rsid w:val="00703D85"/>
    <w:rsid w:val="00705310"/>
    <w:rsid w:val="00714BB4"/>
    <w:rsid w:val="007307F3"/>
    <w:rsid w:val="007375E0"/>
    <w:rsid w:val="007732B5"/>
    <w:rsid w:val="007811C4"/>
    <w:rsid w:val="007C5B9F"/>
    <w:rsid w:val="007F7B43"/>
    <w:rsid w:val="00871588"/>
    <w:rsid w:val="00873AC5"/>
    <w:rsid w:val="0088142C"/>
    <w:rsid w:val="00887C2F"/>
    <w:rsid w:val="00905288"/>
    <w:rsid w:val="00916A03"/>
    <w:rsid w:val="00925035"/>
    <w:rsid w:val="00925289"/>
    <w:rsid w:val="00952A45"/>
    <w:rsid w:val="009958C5"/>
    <w:rsid w:val="009B459C"/>
    <w:rsid w:val="009B77BD"/>
    <w:rsid w:val="009C1276"/>
    <w:rsid w:val="009C338A"/>
    <w:rsid w:val="009C58C3"/>
    <w:rsid w:val="00A0146F"/>
    <w:rsid w:val="00A0384B"/>
    <w:rsid w:val="00A84ED9"/>
    <w:rsid w:val="00AB66FC"/>
    <w:rsid w:val="00B159CD"/>
    <w:rsid w:val="00BA6C14"/>
    <w:rsid w:val="00BC3058"/>
    <w:rsid w:val="00BD48FA"/>
    <w:rsid w:val="00BF26D6"/>
    <w:rsid w:val="00C33E05"/>
    <w:rsid w:val="00C524D3"/>
    <w:rsid w:val="00C66C99"/>
    <w:rsid w:val="00CE41F8"/>
    <w:rsid w:val="00D247E3"/>
    <w:rsid w:val="00D25F96"/>
    <w:rsid w:val="00D278F0"/>
    <w:rsid w:val="00D34EC7"/>
    <w:rsid w:val="00D476BD"/>
    <w:rsid w:val="00D52197"/>
    <w:rsid w:val="00D77436"/>
    <w:rsid w:val="00E160E2"/>
    <w:rsid w:val="00E27D65"/>
    <w:rsid w:val="00E372E3"/>
    <w:rsid w:val="00E37E11"/>
    <w:rsid w:val="00E90887"/>
    <w:rsid w:val="00EB300E"/>
    <w:rsid w:val="00EB32BC"/>
    <w:rsid w:val="00EB3731"/>
    <w:rsid w:val="00EC5B19"/>
    <w:rsid w:val="00F31676"/>
    <w:rsid w:val="00F4017A"/>
    <w:rsid w:val="00F55230"/>
    <w:rsid w:val="00F63F0C"/>
    <w:rsid w:val="00F92130"/>
    <w:rsid w:val="00F95EE7"/>
    <w:rsid w:val="00FB3116"/>
    <w:rsid w:val="00FD6C26"/>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D4197F"/>
  <w15:chartTrackingRefBased/>
  <w15:docId w15:val="{41CD519E-C294-4D7D-8D81-E6762E3EFE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476BD"/>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873AC5"/>
    <w:pPr>
      <w:ind w:left="720"/>
      <w:contextualSpacing/>
    </w:pPr>
  </w:style>
  <w:style w:type="paragraph" w:styleId="En-tte">
    <w:name w:val="header"/>
    <w:basedOn w:val="Normal"/>
    <w:link w:val="En-tteCar"/>
    <w:uiPriority w:val="99"/>
    <w:unhideWhenUsed/>
    <w:rsid w:val="00873AC5"/>
    <w:pPr>
      <w:tabs>
        <w:tab w:val="center" w:pos="4320"/>
        <w:tab w:val="right" w:pos="8640"/>
      </w:tabs>
      <w:spacing w:after="0" w:line="240" w:lineRule="auto"/>
    </w:pPr>
  </w:style>
  <w:style w:type="character" w:customStyle="1" w:styleId="En-tteCar">
    <w:name w:val="En-tête Car"/>
    <w:basedOn w:val="Policepardfaut"/>
    <w:link w:val="En-tte"/>
    <w:uiPriority w:val="99"/>
    <w:rsid w:val="00873AC5"/>
  </w:style>
  <w:style w:type="paragraph" w:styleId="Pieddepage">
    <w:name w:val="footer"/>
    <w:basedOn w:val="Normal"/>
    <w:link w:val="PieddepageCar"/>
    <w:uiPriority w:val="99"/>
    <w:unhideWhenUsed/>
    <w:rsid w:val="00873AC5"/>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873AC5"/>
  </w:style>
  <w:style w:type="paragraph" w:styleId="NormalWeb">
    <w:name w:val="Normal (Web)"/>
    <w:basedOn w:val="Normal"/>
    <w:uiPriority w:val="99"/>
    <w:unhideWhenUsed/>
    <w:rsid w:val="00905288"/>
    <w:pPr>
      <w:spacing w:before="100" w:beforeAutospacing="1" w:after="100" w:afterAutospacing="1" w:line="240" w:lineRule="auto"/>
    </w:pPr>
    <w:rPr>
      <w:rFonts w:ascii="Times New Roman" w:eastAsia="Times New Roman" w:hAnsi="Times New Roman" w:cs="Times New Roman"/>
      <w:sz w:val="24"/>
      <w:szCs w:val="24"/>
      <w:lang w:eastAsia="fr-CA"/>
    </w:rPr>
  </w:style>
  <w:style w:type="paragraph" w:styleId="Textedebulles">
    <w:name w:val="Balloon Text"/>
    <w:basedOn w:val="Normal"/>
    <w:link w:val="TextedebullesCar"/>
    <w:uiPriority w:val="99"/>
    <w:semiHidden/>
    <w:unhideWhenUsed/>
    <w:rsid w:val="001B7956"/>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B7956"/>
    <w:rPr>
      <w:rFonts w:ascii="Segoe UI" w:hAnsi="Segoe UI" w:cs="Segoe UI"/>
      <w:sz w:val="18"/>
      <w:szCs w:val="18"/>
    </w:rPr>
  </w:style>
  <w:style w:type="table" w:styleId="Grilledutableau">
    <w:name w:val="Table Grid"/>
    <w:basedOn w:val="TableauNormal"/>
    <w:uiPriority w:val="39"/>
    <w:rsid w:val="002F2B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2F07CE-5A09-42FE-B741-D06E8646A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29</Pages>
  <Words>6730</Words>
  <Characters>37017</Characters>
  <Application>Microsoft Office Word</Application>
  <DocSecurity>0</DocSecurity>
  <Lines>308</Lines>
  <Paragraphs>87</Paragraphs>
  <ScaleCrop>false</ScaleCrop>
  <HeadingPairs>
    <vt:vector size="2" baseType="variant">
      <vt:variant>
        <vt:lpstr>Titre</vt:lpstr>
      </vt:variant>
      <vt:variant>
        <vt:i4>1</vt:i4>
      </vt:variant>
    </vt:vector>
  </HeadingPairs>
  <TitlesOfParts>
    <vt:vector size="1" baseType="lpstr">
      <vt:lpstr>RAPPORT ANNUEL 2023-2024</vt:lpstr>
    </vt:vector>
  </TitlesOfParts>
  <Company/>
  <LinksUpToDate>false</LinksUpToDate>
  <CharactersWithSpaces>43660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ANNUEL 2023-2024</dc:title>
  <dc:subject/>
  <dc:creator>Coordonnateur CRC St-Donat</dc:creator>
  <cp:keywords/>
  <dc:description/>
  <cp:lastModifiedBy>Coordonnateur CRC St-Donat</cp:lastModifiedBy>
  <cp:revision>35</cp:revision>
  <cp:lastPrinted>2024-09-17T17:23:00Z</cp:lastPrinted>
  <dcterms:created xsi:type="dcterms:W3CDTF">2024-09-17T17:17:00Z</dcterms:created>
  <dcterms:modified xsi:type="dcterms:W3CDTF">2024-09-18T16:53:00Z</dcterms:modified>
</cp:coreProperties>
</file>